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ЖОГОРКУ КЕНЕША</w:t>
      </w:r>
    </w:p>
    <w:p>
      <w:pPr>
        <w:spacing w:after="240" w:before="200"/>
        <w:jc w:val="center"/>
      </w:pPr>
      <w:r>
        <w:rPr>
          <w:rFonts w:ascii="Arial" w:cs="Arial" w:eastAsia="Arial" w:hAnsi="Arial"/>
          <w:b/>
          <w:bCs/>
          <w:sz w:val="32"/>
          <w:szCs w:val="32"/>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30 апреля 2025 года № 3051-VII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принятии Закона Кыргызской Республики «О регулировании пользования мобильным устройством в общеобразовательной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 о с т а н о в л я е т: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Принять Закон Кыргызской Республики </w:t>
      </w:r>
      <w:r>
        <w:rPr>
          <w:rFonts w:ascii="Arial" w:cs="Arial" w:eastAsia="Arial" w:hAnsi="Arial"/>
          <w:sz w:val="24"/>
          <w:szCs w:val="24"/>
        </w:rPr>
        <w:t xml:space="preserve">«О регулировании пользования мобильным устройством в общеобразовательной организации»</w:t>
      </w:r>
      <w:r>
        <w:rPr>
          <w:rFonts w:ascii="Arial" w:cs="Arial" w:eastAsia="Arial" w:hAnsi="Arial"/>
          <w:sz w:val="24"/>
          <w:szCs w:val="24"/>
        </w:rPr>
        <w:t xml:space="preserve">, инициированный депутатами Жогорку Кенеша  Кыргызской Республики Н.А. Азыгалиевым, М.А. Маматалиевым, Э.Р. Сатыбалдиевым, 
 У.З. Ормоновым, Ж.К. Акаевым, В.К. Раимбачаевой, Ч.А. Султанбековой, М.Ж. Сыдыковым, А.Т. Маткеримовым, Э.Т. Токтошевым, А. Исатбек кызы, 
 Г.О. Култаевой, К.А. Талиевой.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Н. Тургунбек уулу</w:t>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9xbyylofclbpt-atjei">
      <w:r>
        <w:rPr>
          <w:rFonts w:ascii="Arial" w:cs="Arial" w:eastAsia="Arial" w:hAnsi="Arial"/>
          <w:color w:val="132D3F"/>
          <w:sz w:val="16"/>
          <w:szCs w:val="16"/>
          <w:u w:val="single"/>
        </w:rPr>
        <w:t xml:space="preserve">dalil.kg/document/230026927</w:t>
      </w:r>
    </w:hyperlink>
  </w:p>
  <w:p>
    <w:pPr>
      <w:spacing w:after="0" w:before="40"/>
      <w:jc w:val="center"/>
    </w:pPr>
    <w:hyperlink w:history="1" r:id="rIdmwdnzddhbfjkqzk0woaw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9xbyylofclbpt-atjei" Type="http://schemas.openxmlformats.org/officeDocument/2006/relationships/hyperlink" Target="https://dalil.kg/document/230026927" TargetMode="External"/><Relationship Id="rIdmwdnzddhbfjkqzk0woaw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2026-09-27T11:21:18.164Z</dcterms:created>
  <dcterms:modified xsi:type="dcterms:W3CDTF">2026-09-27T11:21:18.164Z</dcterms:modified>
</cp:coreProperties>
</file>

<file path=docProps/custom.xml><?xml version="1.0" encoding="utf-8"?>
<Properties xmlns="http://schemas.openxmlformats.org/officeDocument/2006/custom-properties" xmlns:vt="http://schemas.openxmlformats.org/officeDocument/2006/docPropsVTypes"/>
</file>