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2025 года № 99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qqfx96ubv-1l6uewlx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kpygd2_juyxquwf804o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192-1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nj1ladchbq6pqtjoz8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192-1</w:t>
        </w:r>
      </w:hyperlink>
      <w:r>
        <w:rPr>
          <w:rFonts w:ascii="Arial" w:cs="Arial" w:eastAsia="Arial" w:hAnsi="Arial"/>
          <w:sz w:val="24"/>
          <w:szCs w:val="24"/>
        </w:rPr>
        <w:t xml:space="preserve">. Уклонение от платы за размещение транспортного средства на платной муниципальной парковке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от уплаты установленной платы за размещение (парковку) транспортного средства на муниципальной платной парковке (при наличии автоматизированной системы взимания платы и учета времени)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 расчетных показателей, на юридических лиц - 50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</w:t>
      </w:r>
      <w:hyperlink w:history="1" r:id="rIdysor_0ewctyyqu_swts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"статьями 179-181," дополнить словами "статьей 192-1,".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мая 2025 года № 37 (3693)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vodomeykzvwnmuodu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dalil.kg/document/230027015</w:t>
      </w:r>
    </w:hyperlink>
  </w:p>
  <w:p>
    <w:pPr>
      <w:spacing w:after="0" w:before="40"/>
      <w:jc w:val="center"/>
    </w:pPr>
    <w:hyperlink w:history="1" r:id="rIdpfpompvg4orbrityqgt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qfx96ubv-1l6uewlxsm" Type="http://schemas.openxmlformats.org/officeDocument/2006/relationships/hyperlink" Target="https://dalil.kg/document/112306" TargetMode="External"/><Relationship Id="rIdkpygd2_juyxquwf804oej" Type="http://schemas.openxmlformats.org/officeDocument/2006/relationships/hyperlink" Target="https://dalil.kg/document/112306#st_192_1" TargetMode="External"/><Relationship Id="rIdwnj1ladchbq6pqtjoz899" Type="http://schemas.openxmlformats.org/officeDocument/2006/relationships/hyperlink" Target="https://dalil.kg/document/112306#st_192_1" TargetMode="External"/><Relationship Id="rIdysor_0ewctyyqu_swtszb" Type="http://schemas.openxmlformats.org/officeDocument/2006/relationships/hyperlink" Target="https://dalil.kg/document/112306#st_4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vodomeykzvwnmuodu0h" Type="http://schemas.openxmlformats.org/officeDocument/2006/relationships/hyperlink" Target="https://dalil.kg/document/230027015" TargetMode="External"/><Relationship Id="rIdpfpompvg4orbrityqgt3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2026-09-25T10:34:52.030Z</dcterms:created>
  <dcterms:modified xsi:type="dcterms:W3CDTF">2026-09-25T10:34:52.030Z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