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МИНИСТЕРСТВО ТРУДА, СОЦИАЛЬНОГО ОБЕСПЕЧЕНИЯ И МИГРАЦИИ КЫРГЫЗСКОЙ РЕСПУБЛИКИ</w:t>
      </w:r>
    </w:p>
    <w:p>
      <w:pPr>
        <w:spacing w:after="24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16 июля 2025 года № 206</w:t>
      </w:r>
    </w:p>
    <w:p>
      <w:pPr>
        <w:spacing w:after="240" w:before="200"/>
        <w:ind w:firstLine="426"/>
        <w:jc w:val="center"/>
      </w:pPr>
      <w:r>
        <w:rPr>
          <w:rFonts w:ascii="Arial" w:cs="Arial" w:eastAsia="Arial" w:hAnsi="Arial"/>
          <w:b/>
          <w:bCs/>
          <w:sz w:val="28"/>
          <w:szCs w:val="28"/>
        </w:rPr>
        <w:t xml:space="preserve">Об утверждении Методических указаний о порядке предоставления пособия по временной нетрудоспособности, пособия по беременности и родам и Методических указаний о порядке предоставления ритуального пособия (на погребение)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со статьей 8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нормативных правовых актах Кыргызской Республики», с подпунктом  1 пункта 8 Списка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утвержденного </w:t>
      </w:r>
      <w:hyperlink w:history="1" r:id="rIdhx7focnc-9fpelv7oyj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исполнительным   органам   местного   самоуправления»  от  3 марта 2023 года № 115, а также в целях реализации  </w:t>
      </w:r>
      <w:hyperlink w:history="1" r:id="rIdefwwh6i7xml3f_lhxg7n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hyperlink w:history="1" r:id="rId7zr3p72zockfmsq7scvwe">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 порядке предоставления пособия по временной нетрудоспособности и пособия по беременности и родам и </w:t>
      </w:r>
      <w:hyperlink w:history="1" r:id="rIdmkioifpyfvxrc_fkcxnxf">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 порядке предоставления ритуального пособия (на погребение)» от 18 сентября 2018 года № 434,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Утвердить:</w:t>
      </w:r>
    </w:p>
    <w:p>
      <w:pPr>
        <w:spacing w:after="120"/>
        <w:ind w:firstLine="709"/>
        <w:jc w:val="both"/>
      </w:pPr>
      <w:r>
        <w:rPr>
          <w:rFonts w:ascii="Arial" w:cs="Arial" w:eastAsia="Arial" w:hAnsi="Arial"/>
          <w:sz w:val="24"/>
          <w:szCs w:val="24"/>
        </w:rPr>
        <w:t xml:space="preserve">1) «Методические указания о порядке предоставления пособия по временной нетрудоспособности, пособия по беременности и родам</w:t>
      </w:r>
      <w:r>
        <w:rPr>
          <w:rFonts w:ascii="Arial" w:cs="Arial" w:eastAsia="Arial" w:hAnsi="Arial"/>
          <w:sz w:val="24"/>
          <w:szCs w:val="24"/>
        </w:rPr>
        <w:t xml:space="preserve">»</w:t>
      </w:r>
      <w:r>
        <w:rPr>
          <w:rFonts w:ascii="Arial" w:cs="Arial" w:eastAsia="Arial" w:hAnsi="Arial"/>
          <w:sz w:val="24"/>
          <w:szCs w:val="24"/>
        </w:rPr>
        <w:t xml:space="preserve">, согласно </w:t>
      </w:r>
      <w:hyperlink w:history="1" r:id="rIduoyol1grhrifg921k0qs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«Методические указания о порядке предоставления ритуального пособия (на погребение)», согласно </w:t>
      </w:r>
      <w:hyperlink w:history="1" r:id="rId1p61mzho_rawdhsxz0je8">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Департаменту социальной защиты при Министерстве труда, социального обеспечения и миграции Кыргызской Республики, Отделу мониторинга, Отделу организации закупок и технического обслуживания, районным, городским, межрайонным управлениям труда, социального развития и миграции принять к руководству и обеспечить строгое выполнение настоящего приказа, применяемый вместе с Трудовым кодексом Кыргызской Республики, Законом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Законом Кыргызской Республики «О гарантированных государственных минимальных социальных стандартах», постановлением Правительства Кыргызской Республики от 18 сентября 2018 года № 434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и настоящими Методическими указаниями, предусматривающими предоставление пособий по временной нетрудоспособности, беременности и родам и ритуального пособия (на погребение).</w:t>
      </w:r>
    </w:p>
    <w:p>
      <w:pPr>
        <w:spacing w:after="120"/>
        <w:ind w:firstLine="709"/>
        <w:jc w:val="both"/>
      </w:pPr>
      <w:r>
        <w:rPr>
          <w:rFonts w:ascii="Arial" w:cs="Arial" w:eastAsia="Arial" w:hAnsi="Arial"/>
          <w:sz w:val="24"/>
          <w:szCs w:val="24"/>
        </w:rPr>
        <w:t xml:space="preserve">3. Департаменту социальной защиты при Министерстве труда, социального обеспечения и миграции Кыргызской Республики на постоянной основе оказывать практическую и методическую помощь районным, городским, межрайонным управлениям труда, социального обеспечения и миграции по вопросам предоставления пособия по беременности и родам и ритуального пособия с учетом прилагаемого приказа.</w:t>
      </w:r>
    </w:p>
    <w:p>
      <w:pPr>
        <w:spacing w:after="120"/>
        <w:ind w:firstLine="709"/>
        <w:jc w:val="both"/>
      </w:pPr>
      <w:r>
        <w:rPr>
          <w:rFonts w:ascii="Arial" w:cs="Arial" w:eastAsia="Arial" w:hAnsi="Arial"/>
          <w:sz w:val="24"/>
          <w:szCs w:val="24"/>
        </w:rPr>
        <w:t xml:space="preserve">4. Начальникам районных, городских, межрайонных управлений труда, социального обеспечения и миграции министерства:</w:t>
      </w:r>
    </w:p>
    <w:p>
      <w:pPr>
        <w:spacing w:after="120"/>
        <w:ind w:firstLine="709"/>
        <w:jc w:val="both"/>
      </w:pPr>
      <w:r>
        <w:rPr>
          <w:rFonts w:ascii="Arial" w:cs="Arial" w:eastAsia="Arial" w:hAnsi="Arial"/>
          <w:sz w:val="24"/>
          <w:szCs w:val="24"/>
        </w:rPr>
        <w:t xml:space="preserve">1) предоставление пособия по беременности и родам, ритуального пособия осуществлять через систему Корпоративной информационной системы социальной помощи (далее - КИССП);</w:t>
      </w:r>
    </w:p>
    <w:p>
      <w:pPr>
        <w:spacing w:after="120"/>
        <w:ind w:firstLine="709"/>
        <w:jc w:val="both"/>
      </w:pPr>
      <w:r>
        <w:rPr>
          <w:rFonts w:ascii="Arial" w:cs="Arial" w:eastAsia="Arial" w:hAnsi="Arial"/>
          <w:sz w:val="24"/>
          <w:szCs w:val="24"/>
        </w:rPr>
        <w:t xml:space="preserve">2) проводить на регулярной основе разъяснительную работу о предоставлении пособия по беременности и родам и ритуального пособия среди населения.</w:t>
      </w:r>
    </w:p>
    <w:p>
      <w:pPr>
        <w:spacing w:after="120"/>
        <w:ind w:firstLine="709"/>
        <w:jc w:val="both"/>
      </w:pPr>
      <w:r>
        <w:rPr>
          <w:rFonts w:ascii="Arial" w:cs="Arial" w:eastAsia="Arial" w:hAnsi="Arial"/>
          <w:sz w:val="24"/>
          <w:szCs w:val="24"/>
        </w:rPr>
        <w:t xml:space="preserve">5. Возложить персональную ответственность за правильное и своевременное предоставление пособия по беременности и родам, ритуального пособия на начальников межрайонных, районных и городских управлений труда, социального обеспечения и миграции.</w:t>
      </w:r>
    </w:p>
    <w:p>
      <w:pPr>
        <w:spacing w:after="120"/>
        <w:ind w:firstLine="709"/>
        <w:jc w:val="both"/>
      </w:pPr>
      <w:r>
        <w:rPr>
          <w:rFonts w:ascii="Arial" w:cs="Arial" w:eastAsia="Arial" w:hAnsi="Arial"/>
          <w:sz w:val="24"/>
          <w:szCs w:val="24"/>
        </w:rPr>
        <w:t xml:space="preserve">6. Отделу организации закупок и технического обслуживания  обеспечить:</w:t>
      </w:r>
    </w:p>
    <w:p>
      <w:pPr>
        <w:spacing w:after="120"/>
        <w:ind w:firstLine="709"/>
        <w:jc w:val="both"/>
      </w:pPr>
      <w:r>
        <w:rPr>
          <w:rFonts w:ascii="Arial" w:cs="Arial" w:eastAsia="Arial" w:hAnsi="Arial"/>
          <w:sz w:val="24"/>
          <w:szCs w:val="24"/>
        </w:rPr>
        <w:t xml:space="preserve">1) отлаженную работу КИССП в части назначения пособия по беременности и родам, ритуального пособия (на погребение), а также формирования входных и выходных данных;</w:t>
      </w:r>
    </w:p>
    <w:p>
      <w:pPr>
        <w:spacing w:after="120"/>
        <w:ind w:firstLine="709"/>
        <w:jc w:val="both"/>
      </w:pPr>
      <w:r>
        <w:rPr>
          <w:rFonts w:ascii="Arial" w:cs="Arial" w:eastAsia="Arial" w:hAnsi="Arial"/>
          <w:sz w:val="24"/>
          <w:szCs w:val="24"/>
        </w:rPr>
        <w:t xml:space="preserve">2) взаимодействие КИССП с другими внутриведомственными информационными системами и информационными системами государственных органов;</w:t>
      </w:r>
    </w:p>
    <w:p>
      <w:pPr>
        <w:spacing w:after="120"/>
        <w:ind w:firstLine="709"/>
        <w:jc w:val="both"/>
      </w:pPr>
      <w:r>
        <w:rPr>
          <w:rFonts w:ascii="Arial" w:cs="Arial" w:eastAsia="Arial" w:hAnsi="Arial"/>
          <w:sz w:val="24"/>
          <w:szCs w:val="24"/>
        </w:rPr>
        <w:t xml:space="preserve">3) возможность интеграции и обработки данных КИССП с государственным порталом электронных услуг.</w:t>
      </w:r>
    </w:p>
    <w:p>
      <w:pPr>
        <w:spacing w:after="120"/>
        <w:ind w:firstLine="709"/>
        <w:jc w:val="both"/>
      </w:pPr>
      <w:r>
        <w:rPr>
          <w:rFonts w:ascii="Arial" w:cs="Arial" w:eastAsia="Arial" w:hAnsi="Arial"/>
          <w:sz w:val="24"/>
          <w:szCs w:val="24"/>
        </w:rPr>
        <w:t xml:space="preserve">7. Управлению по подготовке решений по государственным социальным выплатам:</w:t>
      </w:r>
    </w:p>
    <w:p>
      <w:pPr>
        <w:spacing w:after="120"/>
        <w:ind w:firstLine="709"/>
        <w:jc w:val="both"/>
      </w:pPr>
      <w:r>
        <w:rPr>
          <w:rFonts w:ascii="Arial" w:cs="Arial" w:eastAsia="Arial" w:hAnsi="Arial"/>
          <w:sz w:val="24"/>
          <w:szCs w:val="24"/>
        </w:rPr>
        <w:t xml:space="preserve">1) в течение трех рабочих дней со дня регистрации настоящего приказа принять меры по его официальному опубликованию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 на официальном веб-сайте Министерства труда, социального обеспечения и миграции Кыргызской Республики.</w:t>
      </w:r>
    </w:p>
    <w:p>
      <w:pPr>
        <w:spacing w:after="120"/>
        <w:ind w:firstLine="567"/>
        <w:jc w:val="both"/>
      </w:pPr>
      <w:r>
        <w:rPr>
          <w:rFonts w:ascii="Arial" w:cs="Arial" w:eastAsia="Arial" w:hAnsi="Arial"/>
          <w:sz w:val="24"/>
          <w:szCs w:val="24"/>
        </w:rPr>
        <w:t xml:space="preserve">2) в течение трех рабочих дней со дня официального опубликования направить копию приказа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w:t>
      </w:r>
    </w:p>
    <w:p>
      <w:pPr>
        <w:spacing w:after="120"/>
        <w:ind w:firstLine="567"/>
        <w:jc w:val="both"/>
      </w:pPr>
      <w:r>
        <w:rPr>
          <w:rFonts w:ascii="Arial" w:cs="Arial" w:eastAsia="Arial" w:hAnsi="Arial"/>
          <w:sz w:val="24"/>
          <w:szCs w:val="24"/>
        </w:rPr>
        <w:t xml:space="preserve">3) в течение трех рабочих дней со дня вступления приказа в силу направить копию приказа в Администрацию Президента Кыргызской Республики для информации.</w:t>
      </w:r>
    </w:p>
    <w:p>
      <w:pPr>
        <w:spacing w:after="120"/>
        <w:ind w:firstLine="709"/>
        <w:jc w:val="both"/>
      </w:pPr>
      <w:r>
        <w:rPr>
          <w:rFonts w:ascii="Arial" w:cs="Arial" w:eastAsia="Arial" w:hAnsi="Arial"/>
          <w:sz w:val="24"/>
          <w:szCs w:val="24"/>
        </w:rPr>
        <w:t xml:space="preserve">8. Признать утратившим силу </w:t>
      </w:r>
      <w:hyperlink w:history="1" r:id="rIdevmahagpdgepkoytmljqc">
        <w:r>
          <w:rPr>
            <w:rFonts w:ascii="Arial" w:cs="Arial" w:eastAsia="Arial" w:hAnsi="Arial"/>
            <w:color w:val="1D4ED8"/>
            <w:sz w:val="24"/>
            <w:szCs w:val="24"/>
            <w:u w:val="single"/>
          </w:rPr>
          <w:t xml:space="preserve">приказ </w:t>
        </w:r>
      </w:hyperlink>
      <w:r>
        <w:rPr>
          <w:rFonts w:ascii="Arial" w:cs="Arial" w:eastAsia="Arial" w:hAnsi="Arial"/>
          <w:sz w:val="24"/>
          <w:szCs w:val="24"/>
        </w:rPr>
        <w:t xml:space="preserve">Министерства труда и социального развития Кыргызской Республики «Об утверждении Методических указаний о порядке предоставления пособия по временной нетрудоспособности и пособия по беременности и родам и Методических указаний о порядке предоставления ритуального пособия (на погребение)» от 28 ноября 2019 года № 145.</w:t>
      </w:r>
    </w:p>
    <w:p>
      <w:pPr>
        <w:spacing w:after="120"/>
        <w:ind w:firstLine="709"/>
        <w:jc w:val="both"/>
      </w:pPr>
      <w:r>
        <w:rPr>
          <w:rFonts w:ascii="Arial" w:cs="Arial" w:eastAsia="Arial" w:hAnsi="Arial"/>
          <w:sz w:val="24"/>
          <w:szCs w:val="24"/>
        </w:rPr>
        <w:t xml:space="preserve">9. Управлению по контролю решений и административной поддержке довести настоящий приказ до исполнителей.</w:t>
      </w:r>
    </w:p>
    <w:p>
      <w:pPr>
        <w:spacing w:after="120"/>
        <w:ind w:firstLine="709"/>
        <w:jc w:val="both"/>
      </w:pPr>
      <w:r>
        <w:rPr>
          <w:rFonts w:ascii="Arial" w:cs="Arial" w:eastAsia="Arial" w:hAnsi="Arial"/>
          <w:sz w:val="24"/>
          <w:szCs w:val="24"/>
        </w:rPr>
        <w:t xml:space="preserve">10. Настоящий приказ вступает в силу по истечении семи рабочих дней со дня официального опубликования.</w:t>
      </w:r>
    </w:p>
    <w:p>
      <w:pPr>
        <w:spacing w:after="120"/>
        <w:ind w:firstLine="709"/>
        <w:jc w:val="both"/>
      </w:pPr>
      <w:r>
        <w:rPr>
          <w:rFonts w:ascii="Arial" w:cs="Arial" w:eastAsia="Arial" w:hAnsi="Arial"/>
          <w:sz w:val="24"/>
          <w:szCs w:val="24"/>
        </w:rPr>
        <w:t xml:space="preserve">11. Контроль за исполнением настоящего приказа возложить на первого заместителя министра - А.К.Солтонбекову.</w:t>
      </w:r>
    </w:p>
    <w:p>
      <w:pPr>
        <w:spacing w:after="120"/>
        <w:ind w:firstLine="708"/>
        <w:jc w:val="both"/>
      </w:pPr>
      <w:r>
        <w:rPr>
          <w:rFonts w:ascii="Arial" w:cs="Arial" w:eastAsia="Arial" w:hAnsi="Arial"/>
          <w:i/>
          <w:iCs/>
          <w:sz w:val="24"/>
          <w:szCs w:val="24"/>
        </w:rPr>
        <w:t xml:space="preserve">Опубликован на официальном сайте Министерства труда, социального обеспечения и миграции Кыргызской Республики  https://mlsp.gov.kg/ от 25 июля 2025 года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    Р.А. Сабиров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820"/>
        <w:jc w:val="right"/>
      </w:pPr>
      <w:r>
        <w:rPr>
          <w:rFonts w:ascii="Arial" w:cs="Arial" w:eastAsia="Arial" w:hAnsi="Arial"/>
          <w:sz w:val="24"/>
          <w:szCs w:val="24"/>
        </w:rPr>
        <w:t xml:space="preserve">Приложение 1</w:t>
      </w:r>
    </w:p>
    <w:p>
      <w:pPr>
        <w:spacing w:after="120"/>
        <w:ind w:firstLine="4820"/>
        <w:jc w:val="right"/>
      </w:pPr>
      <w:r>
        <w:rPr>
          <w:rFonts w:ascii="Arial" w:cs="Arial" w:eastAsia="Arial" w:hAnsi="Arial"/>
          <w:sz w:val="24"/>
          <w:szCs w:val="24"/>
        </w:rPr>
        <w:t xml:space="preserve">к приказу Министерства труда,</w:t>
      </w:r>
    </w:p>
    <w:p>
      <w:pPr>
        <w:spacing w:after="120"/>
        <w:ind w:firstLine="4820"/>
        <w:jc w:val="right"/>
      </w:pPr>
      <w:r>
        <w:rPr>
          <w:rFonts w:ascii="Arial" w:cs="Arial" w:eastAsia="Arial" w:hAnsi="Arial"/>
          <w:sz w:val="24"/>
          <w:szCs w:val="24"/>
        </w:rPr>
        <w:t xml:space="preserve">социального обеспечения и</w:t>
      </w:r>
    </w:p>
    <w:p>
      <w:pPr>
        <w:spacing w:after="120"/>
        <w:ind w:firstLine="4820"/>
        <w:jc w:val="right"/>
      </w:pPr>
      <w:r>
        <w:rPr>
          <w:rFonts w:ascii="Arial" w:cs="Arial" w:eastAsia="Arial" w:hAnsi="Arial"/>
          <w:sz w:val="24"/>
          <w:szCs w:val="24"/>
        </w:rPr>
        <w:t xml:space="preserve">миграции Кыргызской Республики</w:t>
      </w:r>
    </w:p>
    <w:p>
      <w:pPr>
        <w:spacing w:after="120"/>
        <w:ind w:firstLine="4820"/>
        <w:jc w:val="right"/>
      </w:pPr>
      <w:r>
        <w:rPr>
          <w:rFonts w:ascii="Arial" w:cs="Arial" w:eastAsia="Arial" w:hAnsi="Arial"/>
          <w:sz w:val="24"/>
          <w:szCs w:val="24"/>
        </w:rPr>
        <w:t xml:space="preserve">от 16 июля 2025 года № 206</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МЕТОДИЧЕСКИЕ УКАЗАНИЯ</w:t>
      </w:r>
    </w:p>
    <w:p>
      <w:pPr>
        <w:spacing w:after="240" w:before="200"/>
        <w:jc w:val="center"/>
      </w:pPr>
      <w:r>
        <w:rPr>
          <w:rFonts w:ascii="Arial" w:cs="Arial" w:eastAsia="Arial" w:hAnsi="Arial"/>
          <w:b/>
          <w:bCs/>
          <w:sz w:val="32"/>
          <w:szCs w:val="32"/>
        </w:rPr>
        <w:t xml:space="preserve">о порядке предоставления пособия по временной нетрудоспособности и пособия по беременности и родам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Методические указания «О порядке предоставленияпособия по временной нетрудоспособности и пособия по беременности и родам» разработаны в целях реализации:</w:t>
      </w:r>
    </w:p>
    <w:p>
      <w:pPr>
        <w:spacing w:after="120"/>
        <w:ind w:firstLine="720"/>
        <w:jc w:val="both"/>
      </w:pPr>
      <w:r>
        <w:rPr>
          <w:rFonts w:ascii="Arial" w:cs="Arial" w:eastAsia="Arial" w:hAnsi="Arial"/>
          <w:sz w:val="24"/>
          <w:szCs w:val="24"/>
        </w:rPr>
        <w:t xml:space="preserve">- постановления Кабинета Министров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3 марта 2023 года № 115;</w:t>
      </w:r>
    </w:p>
    <w:p>
      <w:pPr>
        <w:spacing w:after="120"/>
        <w:ind w:firstLine="720"/>
        <w:jc w:val="both"/>
      </w:pPr>
      <w:r>
        <w:rPr>
          <w:rFonts w:ascii="Arial" w:cs="Arial" w:eastAsia="Arial" w:hAnsi="Arial"/>
          <w:sz w:val="24"/>
          <w:szCs w:val="24"/>
        </w:rPr>
        <w:t xml:space="preserve">- постановления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w:t>
      </w:r>
    </w:p>
    <w:p>
      <w:pPr>
        <w:spacing w:after="120"/>
        <w:ind w:firstLine="720"/>
        <w:jc w:val="both"/>
      </w:pPr>
      <w:r>
        <w:rPr>
          <w:rFonts w:ascii="Arial" w:cs="Arial" w:eastAsia="Arial" w:hAnsi="Arial"/>
          <w:sz w:val="24"/>
          <w:szCs w:val="24"/>
        </w:rPr>
        <w:t xml:space="preserve">2. Пособия повременной нетрудоспособности и пособия по беременности и родам предоставляются в соответствии с Трудовым кодексом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Положением о порядке предоставления пособия по временной нетрудоспособности, пособия по беременности и родам, утвержденным постановлением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 (далее - Положение) и настоящими Методическими указаниями.</w:t>
      </w:r>
    </w:p>
    <w:p>
      <w:pPr>
        <w:spacing w:after="120"/>
        <w:ind w:firstLine="720"/>
        <w:jc w:val="both"/>
      </w:pPr>
      <w:r>
        <w:rPr>
          <w:rFonts w:ascii="Arial" w:cs="Arial" w:eastAsia="Arial" w:hAnsi="Arial"/>
          <w:sz w:val="24"/>
          <w:szCs w:val="24"/>
        </w:rPr>
        <w:t xml:space="preserve">3. Методические указания представляют собой практическое руководство для использования в работе территориальными управлениями труда, социальногообеспечения и миграции (далее - УТСОМ) и предприятиями, организациями, учреждениями независимо от форм собственности.</w:t>
      </w:r>
    </w:p>
    <w:p>
      <w:pPr>
        <w:spacing w:after="120"/>
        <w:ind w:firstLine="708"/>
        <w:jc w:val="both"/>
      </w:pPr>
      <w:r>
        <w:rPr>
          <w:rFonts w:ascii="Arial" w:cs="Arial" w:eastAsia="Arial" w:hAnsi="Arial"/>
          <w:sz w:val="24"/>
          <w:szCs w:val="24"/>
        </w:rPr>
        <w:t xml:space="preserve">4. В рамках </w:t>
      </w:r>
      <w:r>
        <w:rPr>
          <w:rFonts w:ascii="Arial" w:cs="Arial" w:eastAsia="Arial" w:hAnsi="Arial"/>
          <w:sz w:val="24"/>
          <w:szCs w:val="24"/>
        </w:rPr>
        <w:t xml:space="preserve">Договора</w:t>
      </w:r>
      <w:r>
        <w:rPr>
          <w:rFonts w:ascii="Arial" w:cs="Arial" w:eastAsia="Arial" w:hAnsi="Arial"/>
          <w:sz w:val="24"/>
          <w:szCs w:val="24"/>
        </w:rPr>
        <w:t xml:space="preserve"> о Евразийском экономическом союзе от 29 мая 2014 года право на пособие по временной нетрудоспособности и на пособие по беременности и родам имеют граждане нижеследующих государств, являющиеся участниками Договора, работающие на территории Кыргызской Республики:</w:t>
      </w:r>
    </w:p>
    <w:p>
      <w:pPr>
        <w:spacing w:after="120"/>
        <w:ind w:firstLine="709"/>
        <w:jc w:val="both"/>
      </w:pPr>
      <w:r>
        <w:rPr>
          <w:rFonts w:ascii="Arial" w:cs="Arial" w:eastAsia="Arial" w:hAnsi="Arial"/>
          <w:sz w:val="24"/>
          <w:szCs w:val="24"/>
        </w:rPr>
        <w:t xml:space="preserve">- Российская Федерация;</w:t>
      </w:r>
    </w:p>
    <w:p>
      <w:pPr>
        <w:spacing w:after="120"/>
        <w:ind w:firstLine="709"/>
        <w:jc w:val="both"/>
      </w:pPr>
      <w:r>
        <w:rPr>
          <w:rFonts w:ascii="Arial" w:cs="Arial" w:eastAsia="Arial" w:hAnsi="Arial"/>
          <w:sz w:val="24"/>
          <w:szCs w:val="24"/>
        </w:rPr>
        <w:t xml:space="preserve">- Республика Казахстан;</w:t>
      </w:r>
    </w:p>
    <w:p>
      <w:pPr>
        <w:spacing w:after="120"/>
        <w:ind w:firstLine="709"/>
        <w:jc w:val="both"/>
      </w:pPr>
      <w:r>
        <w:rPr>
          <w:rFonts w:ascii="Arial" w:cs="Arial" w:eastAsia="Arial" w:hAnsi="Arial"/>
          <w:sz w:val="24"/>
          <w:szCs w:val="24"/>
        </w:rPr>
        <w:t xml:space="preserve">- Республика Беларусь;</w:t>
      </w:r>
    </w:p>
    <w:p>
      <w:pPr>
        <w:spacing w:after="120"/>
        <w:ind w:firstLine="709"/>
        <w:jc w:val="both"/>
      </w:pPr>
      <w:r>
        <w:rPr>
          <w:rFonts w:ascii="Arial" w:cs="Arial" w:eastAsia="Arial" w:hAnsi="Arial"/>
          <w:sz w:val="24"/>
          <w:szCs w:val="24"/>
        </w:rPr>
        <w:t xml:space="preserve">- Республика Армения.</w:t>
      </w:r>
    </w:p>
    <w:p>
      <w:pPr>
        <w:spacing w:after="120"/>
        <w:ind w:firstLine="709"/>
        <w:jc w:val="both"/>
      </w:pPr>
      <w:r>
        <w:rPr>
          <w:rFonts w:ascii="Arial" w:cs="Arial" w:eastAsia="Arial" w:hAnsi="Arial"/>
          <w:sz w:val="24"/>
          <w:szCs w:val="24"/>
        </w:rPr>
        <w:t xml:space="preserve">Кроме того, согласно Договору о социальном обеспечении между Правительством Турецкой Республики и Правительством Кыргызской Республики, граждане Турецкой Республики имеют право на пособие по временной нетрудоспособности и на пособие по беременности и родам.</w:t>
      </w:r>
    </w:p>
    <w:p>
      <w:pPr>
        <w:spacing w:after="120"/>
        <w:ind w:firstLine="709"/>
        <w:jc w:val="both"/>
      </w:pPr>
      <w:r>
        <w:rPr>
          <w:rFonts w:ascii="Arial" w:cs="Arial" w:eastAsia="Arial" w:hAnsi="Arial"/>
          <w:sz w:val="24"/>
          <w:szCs w:val="24"/>
        </w:rPr>
        <w:t xml:space="preserve">Гражданам вышеуказанных государств, пособие назначается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w:t>
      </w:r>
      <w:r>
        <w:rPr>
          <w:rFonts w:ascii="Arial" w:cs="Arial" w:eastAsia="Arial" w:hAnsi="Arial"/>
          <w:sz w:val="24"/>
          <w:szCs w:val="24"/>
        </w:rPr>
        <w:t xml:space="preserve">Положением</w:t>
      </w:r>
      <w:r>
        <w:rPr>
          <w:rFonts w:ascii="Arial" w:cs="Arial" w:eastAsia="Arial" w:hAnsi="Arial"/>
          <w:sz w:val="24"/>
          <w:szCs w:val="24"/>
        </w:rPr>
        <w:t xml:space="preserve"> и настоящими методическими указаниями на общих основаниях.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Исчисление среднего дневного заработка для определения размера пособия по временной нетрудоспособности и пособия по беременности и родам</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5. В соответствии с пунктом 6 Положения для определения размеров пособия по временной нетрудоспособности и пособия по беременности и родам используется средний дневной заработок работника.</w:t>
      </w:r>
    </w:p>
    <w:p>
      <w:pPr>
        <w:spacing w:after="120"/>
        <w:ind w:firstLine="720"/>
        <w:jc w:val="both"/>
      </w:pPr>
      <w:r>
        <w:rPr>
          <w:rFonts w:ascii="Arial" w:cs="Arial" w:eastAsia="Arial" w:hAnsi="Arial"/>
          <w:sz w:val="24"/>
          <w:szCs w:val="24"/>
        </w:rPr>
        <w:t xml:space="preserve">При расчете среднего дневного заработка учитываются выплаты, которые включены в Перечень вознаграждений, относящихся к оплате труда, утвержденный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26 июля 1999 года № 408 (далее - Перечень).</w:t>
      </w:r>
    </w:p>
    <w:p>
      <w:pPr>
        <w:spacing w:after="120"/>
        <w:ind w:firstLine="720"/>
        <w:jc w:val="both"/>
      </w:pPr>
      <w:r>
        <w:rPr>
          <w:rFonts w:ascii="Arial" w:cs="Arial" w:eastAsia="Arial" w:hAnsi="Arial"/>
          <w:sz w:val="24"/>
          <w:szCs w:val="24"/>
        </w:rPr>
        <w:t xml:space="preserve">Для исчисления среднего дневного заработка работника сумма начисленной заработной платы за три месяца, предшествующих временной нетрудоспособности/отпуску по беременности и родам, делится на количество рабочих дней в этом периоде (за исключением выходных и нерабочих праздничных дней, установленных законодательством Кыргызской Республики).</w:t>
      </w:r>
    </w:p>
    <w:p>
      <w:pPr>
        <w:spacing w:after="120"/>
        <w:ind w:firstLine="720"/>
        <w:jc w:val="both"/>
      </w:pPr>
      <w:r>
        <w:rPr>
          <w:rFonts w:ascii="Arial" w:cs="Arial" w:eastAsia="Arial" w:hAnsi="Arial"/>
          <w:sz w:val="24"/>
          <w:szCs w:val="24"/>
        </w:rPr>
        <w:t xml:space="preserve">Заработная плата, начисленная по месту работы по совместительству, не подлежит учету при расчете среднего дневного заработка при назначении пособий по временной нетрудоспособности и пособий по беременности и родам.</w:t>
      </w:r>
    </w:p>
    <w:p>
      <w:pPr>
        <w:spacing w:after="120"/>
        <w:ind w:firstLine="720"/>
        <w:jc w:val="both"/>
      </w:pPr>
      <w:r>
        <w:rPr>
          <w:rFonts w:ascii="Arial" w:cs="Arial" w:eastAsia="Arial" w:hAnsi="Arial"/>
          <w:sz w:val="24"/>
          <w:szCs w:val="24"/>
        </w:rPr>
        <w:t xml:space="preserve">В соответствии с Положением «Об особенностях регулирования труда совместителей», утверждённым постановлением Правительства Кыргызской Республики от 14 марта 2000 года № 135, исключение составляют педагогические работники</w:t>
      </w:r>
      <w:r>
        <w:rPr>
          <w:rFonts w:ascii="Arial" w:cs="Arial" w:eastAsia="Arial" w:hAnsi="Arial"/>
          <w:b/>
          <w:bCs/>
          <w:sz w:val="24"/>
          <w:szCs w:val="24"/>
        </w:rPr>
        <w:t xml:space="preserve">. </w:t>
      </w:r>
      <w:r>
        <w:rPr>
          <w:rFonts w:ascii="Arial" w:cs="Arial" w:eastAsia="Arial" w:hAnsi="Arial"/>
          <w:sz w:val="24"/>
          <w:szCs w:val="24"/>
        </w:rPr>
        <w:t xml:space="preserve">Для указанной категории работников замещение учебных часов другого педагога приравнивается к дополнительной нагрузке. </w:t>
      </w:r>
    </w:p>
    <w:p>
      <w:pPr>
        <w:spacing w:after="120"/>
        <w:ind w:firstLine="709"/>
        <w:jc w:val="both"/>
      </w:pPr>
      <w:r>
        <w:rPr>
          <w:rFonts w:ascii="Arial" w:cs="Arial" w:eastAsia="Arial" w:hAnsi="Arial"/>
          <w:sz w:val="24"/>
          <w:szCs w:val="24"/>
        </w:rPr>
        <w:t xml:space="preserve">Пример 1, листок нетрудоспособности выдан с 5 июня 2025 года. Для исчисления среднего дневного заработка берется период с марта по май, при этом из календарных дней вычитаются выходные дни и праздничные дни согласно производственному календарю.</w:t>
      </w:r>
    </w:p>
    <w:p>
      <w:pPr>
        <w:spacing w:after="120"/>
        <w:ind w:firstLine="720"/>
        <w:jc w:val="both"/>
      </w:pPr>
      <w:r>
        <w:rPr>
          <w:rFonts w:ascii="Arial" w:cs="Arial" w:eastAsia="Arial" w:hAnsi="Arial"/>
          <w:sz w:val="24"/>
          <w:szCs w:val="24"/>
        </w:rPr>
        <w:t xml:space="preserve">При исчислении размера пособий по временной нетрудоспособности и по беременности и родам количество рабочих дней определяется согласно производственному календарю и норме рабочего времени, которые ежегодно утверждаются приказом Министерства труда, социального обеспечения и миграции Кыргызской Республики и размещаются на сайте Министерства www.mlsp.gov.kg и Информационно-правовой системе «Токтом мамлекет Про».</w:t>
      </w:r>
    </w:p>
    <w:p>
      <w:pPr>
        <w:spacing w:after="120"/>
        <w:ind w:firstLine="720"/>
        <w:jc w:val="both"/>
      </w:pPr>
      <w:r>
        <w:rPr>
          <w:rFonts w:ascii="Arial" w:cs="Arial" w:eastAsia="Arial" w:hAnsi="Arial"/>
          <w:sz w:val="24"/>
          <w:szCs w:val="24"/>
        </w:rPr>
        <w:t xml:space="preserve">Пример 2, листок нетрудоспособности выдан с 17 августа2025 года.</w:t>
      </w:r>
    </w:p>
    <w:p>
      <w:pPr>
        <w:spacing w:after="120"/>
        <w:ind w:firstLine="720"/>
        <w:jc w:val="both"/>
      </w:pPr>
      <w:r>
        <w:rPr>
          <w:rFonts w:ascii="Arial" w:cs="Arial" w:eastAsia="Arial" w:hAnsi="Arial"/>
          <w:sz w:val="24"/>
          <w:szCs w:val="24"/>
        </w:rPr>
        <w:t xml:space="preserve">Рассчитаем средний дневной заработок.</w:t>
      </w:r>
    </w:p>
    <w:p>
      <w:pPr>
        <w:spacing w:after="120"/>
        <w:ind w:firstLine="720"/>
        <w:jc w:val="both"/>
      </w:pPr>
      <w:r>
        <w:rPr>
          <w:rFonts w:ascii="Arial" w:cs="Arial" w:eastAsia="Arial" w:hAnsi="Arial"/>
          <w:sz w:val="24"/>
          <w:szCs w:val="24"/>
        </w:rPr>
        <w:t xml:space="preserve">Начисленная заработная плата с учетом должностного оклада и других надбавок в соответствии с Перечнем:</w:t>
      </w:r>
    </w:p>
    <w:p>
      <w:pPr>
        <w:spacing w:after="120"/>
        <w:ind w:firstLine="720"/>
        <w:jc w:val="both"/>
      </w:pPr>
      <w:r>
        <w:rPr>
          <w:rFonts w:ascii="Arial" w:cs="Arial" w:eastAsia="Arial" w:hAnsi="Arial"/>
          <w:sz w:val="24"/>
          <w:szCs w:val="24"/>
        </w:rPr>
        <w:t xml:space="preserve">- в мае – 20 000 сомов за 15 рабочих дней,</w:t>
      </w:r>
    </w:p>
    <w:p>
      <w:pPr>
        <w:spacing w:after="120"/>
        <w:ind w:firstLine="720"/>
        <w:jc w:val="both"/>
      </w:pPr>
      <w:r>
        <w:rPr>
          <w:rFonts w:ascii="Arial" w:cs="Arial" w:eastAsia="Arial" w:hAnsi="Arial"/>
          <w:sz w:val="24"/>
          <w:szCs w:val="24"/>
        </w:rPr>
        <w:t xml:space="preserve">- в июне – 20 000 сомов за 21 рабочих дня, </w:t>
      </w:r>
    </w:p>
    <w:p>
      <w:pPr>
        <w:spacing w:after="120"/>
        <w:ind w:firstLine="720"/>
        <w:jc w:val="both"/>
      </w:pPr>
      <w:r>
        <w:rPr>
          <w:rFonts w:ascii="Arial" w:cs="Arial" w:eastAsia="Arial" w:hAnsi="Arial"/>
          <w:sz w:val="24"/>
          <w:szCs w:val="24"/>
        </w:rPr>
        <w:t xml:space="preserve">- в июле– 20 000 сомов за 23 рабочих дня. </w:t>
      </w:r>
    </w:p>
    <w:p>
      <w:pPr>
        <w:spacing w:after="120"/>
        <w:ind w:firstLine="720"/>
        <w:jc w:val="both"/>
      </w:pPr>
      <w:r>
        <w:rPr>
          <w:rFonts w:ascii="Arial" w:cs="Arial" w:eastAsia="Arial" w:hAnsi="Arial"/>
          <w:sz w:val="24"/>
          <w:szCs w:val="24"/>
        </w:rPr>
        <w:t xml:space="preserve">Заработная плата за три месяца составит:</w:t>
      </w:r>
    </w:p>
    <w:p>
      <w:pPr>
        <w:spacing w:after="120"/>
        <w:ind w:firstLine="720"/>
        <w:jc w:val="both"/>
      </w:pPr>
      <w:r>
        <w:rPr>
          <w:rFonts w:ascii="Arial" w:cs="Arial" w:eastAsia="Arial" w:hAnsi="Arial"/>
          <w:sz w:val="24"/>
          <w:szCs w:val="24"/>
        </w:rPr>
        <w:t xml:space="preserve">20 000+ 20 000 + 20 000 = 60 000 сомов.</w:t>
      </w:r>
    </w:p>
    <w:p>
      <w:pPr>
        <w:spacing w:after="120"/>
        <w:ind w:firstLine="720"/>
        <w:jc w:val="both"/>
      </w:pPr>
      <w:r>
        <w:rPr>
          <w:rFonts w:ascii="Arial" w:cs="Arial" w:eastAsia="Arial" w:hAnsi="Arial"/>
          <w:sz w:val="24"/>
          <w:szCs w:val="24"/>
        </w:rPr>
        <w:t xml:space="preserve">Средний дневной заработок составит:</w:t>
      </w:r>
    </w:p>
    <w:p>
      <w:pPr>
        <w:spacing w:after="120"/>
        <w:ind w:firstLine="720"/>
        <w:jc w:val="both"/>
      </w:pPr>
      <w:r>
        <w:rPr>
          <w:rFonts w:ascii="Arial" w:cs="Arial" w:eastAsia="Arial" w:hAnsi="Arial"/>
          <w:sz w:val="24"/>
          <w:szCs w:val="24"/>
        </w:rPr>
        <w:t xml:space="preserve">60 000сом : 59 рабочих дней = 1017сом</w:t>
      </w:r>
    </w:p>
    <w:p>
      <w:pPr>
        <w:spacing w:after="120"/>
        <w:ind w:firstLine="720"/>
        <w:jc w:val="both"/>
      </w:pPr>
      <w:r>
        <w:rPr>
          <w:rFonts w:ascii="Arial" w:cs="Arial" w:eastAsia="Arial" w:hAnsi="Arial"/>
          <w:sz w:val="24"/>
          <w:szCs w:val="24"/>
        </w:rPr>
        <w:t xml:space="preserve">6. В случае,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 то учитывается заработная плата за три месяца предшествующих данным отпускам (пункт 10 Положения).</w:t>
      </w:r>
    </w:p>
    <w:p>
      <w:pPr>
        <w:spacing w:after="120"/>
        <w:ind w:firstLine="720"/>
        <w:jc w:val="both"/>
      </w:pPr>
      <w:r>
        <w:rPr>
          <w:rFonts w:ascii="Arial" w:cs="Arial" w:eastAsia="Arial" w:hAnsi="Arial"/>
          <w:sz w:val="24"/>
          <w:szCs w:val="24"/>
        </w:rPr>
        <w:t xml:space="preserve">Пример 3, работник с 5 июня по 10 июля 2025 года находился в ежегодном трудовом оплачиваемом отпуске и должен был приступить к работе 11 июля. Однако, к работе не приступил, т.к. заболел/вышел в отпуск по беременности и родам, вследствие чего, за весь период болезни/отпуска по беременности и родам представил работодателю листок нетрудоспособности. В данном случае для расчета среднего дневного заработка учитывается заработная плата работника, за три месяца предшествующих данному отпуску, т.е. полученная им в марте, апреле и мае.</w:t>
      </w:r>
    </w:p>
    <w:p>
      <w:pPr>
        <w:spacing w:after="120"/>
        <w:ind w:firstLine="720"/>
        <w:jc w:val="both"/>
      </w:pPr>
      <w:r>
        <w:rPr>
          <w:rFonts w:ascii="Arial" w:cs="Arial" w:eastAsia="Arial" w:hAnsi="Arial"/>
          <w:sz w:val="24"/>
          <w:szCs w:val="24"/>
        </w:rPr>
        <w:t xml:space="preserve">7. Если работник получал неполную заработную плату в течение трех месяцев или отработал менее трех месяцев перед наступлением временной нетрудоспособности/отпуска по беременности и родам, то средний дневной заработок исчисляется из фактически начисленной заработной платы за фактически отработанные рабочие дни (пункт 14 Положения).</w:t>
      </w:r>
    </w:p>
    <w:p>
      <w:pPr>
        <w:spacing w:after="120"/>
        <w:ind w:firstLine="709"/>
        <w:jc w:val="both"/>
      </w:pPr>
      <w:r>
        <w:rPr>
          <w:rFonts w:ascii="Arial" w:cs="Arial" w:eastAsia="Arial" w:hAnsi="Arial"/>
          <w:sz w:val="24"/>
          <w:szCs w:val="24"/>
        </w:rPr>
        <w:t xml:space="preserve">Пример 4, работник устроился на работу 17 февраля 2025 года, а с 29 марта заболел/вышел в отпуск по беременности и родам. Для исчисления среднего дневного заработка берется фактически полученная заработная плата за отработанные рабочие дни в феврале-марте и делится на эти рабочие дни.</w:t>
      </w:r>
    </w:p>
    <w:p>
      <w:pPr>
        <w:spacing w:after="120"/>
        <w:ind w:firstLine="709"/>
        <w:jc w:val="both"/>
      </w:pPr>
      <w:r>
        <w:rPr>
          <w:rFonts w:ascii="Arial" w:cs="Arial" w:eastAsia="Arial" w:hAnsi="Arial"/>
          <w:sz w:val="24"/>
          <w:szCs w:val="24"/>
        </w:rPr>
        <w:t xml:space="preserve">Если за отработанные дни в феврале заработная плата работника составила – 9 000 сом, а в марте – 12 000 сом, то фактически начисленная заработная плата за этот период составит: </w:t>
      </w:r>
    </w:p>
    <w:p>
      <w:pPr>
        <w:spacing w:after="120"/>
        <w:ind w:firstLine="709"/>
        <w:jc w:val="both"/>
      </w:pPr>
      <w:r>
        <w:rPr>
          <w:rFonts w:ascii="Arial" w:cs="Arial" w:eastAsia="Arial" w:hAnsi="Arial"/>
          <w:sz w:val="24"/>
          <w:szCs w:val="24"/>
        </w:rPr>
        <w:t xml:space="preserve">9 000 сом + 12 000 сом = 21 000 сом.</w:t>
      </w:r>
    </w:p>
    <w:p>
      <w:pPr>
        <w:spacing w:after="120"/>
        <w:ind w:firstLine="709"/>
        <w:jc w:val="both"/>
      </w:pPr>
      <w:r>
        <w:rPr>
          <w:rFonts w:ascii="Arial" w:cs="Arial" w:eastAsia="Arial" w:hAnsi="Arial"/>
          <w:sz w:val="24"/>
          <w:szCs w:val="24"/>
        </w:rPr>
        <w:t xml:space="preserve">Количество рабочих дней в феврале - 10 дней;</w:t>
      </w:r>
    </w:p>
    <w:p>
      <w:pPr>
        <w:spacing w:after="120"/>
        <w:ind w:firstLine="709"/>
        <w:jc w:val="both"/>
      </w:pPr>
      <w:r>
        <w:rPr>
          <w:rFonts w:ascii="Arial" w:cs="Arial" w:eastAsia="Arial" w:hAnsi="Arial"/>
          <w:sz w:val="24"/>
          <w:szCs w:val="24"/>
        </w:rPr>
        <w:t xml:space="preserve">Количество рабочих дней в марте - 20 дней;</w:t>
      </w:r>
    </w:p>
    <w:p>
      <w:pPr>
        <w:spacing w:after="120"/>
        <w:ind w:firstLine="709"/>
        <w:jc w:val="both"/>
      </w:pPr>
      <w:r>
        <w:rPr>
          <w:rFonts w:ascii="Arial" w:cs="Arial" w:eastAsia="Arial" w:hAnsi="Arial"/>
          <w:sz w:val="24"/>
          <w:szCs w:val="24"/>
        </w:rPr>
        <w:t xml:space="preserve">Общее количество рабочих дней за фактически отработанный период - 30 дней.</w:t>
      </w:r>
    </w:p>
    <w:p>
      <w:pPr>
        <w:spacing w:after="120"/>
        <w:ind w:firstLine="709"/>
        <w:jc w:val="both"/>
      </w:pPr>
      <w:r>
        <w:rPr>
          <w:rFonts w:ascii="Arial" w:cs="Arial" w:eastAsia="Arial" w:hAnsi="Arial"/>
          <w:sz w:val="24"/>
          <w:szCs w:val="24"/>
        </w:rPr>
        <w:t xml:space="preserve">Размер средней дневной заработной платы:</w:t>
      </w:r>
    </w:p>
    <w:p>
      <w:pPr>
        <w:spacing w:after="120"/>
        <w:ind w:firstLine="709"/>
        <w:jc w:val="both"/>
      </w:pPr>
      <w:r>
        <w:rPr>
          <w:rFonts w:ascii="Arial" w:cs="Arial" w:eastAsia="Arial" w:hAnsi="Arial"/>
          <w:sz w:val="24"/>
          <w:szCs w:val="24"/>
        </w:rPr>
        <w:t xml:space="preserve">21 000 сом : 30 рабочих дня = 700 сом.</w:t>
      </w:r>
    </w:p>
    <w:p>
      <w:pPr>
        <w:spacing w:after="120"/>
        <w:ind w:firstLine="720"/>
        <w:jc w:val="both"/>
      </w:pPr>
      <w:r>
        <w:rPr>
          <w:rFonts w:ascii="Arial" w:cs="Arial" w:eastAsia="Arial" w:hAnsi="Arial"/>
          <w:sz w:val="24"/>
          <w:szCs w:val="24"/>
        </w:rPr>
        <w:t xml:space="preserve">8. В том случае, если у работника временная нетрудоспособность/отпуск по беременности и родам наступили в период до начисленного и выданного квартального/годового вознаграждения, эти вознаграждения включаются в расчет фактической заработной платы для определения среднего дневного заработка за соответствующий период (квартал/год).</w:t>
      </w:r>
    </w:p>
    <w:p>
      <w:pPr>
        <w:spacing w:after="120"/>
        <w:ind w:firstLine="709"/>
        <w:jc w:val="both"/>
      </w:pPr>
      <w:r>
        <w:rPr>
          <w:rFonts w:ascii="Arial" w:cs="Arial" w:eastAsia="Arial" w:hAnsi="Arial"/>
          <w:sz w:val="24"/>
          <w:szCs w:val="24"/>
        </w:rPr>
        <w:t xml:space="preserve">В связи с этим средний дневной заработок для расчета пособий за первые десять рабочих дней, рассчитанный ранее без учета квартального/годового вознаграждения, подлежит перерасчету.</w:t>
      </w:r>
    </w:p>
    <w:p>
      <w:pPr>
        <w:spacing w:after="120"/>
        <w:ind w:firstLine="709"/>
        <w:jc w:val="both"/>
      </w:pPr>
      <w:r>
        <w:rPr>
          <w:rFonts w:ascii="Arial" w:cs="Arial" w:eastAsia="Arial" w:hAnsi="Arial"/>
          <w:sz w:val="24"/>
          <w:szCs w:val="24"/>
        </w:rPr>
        <w:t xml:space="preserve">Пример 5, у работника наступила временная нетрудоспособность/отпуск по беременности и родам 26 ноября 2024 года, а 30 декабря 2024 года всем сотрудникам организации была начислена премия в размере одной заработной платы. Если работнику еще не начислено пособие по временной нетрудоспособности/беременности и родам, то его начисление должно быть произведено с учетом изменения среднего дневного заработка с включением в него премии. Если работнику пособие уже начислено и выплачено, то ему производится перерасчет суммы пособия с учетом необходимой доплаты.</w:t>
      </w:r>
    </w:p>
    <w:p>
      <w:pPr>
        <w:spacing w:after="120"/>
        <w:ind w:firstLine="709"/>
        <w:jc w:val="both"/>
      </w:pPr>
      <w:r>
        <w:rPr>
          <w:rFonts w:ascii="Arial" w:cs="Arial" w:eastAsia="Arial" w:hAnsi="Arial"/>
          <w:sz w:val="24"/>
          <w:szCs w:val="24"/>
        </w:rPr>
        <w:t xml:space="preserve">Перерасчет суммы пособия также производится в случае повышения размеров пособий по временной нетрудоспособности и по беременности и родам.</w:t>
      </w:r>
    </w:p>
    <w:p>
      <w:pPr>
        <w:spacing w:after="120"/>
        <w:ind w:firstLine="709"/>
        <w:jc w:val="both"/>
      </w:pPr>
      <w:r>
        <w:rPr>
          <w:rFonts w:ascii="Arial" w:cs="Arial" w:eastAsia="Arial" w:hAnsi="Arial"/>
          <w:sz w:val="24"/>
          <w:szCs w:val="24"/>
        </w:rPr>
        <w:t xml:space="preserve">Размеры пособий по временной нетрудоспособности и пособий по беременности и родам не облагаются подоходным налогом и с них не удерживаются страховые взносы.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определения права и назначения пособия по временной нетрудоспособности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3.1.</w:t>
      </w:r>
      <w:r>
        <w:rPr>
          <w:rFonts w:ascii="Arial" w:cs="Arial" w:eastAsia="Arial" w:hAnsi="Arial"/>
          <w:b/>
          <w:bCs/>
          <w:sz w:val="24"/>
          <w:szCs w:val="24"/>
        </w:rPr>
        <w:t xml:space="preserve">Право на пособия по временной нетрудоспособности</w:t>
      </w:r>
    </w:p>
    <w:p>
      <w:pPr>
        <w:spacing w:after="240" w:before="200"/>
        <w:ind w:firstLine="7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9. Право на получение пособия по временной нетрудоспособности имеет работник, состоящий в трудовых отношениях с работодателем (далее - работник), со дня возникновения трудовых отношений и прекращается со дня окончания трудовых отношений (пункт 21 Положения).</w:t>
      </w:r>
    </w:p>
    <w:p>
      <w:pPr>
        <w:spacing w:after="120"/>
        <w:ind w:firstLine="709"/>
        <w:jc w:val="both"/>
      </w:pPr>
      <w:r>
        <w:rPr>
          <w:rFonts w:ascii="Arial" w:cs="Arial" w:eastAsia="Arial" w:hAnsi="Arial"/>
          <w:sz w:val="24"/>
          <w:szCs w:val="24"/>
        </w:rPr>
        <w:t xml:space="preserve">Пример 6, работник состоял в трудовых отношениях с работодателем до 31 марта. С 1 апреля был уволен по собственному желанию. Приказ об увольнении работника был подписан 29 марта, а 30 марта работник заболел и в апреле представил листок нетрудоспособности. В этом случае пособие по временной нетрудоспособности работнику назначается и выплачивается за два рабочих дня, т.е. за 30 и 31 марта, т.к. работник еще состоял в трудовых отношениях с работодателем. За остальные дни болезни работника пособие по временной нетрудоспособности не назначается, поскольку с 1 апреля трудовые отношения работника с работодателем расторгнуты.</w:t>
      </w:r>
    </w:p>
    <w:p>
      <w:pPr>
        <w:spacing w:after="120"/>
        <w:ind w:firstLine="709"/>
        <w:jc w:val="both"/>
      </w:pPr>
      <w:r>
        <w:rPr>
          <w:rFonts w:ascii="Arial" w:cs="Arial" w:eastAsia="Arial" w:hAnsi="Arial"/>
          <w:sz w:val="24"/>
          <w:szCs w:val="24"/>
        </w:rPr>
        <w:t xml:space="preserve">10. Индивидуальные предприниматели, члены крестьянских (фермерских) хозяйств (далее - члены КФХ) осуществляющие свою деятельность без образования юридического лица, официальные безработные право на пособие по временной нетрудоспособности не имеют.</w:t>
      </w:r>
    </w:p>
    <w:p>
      <w:pPr>
        <w:spacing w:after="120"/>
        <w:ind w:firstLine="7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3.2.</w:t>
      </w:r>
      <w:r>
        <w:rPr>
          <w:rFonts w:ascii="Arial" w:cs="Arial" w:eastAsia="Arial" w:hAnsi="Arial"/>
          <w:b/>
          <w:bCs/>
          <w:sz w:val="24"/>
          <w:szCs w:val="24"/>
        </w:rPr>
        <w:t xml:space="preserve">Документы, необходимые для назначения пособия по временной нетрудоспособности</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Основным документом для назначения пособия по временной нетрудоспособности является листок нетрудоспособности.</w:t>
      </w:r>
    </w:p>
    <w:p>
      <w:pPr>
        <w:spacing w:after="120"/>
        <w:ind w:firstLine="709"/>
        <w:jc w:val="both"/>
      </w:pPr>
      <w:r>
        <w:rPr>
          <w:rFonts w:ascii="Arial" w:cs="Arial" w:eastAsia="Arial" w:hAnsi="Arial"/>
          <w:sz w:val="24"/>
          <w:szCs w:val="24"/>
        </w:rPr>
        <w:t xml:space="preserve">Однако, в некоторых случаях у работника могут быть востребованы дополнительные документы. Эти документы необходимы, если работник относится к определенной категории (участник боевых действий, ликвидатор последствий аварии на Чернобыльской АЭС, лицо, награжденное государственными наградами, лицо заболевшее и перенесшее лучевую болезнь и т.д.). Перечень категорий работников и дополнительных документов оговорен в пункте 23 </w:t>
      </w:r>
      <w:r>
        <w:rPr>
          <w:rFonts w:ascii="Arial" w:cs="Arial" w:eastAsia="Arial" w:hAnsi="Arial"/>
          <w:sz w:val="24"/>
          <w:szCs w:val="24"/>
        </w:rPr>
        <w:t xml:space="preserve">Положения</w:t>
      </w:r>
      <w:r>
        <w:rPr>
          <w:rFonts w:ascii="Arial" w:cs="Arial" w:eastAsia="Arial" w:hAnsi="Arial"/>
          <w:sz w:val="24"/>
          <w:szCs w:val="24"/>
        </w:rPr>
        <w:t xml:space="preserve">. Дополнительные документы необходимы для произведения расчета размера пособия по временной нетрудоспособности, поскольку для вышеуказанных работников размер пособия будет выше.</w:t>
      </w:r>
    </w:p>
    <w:p>
      <w:pPr>
        <w:spacing w:after="120"/>
        <w:ind w:firstLine="709"/>
        <w:jc w:val="both"/>
      </w:pPr>
      <w:r>
        <w:rPr>
          <w:rFonts w:ascii="Arial" w:cs="Arial" w:eastAsia="Arial" w:hAnsi="Arial"/>
          <w:sz w:val="24"/>
          <w:szCs w:val="24"/>
        </w:rPr>
        <w:t xml:space="preserve">Пример 7, у работника общий стаж составляет семь лет (он проходил военную службу в Афганистане, т.е. является участником Афганской войны, имеет инвалидность 2 группы), если он предоставит копию удостоверения инвалида войны или удостоверения о праве на льготы установленного образца, то размер пособия по временной нетрудоспособности исчисляется из расчета 100% средней дневной заработной платы за все рабочие дни.</w:t>
      </w:r>
    </w:p>
    <w:p>
      <w:pPr>
        <w:spacing w:after="120"/>
        <w:ind w:firstLine="709"/>
        <w:jc w:val="both"/>
      </w:pPr>
      <w:r>
        <w:rPr>
          <w:rFonts w:ascii="Arial" w:cs="Arial" w:eastAsia="Arial" w:hAnsi="Arial"/>
          <w:sz w:val="24"/>
          <w:szCs w:val="24"/>
        </w:rPr>
        <w:t xml:space="preserve">12. Сведения о наличии листка нетрудоспособности для назначения и выплаты пособия по временной нетрудоспособности работнику запрашиваются в электронном формате на основании подписанного и вступившего в силу соответствующего соглашения о межведомственном электронном взаимодействии.</w:t>
      </w:r>
    </w:p>
    <w:p>
      <w:pPr>
        <w:spacing w:after="120"/>
        <w:ind w:firstLine="709"/>
        <w:jc w:val="both"/>
      </w:pPr>
      <w:r>
        <w:rPr>
          <w:rFonts w:ascii="Arial" w:cs="Arial" w:eastAsia="Arial" w:hAnsi="Arial"/>
          <w:sz w:val="24"/>
          <w:szCs w:val="24"/>
        </w:rPr>
        <w:t xml:space="preserve">В случае невозможности получения сведений о данных листка нетрудоспособности при запросе данных через систему межведомственного электронного взаимодействия листок нетрудоспособности для назначения пособия предоставляется на бумажном носителе.</w:t>
      </w:r>
    </w:p>
    <w:p>
      <w:pPr>
        <w:spacing w:after="120"/>
        <w:ind w:firstLine="709"/>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3.3. Порядок назначения и выплаты пособия по временной нетрудоспособности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13. При приеме документов для назначения пособия по временной нетрудоспособности работодатель регистрирует листок нетрудоспособности в электронном журнале регистрации, где указываются: порядковый номер, дата сдачи работником листка нетрудоспособности работодателю, фамилия, имя, отчество работника, персональный идентификационный номер (далее - ПИН), должность (профессия, специальность), вид работы, структурное подразделение, номер и дата выдачи листка нетрудоспособности организацией здравоохранения, наименование организации здравоохранения, выдавшей листок нетрудоспособности, период освобождения от работы (с какого по какое число), количество дней нетрудоспособности. В электронном журнале имеются две пустые графы, которые могут быть заполнены работодателем, при необходимости, по своему усмотрению.</w:t>
      </w:r>
    </w:p>
    <w:p>
      <w:pPr>
        <w:spacing w:after="120"/>
        <w:ind w:firstLine="720"/>
        <w:jc w:val="both"/>
      </w:pPr>
      <w:r>
        <w:rPr>
          <w:rFonts w:ascii="Arial" w:cs="Arial" w:eastAsia="Arial" w:hAnsi="Arial"/>
          <w:sz w:val="24"/>
          <w:szCs w:val="24"/>
        </w:rPr>
        <w:t xml:space="preserve">14. Пособие по временной нетрудоспособности назначается и выплачивается работнику по месту основной работы, где заключен трудовой договор с работодателем (у которого находится трудовая книжка) за все рабочие дни за счет собственных средств работодателя.</w:t>
      </w:r>
    </w:p>
    <w:p>
      <w:pPr>
        <w:spacing w:after="120"/>
        <w:ind w:firstLine="708"/>
        <w:jc w:val="both"/>
      </w:pPr>
      <w:r>
        <w:rPr>
          <w:rFonts w:ascii="Arial" w:cs="Arial" w:eastAsia="Arial" w:hAnsi="Arial"/>
          <w:sz w:val="24"/>
          <w:szCs w:val="24"/>
        </w:rPr>
        <w:t xml:space="preserve">Пример 8, работник состоит в трудовых отношениях в Кыргызской государственной медицинской академии имени И. К. Ахунбаева (КГМА), там же находится его трудовая книжка. Несколько раз в неделю работник читает лекции в одном из ВУЗов. В случае болезни работника пособие по временной нетрудоспособности должно быть назначено в КГМА, т.е. по месту основной работы, где находится трудовая книжка работника.</w:t>
      </w:r>
    </w:p>
    <w:p>
      <w:pPr>
        <w:spacing w:after="120"/>
        <w:ind w:firstLine="720"/>
        <w:jc w:val="both"/>
      </w:pPr>
      <w:r>
        <w:rPr>
          <w:rFonts w:ascii="Arial" w:cs="Arial" w:eastAsia="Arial" w:hAnsi="Arial"/>
          <w:sz w:val="24"/>
          <w:szCs w:val="24"/>
        </w:rPr>
        <w:t xml:space="preserve">15. Если работник предоставляет два листка нетрудоспособности (первичный листок нетрудоспособности и продолжение листка нетрудоспособности), то пособие по временной нетрудоспособности назначается по одному основанию как продолжение (пункт 31 Положения).</w:t>
      </w:r>
    </w:p>
    <w:p>
      <w:pPr>
        <w:spacing w:after="120"/>
        <w:ind w:firstLine="720"/>
        <w:jc w:val="both"/>
      </w:pPr>
      <w:r>
        <w:rPr>
          <w:rFonts w:ascii="Arial" w:cs="Arial" w:eastAsia="Arial" w:hAnsi="Arial"/>
          <w:sz w:val="24"/>
          <w:szCs w:val="24"/>
        </w:rPr>
        <w:t xml:space="preserve">Пример 9, в соответствии с пунктом 25 Инструкции по экспертизе временной нетрудоспособности в лечебно-профилактических организациях, утвержденной постановлением Правительства Кыргызской Республики от 28.02.2012 г. №152, если у работника продолжительная болезнь и ко времени очередной выплаты заработной платы нетрудоспособность еще продолжается, лечащий врач выдает «продолжение» листка нетрудоспособности, а на первичном листке в графе «приступить к работе» делает отметку о выдаче «продолжения».</w:t>
      </w:r>
    </w:p>
    <w:p>
      <w:pPr>
        <w:spacing w:after="120"/>
        <w:ind w:firstLine="720"/>
        <w:jc w:val="both"/>
      </w:pPr>
      <w:r>
        <w:rPr>
          <w:rFonts w:ascii="Arial" w:cs="Arial" w:eastAsia="Arial" w:hAnsi="Arial"/>
          <w:sz w:val="24"/>
          <w:szCs w:val="24"/>
        </w:rPr>
        <w:t xml:space="preserve">В этом случае пособие может быть назначено по предъявлению первичного листка нетрудоспособности, но при этом необходимо помнить, что при предъявлении работником продолжения листка нетрудоспособности пособие ему будет «доназначено» как в продолжение уже назначенного пособия. </w:t>
      </w:r>
    </w:p>
    <w:p>
      <w:pPr>
        <w:spacing w:after="120"/>
        <w:ind w:firstLine="709"/>
        <w:jc w:val="both"/>
      </w:pPr>
      <w:r>
        <w:rPr>
          <w:rFonts w:ascii="Arial" w:cs="Arial" w:eastAsia="Arial" w:hAnsi="Arial"/>
          <w:sz w:val="24"/>
          <w:szCs w:val="24"/>
        </w:rPr>
        <w:t xml:space="preserve">Пример 10, работник, продолжающий болеть, представил первичный листок нетрудоспособности ко времени выдачи очередной заработной платы с указанием продолжительности болезни (временной нетрудоспособности) с 17 по 30 января 2025 года.</w:t>
      </w:r>
    </w:p>
    <w:p>
      <w:pPr>
        <w:spacing w:after="120"/>
        <w:ind w:firstLine="709"/>
        <w:jc w:val="both"/>
      </w:pPr>
      <w:r>
        <w:rPr>
          <w:rFonts w:ascii="Arial" w:cs="Arial" w:eastAsia="Arial" w:hAnsi="Arial"/>
          <w:sz w:val="24"/>
          <w:szCs w:val="24"/>
        </w:rPr>
        <w:t xml:space="preserve">Средний дневной заработок работника - 1500 сом;</w:t>
      </w:r>
    </w:p>
    <w:p>
      <w:pPr>
        <w:spacing w:after="120"/>
        <w:ind w:firstLine="709"/>
        <w:jc w:val="both"/>
      </w:pPr>
      <w:r>
        <w:rPr>
          <w:rFonts w:ascii="Arial" w:cs="Arial" w:eastAsia="Arial" w:hAnsi="Arial"/>
          <w:sz w:val="24"/>
          <w:szCs w:val="24"/>
        </w:rPr>
        <w:t xml:space="preserve">Стаж работы - 9 лет.</w:t>
      </w:r>
    </w:p>
    <w:p>
      <w:pPr>
        <w:spacing w:after="120"/>
        <w:ind w:firstLine="709"/>
        <w:jc w:val="both"/>
      </w:pPr>
      <w:r>
        <w:rPr>
          <w:rFonts w:ascii="Arial" w:cs="Arial" w:eastAsia="Arial" w:hAnsi="Arial"/>
          <w:sz w:val="24"/>
          <w:szCs w:val="24"/>
        </w:rPr>
        <w:t xml:space="preserve">Размер пособия за первые десять рабочих дней, т.е. с 17 по 30 января включительно составит: 1500 сом * 10 рабочих дней = 15 000  сом.</w:t>
      </w:r>
    </w:p>
    <w:p>
      <w:pPr>
        <w:spacing w:after="120"/>
        <w:ind w:firstLine="709"/>
        <w:jc w:val="both"/>
      </w:pPr>
      <w:r>
        <w:rPr>
          <w:rFonts w:ascii="Arial" w:cs="Arial" w:eastAsia="Arial" w:hAnsi="Arial"/>
          <w:sz w:val="24"/>
          <w:szCs w:val="24"/>
        </w:rPr>
        <w:t xml:space="preserve">Размер пособия с 11 рабочего дня, т.е. за 31 января определяется из расчета 100 расчетных показателей в месяц, т.е. 10 000 сомов и составит:</w:t>
      </w:r>
    </w:p>
    <w:p>
      <w:pPr>
        <w:spacing w:after="120"/>
        <w:ind w:firstLine="709"/>
        <w:jc w:val="both"/>
      </w:pPr>
      <w:r>
        <w:rPr>
          <w:rFonts w:ascii="Arial" w:cs="Arial" w:eastAsia="Arial" w:hAnsi="Arial"/>
          <w:sz w:val="24"/>
          <w:szCs w:val="24"/>
        </w:rPr>
        <w:t xml:space="preserve">10 000 сом : 19 рабочих дней  = 526 сом.</w:t>
      </w:r>
    </w:p>
    <w:p>
      <w:pPr>
        <w:spacing w:after="120"/>
        <w:ind w:firstLine="709"/>
        <w:jc w:val="both"/>
      </w:pPr>
      <w:r>
        <w:rPr>
          <w:rFonts w:ascii="Arial" w:cs="Arial" w:eastAsia="Arial" w:hAnsi="Arial"/>
          <w:sz w:val="24"/>
          <w:szCs w:val="24"/>
        </w:rPr>
        <w:t xml:space="preserve">Общий размер пособия за 11 рабочих дней болезни:</w:t>
      </w:r>
    </w:p>
    <w:p>
      <w:pPr>
        <w:spacing w:after="120"/>
        <w:ind w:firstLine="709"/>
        <w:jc w:val="both"/>
      </w:pPr>
      <w:r>
        <w:rPr>
          <w:rFonts w:ascii="Arial" w:cs="Arial" w:eastAsia="Arial" w:hAnsi="Arial"/>
          <w:sz w:val="24"/>
          <w:szCs w:val="24"/>
        </w:rPr>
        <w:t xml:space="preserve">15 000 сом +526 сом = 15 526 сом.</w:t>
      </w:r>
    </w:p>
    <w:p>
      <w:pPr>
        <w:spacing w:after="120"/>
        <w:ind w:firstLine="709"/>
        <w:jc w:val="both"/>
      </w:pPr>
      <w:r>
        <w:rPr>
          <w:rFonts w:ascii="Arial" w:cs="Arial" w:eastAsia="Arial" w:hAnsi="Arial"/>
          <w:sz w:val="24"/>
          <w:szCs w:val="24"/>
        </w:rPr>
        <w:t xml:space="preserve">В феврале работник представил продолжение листка нетрудоспособности с 1 по 10 февраля с указанием приступить к работе 11 февраля.</w:t>
      </w:r>
    </w:p>
    <w:p>
      <w:pPr>
        <w:spacing w:after="120"/>
        <w:ind w:firstLine="567"/>
        <w:jc w:val="both"/>
      </w:pPr>
      <w:r>
        <w:rPr>
          <w:rFonts w:ascii="Arial" w:cs="Arial" w:eastAsia="Arial" w:hAnsi="Arial"/>
          <w:sz w:val="24"/>
          <w:szCs w:val="24"/>
        </w:rPr>
        <w:t xml:space="preserve">Пособие по временной нетрудоспособности за оставшиеся рабочие дни назначается из расчета 100 расчетных показателей в месяц, т.е. как продолжение: 500 сом * 6 рабочих дней = 3 000 сомов.</w:t>
      </w:r>
    </w:p>
    <w:p>
      <w:pPr>
        <w:spacing w:after="120"/>
        <w:ind w:firstLine="709"/>
        <w:jc w:val="both"/>
      </w:pPr>
      <w:r>
        <w:rPr>
          <w:rFonts w:ascii="Arial" w:cs="Arial" w:eastAsia="Arial" w:hAnsi="Arial"/>
          <w:sz w:val="24"/>
          <w:szCs w:val="24"/>
        </w:rPr>
        <w:t xml:space="preserve">Пример 11, работник, продолжающий болеть, представил первичный листок нетрудоспособности с указанием продолжительности болезни (временной нетрудоспособности) с 14 по 16 апреля 2025 года. Продолжение листка нетрудоспособности работник представил с 17 апреля по 14 мая с указанием приступить к работе 15 мая.</w:t>
      </w:r>
    </w:p>
    <w:p>
      <w:pPr>
        <w:spacing w:after="120"/>
        <w:ind w:firstLine="709"/>
        <w:jc w:val="both"/>
      </w:pPr>
      <w:r>
        <w:rPr>
          <w:rFonts w:ascii="Arial" w:cs="Arial" w:eastAsia="Arial" w:hAnsi="Arial"/>
          <w:sz w:val="24"/>
          <w:szCs w:val="24"/>
        </w:rPr>
        <w:t xml:space="preserve">Постановлением Кабинета Министров Кыргызской Республики 
 от 22 марта 2023 года № 151 повышен размер расчетного показателя, применяемый для расчета пособия с 11-го рабочего дня с 50 расчетных показателей до 100 расчетных показателей.</w:t>
      </w:r>
    </w:p>
    <w:p>
      <w:pPr>
        <w:spacing w:after="120"/>
        <w:ind w:firstLine="709"/>
        <w:jc w:val="both"/>
      </w:pPr>
      <w:r>
        <w:rPr>
          <w:rFonts w:ascii="Arial" w:cs="Arial" w:eastAsia="Arial" w:hAnsi="Arial"/>
          <w:sz w:val="24"/>
          <w:szCs w:val="24"/>
        </w:rPr>
        <w:t xml:space="preserve">Средний дневной заработок работника – 1 800  сом;</w:t>
      </w:r>
    </w:p>
    <w:p>
      <w:pPr>
        <w:spacing w:after="120"/>
        <w:ind w:firstLine="709"/>
        <w:jc w:val="both"/>
      </w:pPr>
      <w:r>
        <w:rPr>
          <w:rFonts w:ascii="Arial" w:cs="Arial" w:eastAsia="Arial" w:hAnsi="Arial"/>
          <w:sz w:val="24"/>
          <w:szCs w:val="24"/>
        </w:rPr>
        <w:t xml:space="preserve">Стаж работы – 20 лет.</w:t>
      </w:r>
    </w:p>
    <w:p>
      <w:pPr>
        <w:spacing w:after="120"/>
        <w:ind w:firstLine="709"/>
        <w:jc w:val="both"/>
      </w:pPr>
      <w:r>
        <w:rPr>
          <w:rFonts w:ascii="Arial" w:cs="Arial" w:eastAsia="Arial" w:hAnsi="Arial"/>
          <w:sz w:val="24"/>
          <w:szCs w:val="24"/>
        </w:rPr>
        <w:t xml:space="preserve">Размер пособия за первые десять рабочих дней, т.е. с 14 по 25 апреля включительно составит: 1 800 сом * 10 рабочих дней = 18 000 сом.</w:t>
      </w:r>
    </w:p>
    <w:p>
      <w:pPr>
        <w:spacing w:after="120"/>
        <w:ind w:firstLine="709"/>
        <w:jc w:val="both"/>
      </w:pPr>
      <w:r>
        <w:rPr>
          <w:rFonts w:ascii="Arial" w:cs="Arial" w:eastAsia="Arial" w:hAnsi="Arial"/>
          <w:sz w:val="24"/>
          <w:szCs w:val="24"/>
        </w:rPr>
        <w:t xml:space="preserve">Размер пособия с одиннадцатого рабочего дня (с 26 апреля по 14 мая 2025 года) определяется из расчета 100 расчетных показателей в месяц, т.е. 
 10 000 сомов и определяется в следующем порядке:</w:t>
      </w:r>
    </w:p>
    <w:p>
      <w:pPr>
        <w:spacing w:after="120"/>
        <w:ind w:firstLine="708"/>
        <w:jc w:val="both"/>
      </w:pPr>
      <w:r>
        <w:rPr>
          <w:rFonts w:ascii="Arial" w:cs="Arial" w:eastAsia="Arial" w:hAnsi="Arial"/>
          <w:sz w:val="24"/>
          <w:szCs w:val="24"/>
        </w:rPr>
        <w:t xml:space="preserve">- в апреле 10 000 сом/22 рабочих дня = 454,5 сом * 3 рабочих дня = 1363,5 сомов;</w:t>
      </w:r>
    </w:p>
    <w:p>
      <w:pPr>
        <w:spacing w:after="120"/>
        <w:ind w:firstLine="708"/>
        <w:jc w:val="both"/>
      </w:pPr>
      <w:r>
        <w:rPr>
          <w:rFonts w:ascii="Arial" w:cs="Arial" w:eastAsia="Arial" w:hAnsi="Arial"/>
          <w:sz w:val="24"/>
          <w:szCs w:val="24"/>
        </w:rPr>
        <w:t xml:space="preserve">- в мае 10 000 сом/15 рабочих дней ( с 1 по 9 мая 2025 г. майские каникулы) = 666,6 сом * 3 рабочих дня = 1999,8 сомов.</w:t>
      </w:r>
    </w:p>
    <w:p>
      <w:pPr>
        <w:spacing w:after="120"/>
        <w:ind w:firstLine="709"/>
        <w:jc w:val="both"/>
      </w:pPr>
      <w:r>
        <w:rPr>
          <w:rFonts w:ascii="Arial" w:cs="Arial" w:eastAsia="Arial" w:hAnsi="Arial"/>
          <w:sz w:val="24"/>
          <w:szCs w:val="24"/>
        </w:rPr>
        <w:t xml:space="preserve">Общий размер пособия за 20 рабочих дней болезни:</w:t>
      </w:r>
    </w:p>
    <w:p>
      <w:pPr>
        <w:spacing w:after="120"/>
        <w:ind w:firstLine="709"/>
        <w:jc w:val="both"/>
      </w:pPr>
      <w:r>
        <w:rPr>
          <w:rFonts w:ascii="Arial" w:cs="Arial" w:eastAsia="Arial" w:hAnsi="Arial"/>
          <w:sz w:val="24"/>
          <w:szCs w:val="24"/>
        </w:rPr>
        <w:t xml:space="preserve">18 000 сом + 3363,3 сом = 21363,3 сом.</w:t>
      </w:r>
    </w:p>
    <w:p>
      <w:pPr>
        <w:spacing w:after="120"/>
        <w:ind w:firstLine="720"/>
        <w:jc w:val="both"/>
      </w:pPr>
      <w:r>
        <w:rPr>
          <w:rFonts w:ascii="Arial" w:cs="Arial" w:eastAsia="Arial" w:hAnsi="Arial"/>
          <w:sz w:val="24"/>
          <w:szCs w:val="24"/>
        </w:rPr>
        <w:t xml:space="preserve">16. В случае, когда работник, после закрытия листка нетрудоспособности, приступил к работе, а на следующий день снова заболел и на него был открыт новый листок нетрудоспособности, то пособие по временной нетрудоспособности назначается как по вновь наступившим обстоятельствам. Аналогично назначается пособие, в случае, если работник сначала сам был временно нетрудоспособен, а после окончания лечения (закрытия листка нетрудоспособности), не успев приступить к работе, открывает листок временной нетрудоспособности по уходу за больным членом семьи (пункт 30 Положения).</w:t>
      </w:r>
    </w:p>
    <w:p>
      <w:pPr>
        <w:spacing w:after="120"/>
        <w:ind w:firstLine="720"/>
        <w:jc w:val="both"/>
      </w:pPr>
      <w:r>
        <w:rPr>
          <w:rFonts w:ascii="Arial" w:cs="Arial" w:eastAsia="Arial" w:hAnsi="Arial"/>
          <w:sz w:val="24"/>
          <w:szCs w:val="24"/>
        </w:rPr>
        <w:t xml:space="preserve">Пример 12, работник вышел на работу 17 апреля 2025 года после болезни, которая продолжалась с 3-го по 12 апреля 2025 года, а с 17 по 27 апреля он вновь заболел и открыл новый листок нетрудоспособности. 
 В этом случае, в отличие от пункта 15 настоящих Методических указаний, пособие по временной нетрудоспособности работнику должно быть назначено не как продолжение, а два раза:</w:t>
      </w:r>
    </w:p>
    <w:p>
      <w:pPr>
        <w:spacing w:after="120"/>
        <w:ind w:firstLine="720"/>
        <w:jc w:val="both"/>
      </w:pPr>
      <w:r>
        <w:rPr>
          <w:rFonts w:ascii="Arial" w:cs="Arial" w:eastAsia="Arial" w:hAnsi="Arial"/>
          <w:sz w:val="24"/>
          <w:szCs w:val="24"/>
        </w:rPr>
        <w:t xml:space="preserve">Средний дневной заработок работника – 1 050 сом;</w:t>
      </w:r>
    </w:p>
    <w:p>
      <w:pPr>
        <w:spacing w:after="120"/>
        <w:ind w:firstLine="720"/>
        <w:jc w:val="both"/>
      </w:pPr>
      <w:r>
        <w:rPr>
          <w:rFonts w:ascii="Arial" w:cs="Arial" w:eastAsia="Arial" w:hAnsi="Arial"/>
          <w:sz w:val="24"/>
          <w:szCs w:val="24"/>
        </w:rPr>
        <w:t xml:space="preserve">Стаж работы – 10 лет.</w:t>
      </w:r>
    </w:p>
    <w:p>
      <w:pPr>
        <w:spacing w:after="120"/>
        <w:ind w:firstLine="720"/>
        <w:jc w:val="both"/>
      </w:pPr>
      <w:r>
        <w:rPr>
          <w:rFonts w:ascii="Arial" w:cs="Arial" w:eastAsia="Arial" w:hAnsi="Arial"/>
          <w:sz w:val="24"/>
          <w:szCs w:val="24"/>
        </w:rPr>
        <w:t xml:space="preserve">Размер пособия по первому листку нетрудоспособности:</w:t>
      </w:r>
    </w:p>
    <w:p>
      <w:pPr>
        <w:spacing w:after="120"/>
        <w:ind w:firstLine="720"/>
        <w:jc w:val="both"/>
      </w:pPr>
      <w:r>
        <w:rPr>
          <w:rFonts w:ascii="Arial" w:cs="Arial" w:eastAsia="Arial" w:hAnsi="Arial"/>
          <w:sz w:val="24"/>
          <w:szCs w:val="24"/>
        </w:rPr>
        <w:t xml:space="preserve">За первые десять рабочих дней, т.е. с 3 апреля по 14 апреля составит:</w:t>
      </w:r>
    </w:p>
    <w:p>
      <w:pPr>
        <w:spacing w:after="120"/>
        <w:ind w:firstLine="720"/>
        <w:jc w:val="both"/>
      </w:pPr>
      <w:r>
        <w:rPr>
          <w:rFonts w:ascii="Arial" w:cs="Arial" w:eastAsia="Arial" w:hAnsi="Arial"/>
          <w:sz w:val="24"/>
          <w:szCs w:val="24"/>
        </w:rPr>
        <w:t xml:space="preserve">1 200 сом х 7 рабочих дней = 8 400 сом.</w:t>
      </w:r>
    </w:p>
    <w:p>
      <w:pPr>
        <w:spacing w:after="120"/>
        <w:ind w:firstLine="720"/>
        <w:jc w:val="both"/>
      </w:pPr>
      <w:r>
        <w:rPr>
          <w:rFonts w:ascii="Arial" w:cs="Arial" w:eastAsia="Arial" w:hAnsi="Arial"/>
          <w:sz w:val="24"/>
          <w:szCs w:val="24"/>
        </w:rPr>
        <w:t xml:space="preserve">Размер пособия по второму листку нетрудоспособности:</w:t>
      </w:r>
    </w:p>
    <w:p>
      <w:pPr>
        <w:spacing w:after="120"/>
        <w:ind w:firstLine="720"/>
        <w:jc w:val="both"/>
      </w:pPr>
      <w:r>
        <w:rPr>
          <w:rFonts w:ascii="Arial" w:cs="Arial" w:eastAsia="Arial" w:hAnsi="Arial"/>
          <w:sz w:val="24"/>
          <w:szCs w:val="24"/>
        </w:rPr>
        <w:t xml:space="preserve">За первые девять рабочих дней, т.е. с 18 апреля по 27 апреля 
 (с учетом того, что 19, 20 апреля приходятся на выходные дни) включительно составит:</w:t>
      </w:r>
    </w:p>
    <w:p>
      <w:pPr>
        <w:spacing w:after="120"/>
        <w:ind w:firstLine="720"/>
        <w:jc w:val="both"/>
      </w:pPr>
      <w:r>
        <w:rPr>
          <w:rFonts w:ascii="Arial" w:cs="Arial" w:eastAsia="Arial" w:hAnsi="Arial"/>
          <w:sz w:val="24"/>
          <w:szCs w:val="24"/>
        </w:rPr>
        <w:t xml:space="preserve">1 200 сом х 6 рабочих дней = 7 200  сом.</w:t>
      </w:r>
    </w:p>
    <w:p>
      <w:pPr>
        <w:spacing w:after="120"/>
        <w:ind w:firstLine="720"/>
        <w:jc w:val="both"/>
      </w:pPr>
      <w:r>
        <w:rPr>
          <w:rFonts w:ascii="Arial" w:cs="Arial" w:eastAsia="Arial" w:hAnsi="Arial"/>
          <w:sz w:val="24"/>
          <w:szCs w:val="24"/>
        </w:rPr>
        <w:t xml:space="preserve">Общий размер пособия по временной нетрудоспособности составит:</w:t>
      </w:r>
    </w:p>
    <w:p>
      <w:pPr>
        <w:spacing w:after="120"/>
        <w:ind w:firstLine="720"/>
        <w:jc w:val="both"/>
      </w:pPr>
      <w:r>
        <w:rPr>
          <w:rFonts w:ascii="Arial" w:cs="Arial" w:eastAsia="Arial" w:hAnsi="Arial"/>
          <w:sz w:val="24"/>
          <w:szCs w:val="24"/>
        </w:rPr>
        <w:t xml:space="preserve">8 400 сом + 7 200 сом = 15 600 сом.</w:t>
      </w:r>
    </w:p>
    <w:p>
      <w:pPr>
        <w:spacing w:after="120"/>
        <w:ind w:firstLine="709"/>
        <w:jc w:val="both"/>
      </w:pPr>
      <w:r>
        <w:rPr>
          <w:rFonts w:ascii="Arial" w:cs="Arial" w:eastAsia="Arial" w:hAnsi="Arial"/>
          <w:sz w:val="24"/>
          <w:szCs w:val="24"/>
        </w:rPr>
        <w:t xml:space="preserve">17. Если работник был уволен или заключен под стражу, но в процессе расследования, проведенного в рамках Трудового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было установлено, что работник уволен или заключен под стражу неправомерно и работник полностью восстанавливается в своих правах, то в этом случае, при предъявлении работником листка нетрудоспособности, выданного в период его нахождения в неправомерном увольнении или под стражей пособие по временной нетрудоспособности должно быть назначено на общих основаниях (пункт 34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Пример 13, работник с ограниченными возможностями здоровья
 10 марта 2025 года был уволен работодателем по причине долгосрочного отсутствия на рабочем месте. Впоследствии было установлено, что работник проходил медицинскую реабилитацию, что было подтверждено соответствующими документами.</w:t>
      </w:r>
    </w:p>
    <w:p>
      <w:pPr>
        <w:spacing w:after="120"/>
        <w:ind w:firstLine="709"/>
        <w:jc w:val="both"/>
      </w:pPr>
      <w:r>
        <w:rPr>
          <w:rFonts w:ascii="Arial" w:cs="Arial" w:eastAsia="Arial" w:hAnsi="Arial"/>
          <w:sz w:val="24"/>
          <w:szCs w:val="24"/>
        </w:rPr>
        <w:t xml:space="preserve">Дата фактического восстановления на работу 12 мая 2025 года.</w:t>
      </w:r>
    </w:p>
    <w:p>
      <w:pPr>
        <w:spacing w:after="120"/>
        <w:ind w:firstLine="709"/>
        <w:jc w:val="both"/>
      </w:pPr>
      <w:r>
        <w:rPr>
          <w:rFonts w:ascii="Arial" w:cs="Arial" w:eastAsia="Arial" w:hAnsi="Arial"/>
          <w:sz w:val="24"/>
          <w:szCs w:val="24"/>
        </w:rPr>
        <w:t xml:space="preserve">Листок нетрудоспособности выдан на период с 1 марта по 20 апреля 2025 года.</w:t>
      </w:r>
    </w:p>
    <w:p>
      <w:pPr>
        <w:spacing w:after="120"/>
        <w:ind w:firstLine="709"/>
        <w:jc w:val="both"/>
      </w:pPr>
      <w:r>
        <w:rPr>
          <w:rFonts w:ascii="Arial" w:cs="Arial" w:eastAsia="Arial" w:hAnsi="Arial"/>
          <w:sz w:val="24"/>
          <w:szCs w:val="24"/>
        </w:rPr>
        <w:t xml:space="preserve">В данном случае, пособие по временной нетрудоспособности 
 с 1 марта по 20 апреля работнику назначается на общих основаниях.</w:t>
      </w:r>
    </w:p>
    <w:p>
      <w:pPr>
        <w:spacing w:after="120"/>
        <w:ind w:firstLine="720"/>
        <w:jc w:val="both"/>
      </w:pPr>
      <w:r>
        <w:rPr>
          <w:rFonts w:ascii="Arial" w:cs="Arial" w:eastAsia="Arial" w:hAnsi="Arial"/>
          <w:sz w:val="24"/>
          <w:szCs w:val="24"/>
        </w:rPr>
        <w:t xml:space="preserve">18. Женщинам, осужденным к лишению свободы, занятым трудом, а также женщинам, осужденным к исправительным работам, состоящим в трудовых отношениях с работодателем, средний дневной заработок исчисляется на общих основаниях за вычетом удержаний, назначенных решением суда, вступившим в силу в установленном порядке.</w:t>
      </w:r>
    </w:p>
    <w:p>
      <w:pPr>
        <w:spacing w:after="120"/>
        <w:ind w:firstLine="709"/>
        <w:jc w:val="both"/>
      </w:pPr>
      <w:r>
        <w:rPr>
          <w:rFonts w:ascii="Arial" w:cs="Arial" w:eastAsia="Arial" w:hAnsi="Arial"/>
          <w:sz w:val="24"/>
          <w:szCs w:val="24"/>
        </w:rPr>
        <w:t xml:space="preserve">19. Пособия по временной нетрудоспособности назначается и выплачивается если обращение за ними последовало не позднее шести месяцев со дня закрытия листка нетрудоспособности.</w:t>
      </w:r>
    </w:p>
    <w:p>
      <w:pPr>
        <w:spacing w:after="120"/>
        <w:ind w:firstLine="709"/>
        <w:jc w:val="both"/>
      </w:pPr>
      <w:r>
        <w:rPr>
          <w:rFonts w:ascii="Arial" w:cs="Arial" w:eastAsia="Arial" w:hAnsi="Arial"/>
          <w:sz w:val="24"/>
          <w:szCs w:val="24"/>
        </w:rPr>
        <w:t xml:space="preserve">Пример 14, работнику выдан листок нетрудоспособности с  13 января по 15 января  2025 года, в листке временной нетрудоспособности выход на работу указан с 16 января 2025 года, однако по не известным причинам, работник предоставил листок нетрудоспособности работодателю 14 мая 2025 года. В данном случае работник имеет право получить пособие по временной нетрудоспособности за указанные рабочие дни.</w:t>
      </w:r>
    </w:p>
    <w:p>
      <w:pPr>
        <w:spacing w:after="120"/>
        <w:ind w:firstLine="709"/>
        <w:jc w:val="both"/>
      </w:pPr>
      <w:r>
        <w:rPr>
          <w:rFonts w:ascii="Arial" w:cs="Arial" w:eastAsia="Arial" w:hAnsi="Arial"/>
          <w:sz w:val="24"/>
          <w:szCs w:val="24"/>
        </w:rPr>
        <w:t xml:space="preserve">Если листок временной нетрудоспособности будет предоставлен после истечении шести месяцев, т.е. после 14 июня  2025 года, то работник не имеет право на получение пособия по временной нетрудоспособности.</w:t>
      </w:r>
    </w:p>
    <w:p>
      <w:pPr>
        <w:spacing w:after="120"/>
        <w:ind w:firstLine="709"/>
        <w:jc w:val="both"/>
      </w:pPr>
      <w:r>
        <w:rPr>
          <w:rFonts w:ascii="Arial" w:cs="Arial" w:eastAsia="Arial" w:hAnsi="Arial"/>
          <w:sz w:val="24"/>
          <w:szCs w:val="24"/>
        </w:rPr>
        <w:t xml:space="preserve">20. Пособие, не назначенное и/или не выплаченное своевременно по вине работодателя выплачивается за прошлое время, без ограничения каким-либо сроком, в полном объеме, за счет средств работодателя.</w:t>
      </w:r>
    </w:p>
    <w:p>
      <w:pPr>
        <w:spacing w:after="120"/>
        <w:ind w:firstLine="7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определения права и документы для назначения пособия по беременности и родам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4.1. Право на пособие по беременности и родам</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21. Право на пособие по беременности и родам определяется в соответствии с пунктами 50 – 52 Положения.</w:t>
      </w:r>
    </w:p>
    <w:p>
      <w:pPr>
        <w:spacing w:after="120"/>
        <w:ind w:firstLine="709"/>
        <w:jc w:val="both"/>
      </w:pPr>
      <w:r>
        <w:rPr>
          <w:rFonts w:ascii="Arial" w:cs="Arial" w:eastAsia="Arial" w:hAnsi="Arial"/>
          <w:sz w:val="24"/>
          <w:szCs w:val="24"/>
        </w:rPr>
        <w:t xml:space="preserve">22. За назначением пособия по беременности и родам обращаются:</w:t>
      </w:r>
    </w:p>
    <w:p>
      <w:pPr>
        <w:spacing w:after="120"/>
        <w:ind w:firstLine="709"/>
        <w:jc w:val="both"/>
      </w:pPr>
      <w:r>
        <w:rPr>
          <w:rFonts w:ascii="Arial" w:cs="Arial" w:eastAsia="Arial" w:hAnsi="Arial"/>
          <w:sz w:val="24"/>
          <w:szCs w:val="24"/>
        </w:rPr>
        <w:t xml:space="preserve">– работник по месту основной работы;</w:t>
      </w:r>
    </w:p>
    <w:p>
      <w:pPr>
        <w:spacing w:after="120"/>
        <w:ind w:firstLine="709"/>
        <w:jc w:val="both"/>
      </w:pPr>
      <w:r>
        <w:rPr>
          <w:rFonts w:ascii="Arial" w:cs="Arial" w:eastAsia="Arial" w:hAnsi="Arial"/>
          <w:sz w:val="24"/>
          <w:szCs w:val="24"/>
        </w:rPr>
        <w:t xml:space="preserve">в УТСОМ:</w:t>
      </w:r>
    </w:p>
    <w:p>
      <w:pPr>
        <w:spacing w:after="120"/>
        <w:ind w:firstLine="709"/>
        <w:jc w:val="both"/>
      </w:pPr>
      <w:r>
        <w:rPr>
          <w:rFonts w:ascii="Arial" w:cs="Arial" w:eastAsia="Arial" w:hAnsi="Arial"/>
          <w:sz w:val="24"/>
          <w:szCs w:val="24"/>
        </w:rPr>
        <w:t xml:space="preserve">– индивидуальный предприниматель, в том числе лица работающие по патенту по месту постоянного проживания/фактического проживания/по месту осуществления экономической деятельности;</w:t>
      </w:r>
    </w:p>
    <w:p>
      <w:pPr>
        <w:spacing w:after="120"/>
        <w:ind w:firstLine="709"/>
        <w:jc w:val="both"/>
      </w:pPr>
      <w:r>
        <w:rPr>
          <w:rFonts w:ascii="Arial" w:cs="Arial" w:eastAsia="Arial" w:hAnsi="Arial"/>
          <w:sz w:val="24"/>
          <w:szCs w:val="24"/>
        </w:rPr>
        <w:t xml:space="preserve">– член КФХ в по месту постоянного проживания/фактического проживания/ по месту регистрации земельного надела;</w:t>
      </w:r>
    </w:p>
    <w:p>
      <w:pPr>
        <w:spacing w:after="120"/>
        <w:ind w:firstLine="709"/>
        <w:jc w:val="both"/>
      </w:pPr>
      <w:r>
        <w:rPr>
          <w:rFonts w:ascii="Arial" w:cs="Arial" w:eastAsia="Arial" w:hAnsi="Arial"/>
          <w:sz w:val="24"/>
          <w:szCs w:val="24"/>
        </w:rPr>
        <w:t xml:space="preserve">– официальный безработный по месту жительства либо по месту пребывания (посредством внутриведомственного электронного информационного взаимообмена данными между УТСОМ и Информационной системой рынка труда).</w:t>
      </w:r>
    </w:p>
    <w:p>
      <w:pPr>
        <w:spacing w:after="120"/>
        <w:ind w:firstLine="709"/>
        <w:jc w:val="both"/>
      </w:pPr>
      <w:r>
        <w:rPr>
          <w:rFonts w:ascii="Arial" w:cs="Arial" w:eastAsia="Arial" w:hAnsi="Arial"/>
          <w:sz w:val="24"/>
          <w:szCs w:val="24"/>
        </w:rPr>
        <w:t xml:space="preserve">Пример 15, индивидуальный предприниматель зарегистрирован в Сокулукском районе по месту прописки, фактически проживает в Октябрьском районе города Бишкек, а экономическую деятельность осуществляет в Ленинском районе города Бишкек. В случае беременности, она может обратиться с заявлением на назначение пособия по беременности и родам в Ленинское/Октябрьское либо в Сокулукское УТСОМ.</w:t>
      </w:r>
    </w:p>
    <w:p>
      <w:pPr>
        <w:spacing w:after="120"/>
        <w:ind w:firstLine="709"/>
        <w:jc w:val="both"/>
      </w:pPr>
      <w:r>
        <w:rPr>
          <w:rFonts w:ascii="Arial" w:cs="Arial" w:eastAsia="Arial" w:hAnsi="Arial"/>
          <w:sz w:val="24"/>
          <w:szCs w:val="24"/>
        </w:rPr>
        <w:t xml:space="preserve">Пример 16, женщина имеет земельный надел в Ак-Талинском районе Нарынской области, а проживает в Ленинском районе города Бишкек. За назначением пособия по беременности и родам, она может обратиться в Ленинское УТСОМ по месту проживания либо в Ак-Талинское УТСОМ по месту регистрации земельного надела.</w:t>
      </w:r>
    </w:p>
    <w:p>
      <w:pPr>
        <w:spacing w:after="120"/>
        <w:ind w:firstLine="709"/>
        <w:jc w:val="both"/>
      </w:pPr>
      <w:r>
        <w:rPr>
          <w:rFonts w:ascii="Arial" w:cs="Arial" w:eastAsia="Arial" w:hAnsi="Arial"/>
          <w:sz w:val="24"/>
          <w:szCs w:val="24"/>
        </w:rPr>
        <w:t xml:space="preserve">При этом, если пособие по беременности и родам назначено Ленинским УТСОМ, то размер пособия определяется без учета районного коэффициента, а в случае обращения по месту регистрации земельного надела в Ак-Талинское УТСОМ, то пособие по беременности и родам назначается с учетом районного коэффициента.</w:t>
      </w:r>
    </w:p>
    <w:p>
      <w:pPr>
        <w:spacing w:after="120"/>
        <w:ind w:firstLine="709"/>
        <w:jc w:val="both"/>
      </w:pPr>
      <w:r>
        <w:rPr>
          <w:rFonts w:ascii="Arial" w:cs="Arial" w:eastAsia="Arial" w:hAnsi="Arial"/>
          <w:sz w:val="24"/>
          <w:szCs w:val="24"/>
        </w:rPr>
        <w:t xml:space="preserve">Пример 17, Официальный безработный, с правом на пособие по безработице зарегистрирована по месту постоянного проживания в 
 Ат-Башинском районе, фактически проживает в Тонском районе.</w:t>
      </w:r>
    </w:p>
    <w:p>
      <w:pPr>
        <w:spacing w:after="120"/>
        <w:ind w:firstLine="709"/>
        <w:jc w:val="both"/>
      </w:pPr>
      <w:r>
        <w:rPr>
          <w:rFonts w:ascii="Arial" w:cs="Arial" w:eastAsia="Arial" w:hAnsi="Arial"/>
          <w:sz w:val="24"/>
          <w:szCs w:val="24"/>
        </w:rPr>
        <w:t xml:space="preserve">За назначением пособия по беременности и родам заявитель может обращаться по месту фактического жительства, т.е. в Ат-Башинское УТСОМ либо по месту пребывания в Тонский УТСОМ.</w:t>
      </w:r>
    </w:p>
    <w:p>
      <w:pPr>
        <w:spacing w:after="120"/>
        <w:ind w:firstLine="709"/>
        <w:jc w:val="both"/>
      </w:pPr>
      <w:r>
        <w:rPr>
          <w:rFonts w:ascii="Arial" w:cs="Arial" w:eastAsia="Arial" w:hAnsi="Arial"/>
          <w:sz w:val="24"/>
          <w:szCs w:val="24"/>
        </w:rPr>
        <w:t xml:space="preserve">При этом наличие справки о подтверждении статуса безработного и его права на пособие по безработице Тонский УТСОМ получает посредством базы данных КИССП из Ат-Башинского УТСОМ.</w:t>
      </w:r>
    </w:p>
    <w:p>
      <w:pPr>
        <w:spacing w:after="120"/>
        <w:ind w:firstLine="709"/>
        <w:jc w:val="both"/>
      </w:pPr>
      <w:r>
        <w:rPr>
          <w:rFonts w:ascii="Arial" w:cs="Arial" w:eastAsia="Arial" w:hAnsi="Arial"/>
          <w:sz w:val="24"/>
          <w:szCs w:val="24"/>
        </w:rPr>
        <w:t xml:space="preserve">При постановке заявителя на учет в качестве безработного, данные заявителя, вносятся в Информационную систему рынка труда, которые в автоматическом режиме транспортируются в КИССП.</w:t>
      </w:r>
    </w:p>
    <w:p>
      <w:pPr>
        <w:spacing w:after="120"/>
        <w:ind w:firstLine="709"/>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 содействии занятости населения» женщины, признанные в установленном порядке официальными безработными и имеющие право на получение пособия по безработице, в период беременности имеют право на получение пособия по беременности и родам из средств республиканского бюджета в случаях и порядке, которые установлены Кабинетом Министров Кыргызской Республики. </w:t>
      </w:r>
    </w:p>
    <w:p>
      <w:pPr>
        <w:spacing w:after="120"/>
        <w:ind w:firstLine="709"/>
        <w:jc w:val="both"/>
      </w:pPr>
      <w:r>
        <w:rPr>
          <w:rFonts w:ascii="Arial" w:cs="Arial" w:eastAsia="Arial" w:hAnsi="Arial"/>
          <w:sz w:val="24"/>
          <w:szCs w:val="24"/>
        </w:rPr>
        <w:t xml:space="preserve">В связи с чем, официальным безработным право на пособие по беременности и родам определяется после установления их права на пособие по безработице и не зависит от выплаты пособия по безработице.</w:t>
      </w:r>
    </w:p>
    <w:p>
      <w:pPr>
        <w:spacing w:after="120"/>
        <w:ind w:firstLine="709"/>
        <w:jc w:val="both"/>
      </w:pPr>
      <w:r>
        <w:rPr>
          <w:rFonts w:ascii="Arial" w:cs="Arial" w:eastAsia="Arial" w:hAnsi="Arial"/>
          <w:sz w:val="24"/>
          <w:szCs w:val="24"/>
        </w:rPr>
        <w:t xml:space="preserve">Если официальный безработный не имеет права на пособие по безработице, то пособие по беременности и родам не назначается.</w:t>
      </w:r>
    </w:p>
    <w:p>
      <w:pPr>
        <w:spacing w:after="120"/>
        <w:ind w:firstLine="720"/>
        <w:jc w:val="both"/>
      </w:pPr>
      <w:r>
        <w:rPr>
          <w:rFonts w:ascii="Arial" w:cs="Arial" w:eastAsia="Arial" w:hAnsi="Arial"/>
          <w:sz w:val="24"/>
          <w:szCs w:val="24"/>
        </w:rPr>
        <w:t xml:space="preserve">23. В соответствии со статьей 2 Закона Кыргызской Республики
 «О крестьянском (фермерском) хозяйстве» крестьянское хозяйство подлежит государственной регистрации в соответствующем регистрирующем органе в случае, если осуществляет свою деятельность без образования юридического лица, по правилам, предусмотренным законодательством Кыргызской Республики для индивидуального предпринимателя.</w:t>
      </w:r>
    </w:p>
    <w:p>
      <w:pPr>
        <w:spacing w:after="120"/>
        <w:ind w:firstLine="720"/>
        <w:jc w:val="both"/>
      </w:pPr>
      <w:r>
        <w:rPr>
          <w:rFonts w:ascii="Arial" w:cs="Arial" w:eastAsia="Arial" w:hAnsi="Arial"/>
          <w:sz w:val="24"/>
          <w:szCs w:val="24"/>
        </w:rPr>
        <w:t xml:space="preserve">На основании вышеуказанного Закона граждане, имеющие свидетельство на право пользования/аренды земельной(го) долей/участком(а), но не имеющие свидетельства о государственной регистрации индивидуального предпринимателя, право на пособие по беременности и родам не имеют.</w:t>
      </w:r>
    </w:p>
    <w:p>
      <w:pPr>
        <w:spacing w:after="120"/>
        <w:ind w:firstLine="720"/>
        <w:jc w:val="both"/>
      </w:pPr>
      <w:r>
        <w:rPr>
          <w:rFonts w:ascii="Arial" w:cs="Arial" w:eastAsia="Arial" w:hAnsi="Arial"/>
          <w:sz w:val="24"/>
          <w:szCs w:val="24"/>
        </w:rPr>
        <w:t xml:space="preserve">Члены КФХ прошедшие регистрацию в налоговых органах после выдачи листка нетрудоспособности органами здравоохранения право на пособие по беременности и родам не имеют.</w:t>
      </w:r>
    </w:p>
    <w:p>
      <w:pPr>
        <w:spacing w:after="120"/>
        <w:ind w:firstLine="720"/>
        <w:jc w:val="both"/>
      </w:pPr>
      <w:r>
        <w:rPr>
          <w:rFonts w:ascii="Arial" w:cs="Arial" w:eastAsia="Arial" w:hAnsi="Arial"/>
          <w:sz w:val="24"/>
          <w:szCs w:val="24"/>
        </w:rPr>
        <w:t xml:space="preserve">Пример 18, беременной женщине, имеющей долю земельного надела, но не являющейся членом КФХ, т.е. не имеющей свидетельство о государственной регистрации индивидуального предпринимателя, 
 2 апреля 2025 года выдан листок нетрудоспособности, 
 а 5 апреля 2025 года КФХ регистрируется в налоговом органе и получает свидетельство о государственной регистрации индивидуального предпринимателя.</w:t>
      </w:r>
    </w:p>
    <w:p>
      <w:pPr>
        <w:spacing w:after="120"/>
        <w:ind w:firstLine="720"/>
        <w:jc w:val="both"/>
      </w:pPr>
      <w:r>
        <w:rPr>
          <w:rFonts w:ascii="Arial" w:cs="Arial" w:eastAsia="Arial" w:hAnsi="Arial"/>
          <w:sz w:val="24"/>
          <w:szCs w:val="24"/>
        </w:rPr>
        <w:t xml:space="preserve">В данном случае, в связи с тем, что регистрацию КФХ в налоговых органах женщина произвела после получения листка нетрудоспособности право на пособие по беременности и родам не имеет.</w:t>
      </w:r>
    </w:p>
    <w:p>
      <w:pPr>
        <w:spacing w:after="120"/>
        <w:ind w:firstLine="709"/>
        <w:jc w:val="both"/>
      </w:pPr>
      <w:r>
        <w:rPr>
          <w:rFonts w:ascii="Arial" w:cs="Arial" w:eastAsia="Arial" w:hAnsi="Arial"/>
          <w:sz w:val="24"/>
          <w:szCs w:val="24"/>
        </w:rPr>
        <w:t xml:space="preserve">24. В случае обращения беременных этнических кыргызок, имеющих удостоверение подтверждающее статус «кайрылмана», пособие по беременности и родам назначается на общих основаниях.</w:t>
      </w:r>
    </w:p>
    <w:p>
      <w:pPr>
        <w:spacing w:after="120"/>
        <w:ind w:firstLine="709"/>
        <w:jc w:val="both"/>
      </w:pPr>
      <w:r>
        <w:rPr>
          <w:rFonts w:ascii="Arial" w:cs="Arial" w:eastAsia="Arial" w:hAnsi="Arial"/>
          <w:sz w:val="24"/>
          <w:szCs w:val="24"/>
        </w:rPr>
        <w:t xml:space="preserve">25. Для назначения пособия по беременности и родам в базу данных КИССП требуется ввод персонального идентификационного номера (ПИН) заявителя.</w:t>
      </w:r>
    </w:p>
    <w:p>
      <w:pPr>
        <w:spacing w:after="120"/>
        <w:ind w:firstLine="709"/>
        <w:jc w:val="both"/>
      </w:pPr>
      <w:r>
        <w:rPr>
          <w:rFonts w:ascii="Arial" w:cs="Arial" w:eastAsia="Arial" w:hAnsi="Arial"/>
          <w:sz w:val="24"/>
          <w:szCs w:val="24"/>
        </w:rPr>
        <w:t xml:space="preserve">Если гражданин государства участников Договора ЕЭС или гражданин Турецкой Республики состоит в трудовых отношениях с работодателем в Кыргызской Республике, то для присвоения ПИН работник должен обратиться в любой территориальный отдел уполномоченного государственного органа, осуществляющего присвоение и изменение персонального идентификационного номера.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4.2. Документы для назначения пособия по беременности </w:t>
      </w:r>
    </w:p>
    <w:p>
      <w:pPr>
        <w:spacing w:after="240" w:before="200"/>
        <w:jc w:val="center"/>
      </w:pPr>
      <w:r>
        <w:rPr>
          <w:rFonts w:ascii="Arial" w:cs="Arial" w:eastAsia="Arial" w:hAnsi="Arial"/>
          <w:b/>
          <w:bCs/>
          <w:sz w:val="32"/>
          <w:szCs w:val="32"/>
        </w:rPr>
        <w:t xml:space="preserve">и родам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Основанием для назначения пособия по беременности и родам работникам, индивидуальным предпринимателям, членам КФХ и официальным безработным, имеющим право на пособие по безработице являются подтверждающие документы, указанные в пунктах 53-56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Свидетельства о государственной регистрации индивидуального предпринимателя, выданные территориальными государственными органами статистики до 1 января 2016 года, являются действительными при наличии регистрационных сведений о налогоплательщике (FORM STI-024).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назначения и определения размера пособия по беременности и родам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§5.1. Порядок назначения пособия по беременности и родам</w:t>
      </w:r>
    </w:p>
    <w:p>
      <w:pPr>
        <w:spacing w:after="1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27. Пособие по беременности и родам назначается работнику за первые 10 рабочих дней по месту основной работы, где заключен трудовой договор с работодателем, а с 11-го рабочего дня в УТСОМ на основании заявки работодателя.</w:t>
      </w:r>
    </w:p>
    <w:p>
      <w:pPr>
        <w:spacing w:after="120"/>
        <w:ind w:firstLine="709"/>
        <w:jc w:val="both"/>
      </w:pPr>
      <w:r>
        <w:rPr>
          <w:rFonts w:ascii="Arial" w:cs="Arial" w:eastAsia="Arial" w:hAnsi="Arial"/>
          <w:sz w:val="24"/>
          <w:szCs w:val="24"/>
        </w:rPr>
        <w:t xml:space="preserve">Работодатель может выплатить пособие по беременности и родам в полном размере за счет собственных средств, не представляя заявку в УТСОМ.</w:t>
      </w:r>
    </w:p>
    <w:p>
      <w:pPr>
        <w:spacing w:after="120"/>
        <w:ind w:firstLine="709"/>
        <w:jc w:val="both"/>
      </w:pPr>
      <w:r>
        <w:rPr>
          <w:rFonts w:ascii="Arial" w:cs="Arial" w:eastAsia="Arial" w:hAnsi="Arial"/>
          <w:sz w:val="24"/>
          <w:szCs w:val="24"/>
        </w:rPr>
        <w:t xml:space="preserve">28. Индивидуальному предпринимателю, члену КФХ, официальному безработному с правом на пособие по безработице пособие по беременности и родам назначается в УТСОМ на основании заявления на назначение пособия по беременности и родам установленной формы.</w:t>
      </w:r>
    </w:p>
    <w:p>
      <w:pPr>
        <w:spacing w:after="120"/>
        <w:ind w:firstLine="709"/>
        <w:jc w:val="both"/>
      </w:pPr>
      <w:r>
        <w:rPr>
          <w:rFonts w:ascii="Arial" w:cs="Arial" w:eastAsia="Arial" w:hAnsi="Arial"/>
          <w:sz w:val="24"/>
          <w:szCs w:val="24"/>
        </w:rPr>
        <w:t xml:space="preserve">29. Заявление/заявка о назначении пособия по беременности и родам рассматривается УТСОМ. Сумма начисленного пособия по беременности и родам утверждается посредством КИССП и в электронном виде направляется на выплату в подведомственное подразделение (Департамент социальной защиты) на ежедневной основе.</w:t>
      </w:r>
    </w:p>
    <w:p>
      <w:pPr>
        <w:spacing w:after="120"/>
        <w:ind w:firstLine="709"/>
        <w:jc w:val="both"/>
      </w:pPr>
      <w:r>
        <w:rPr>
          <w:rFonts w:ascii="Arial" w:cs="Arial" w:eastAsia="Arial" w:hAnsi="Arial"/>
          <w:sz w:val="24"/>
          <w:szCs w:val="24"/>
        </w:rPr>
        <w:t xml:space="preserve">30.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пособий по беременности и родам и Журнале регистрации заявлений физических лиц на выплату пособий по беременности и родам, по формам, утвержденным уполномоченным государственным органом в сфере труда, социального обеспечения и миграции.</w:t>
      </w:r>
    </w:p>
    <w:p>
      <w:pPr>
        <w:spacing w:after="120"/>
        <w:ind w:firstLine="709"/>
        <w:jc w:val="both"/>
      </w:pPr>
      <w:r>
        <w:rPr>
          <w:rFonts w:ascii="Arial" w:cs="Arial" w:eastAsia="Arial" w:hAnsi="Arial"/>
          <w:sz w:val="24"/>
          <w:szCs w:val="24"/>
        </w:rPr>
        <w:t xml:space="preserve">31. В случае, если индивидуальный предприниматель использует труд наемных работников, то к Заявке должен приложить заработную плату нанятого работника за предыдущие три месяца перед назначением пособия по беременности и родам, трудовое соглашение с нанятым работником, подтверждающий документ о начислении и выплате заработной платы наемному работнику, а также копии отчетности по подоходному налогу и страховым взносам, предоставляемых налоговым органам по месту налоговой и/или учетной регистрации.</w:t>
      </w:r>
    </w:p>
    <w:p>
      <w:pPr>
        <w:spacing w:after="120"/>
        <w:ind w:firstLine="709"/>
        <w:jc w:val="both"/>
      </w:pPr>
      <w:r>
        <w:rPr>
          <w:rFonts w:ascii="Arial" w:cs="Arial" w:eastAsia="Arial" w:hAnsi="Arial"/>
          <w:sz w:val="24"/>
          <w:szCs w:val="24"/>
        </w:rPr>
        <w:t xml:space="preserve">В случае отсутствия вышеуказанных документов, УТСОМ не принимает заявку для выплаты пособия с 11-го рабочего дня.</w:t>
      </w:r>
    </w:p>
    <w:p>
      <w:pPr>
        <w:spacing w:after="120"/>
        <w:ind w:firstLine="709"/>
        <w:jc w:val="both"/>
      </w:pPr>
      <w:r>
        <w:rPr>
          <w:rFonts w:ascii="Arial" w:cs="Arial" w:eastAsia="Arial" w:hAnsi="Arial"/>
          <w:sz w:val="24"/>
          <w:szCs w:val="24"/>
        </w:rPr>
        <w:t xml:space="preserve">32. Право на пособие по беременности и родам у индивидуальных предпринимателей наступает со дня, следующего за днем государственной регистрации/перерегистрации индивидуального предпринимателя и заканчивается в день прекращения предпринимательской деятельности (пункт 50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Индивидуальному предпринимателю, работающему по патенту, размер пособия по беременности и родам определяется с учетом срока действия патента, т.е. за предыдущие три месяца перед получением листка нетрудоспособности у индивидуального предпринимателя должен быть действующий патент.</w:t>
      </w:r>
    </w:p>
    <w:p>
      <w:pPr>
        <w:spacing w:after="120"/>
        <w:ind w:firstLine="709"/>
        <w:jc w:val="both"/>
      </w:pPr>
      <w:r>
        <w:rPr>
          <w:rFonts w:ascii="Arial" w:cs="Arial" w:eastAsia="Arial" w:hAnsi="Arial"/>
          <w:sz w:val="24"/>
          <w:szCs w:val="24"/>
        </w:rPr>
        <w:t xml:space="preserve">Пример 19, индивидуальному предпринимателю выдан листок нетрудоспособности в связи беременностью с 9 июня по 12 октября 2025 года, т.е. на 126 календарных дней. Срок патента с 16 марта по 16 апреля 2025 года.</w:t>
      </w:r>
    </w:p>
    <w:p>
      <w:pPr>
        <w:spacing w:after="120"/>
        <w:ind w:firstLine="709"/>
        <w:jc w:val="both"/>
      </w:pPr>
      <w:r>
        <w:rPr>
          <w:rFonts w:ascii="Arial" w:cs="Arial" w:eastAsia="Arial" w:hAnsi="Arial"/>
          <w:sz w:val="24"/>
          <w:szCs w:val="24"/>
        </w:rPr>
        <w:t xml:space="preserve">В данном случае индивидуальный предприниматель имеет право на пособие по беременности и родам.</w:t>
      </w:r>
    </w:p>
    <w:p>
      <w:pPr>
        <w:spacing w:after="120"/>
        <w:ind w:firstLine="709"/>
        <w:jc w:val="both"/>
      </w:pPr>
      <w:r>
        <w:rPr>
          <w:rFonts w:ascii="Arial" w:cs="Arial" w:eastAsia="Arial" w:hAnsi="Arial"/>
          <w:sz w:val="24"/>
          <w:szCs w:val="24"/>
        </w:rPr>
        <w:t xml:space="preserve">Рабочие дни, на которые начисляется пособие по беременности и родам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Рабочие дни для определения размера пособия по беременности и родам с одиннадцатого рабочего дня, т.е. с 23 июня 2025 года составили – 90 дней. </w:t>
      </w:r>
    </w:p>
    <w:p>
      <w:pPr>
        <w:spacing w:after="120"/>
        <w:ind w:firstLine="720"/>
        <w:jc w:val="both"/>
      </w:pPr>
      <w:r>
        <w:rPr>
          <w:rFonts w:ascii="Arial" w:cs="Arial" w:eastAsia="Arial" w:hAnsi="Arial"/>
          <w:sz w:val="24"/>
          <w:szCs w:val="24"/>
        </w:rPr>
        <w:t xml:space="preserve">Размер пособия определяется в следующем порядке в:</w:t>
      </w:r>
    </w:p>
    <w:p>
      <w:pPr>
        <w:spacing w:after="120"/>
        <w:ind w:firstLine="720"/>
        <w:jc w:val="both"/>
      </w:pPr>
      <w:r>
        <w:rPr>
          <w:rFonts w:ascii="Arial" w:cs="Arial" w:eastAsia="Arial" w:hAnsi="Arial"/>
          <w:sz w:val="24"/>
          <w:szCs w:val="24"/>
        </w:rPr>
        <w:t xml:space="preserve">- июне – 16 рабочих дней = 2000/22 = 91 сом *16 рабочих дней = 
 1455 сом в месяц;</w:t>
      </w:r>
    </w:p>
    <w:p>
      <w:pPr>
        <w:spacing w:after="120"/>
        <w:ind w:firstLine="720"/>
        <w:jc w:val="both"/>
      </w:pPr>
      <w:r>
        <w:rPr>
          <w:rFonts w:ascii="Arial" w:cs="Arial" w:eastAsia="Arial" w:hAnsi="Arial"/>
          <w:sz w:val="24"/>
          <w:szCs w:val="24"/>
        </w:rPr>
        <w:t xml:space="preserve">- июле – 23 рабочих дня = 2000 сом;</w:t>
      </w:r>
    </w:p>
    <w:p>
      <w:pPr>
        <w:spacing w:after="120"/>
        <w:ind w:firstLine="720"/>
        <w:jc w:val="both"/>
      </w:pPr>
      <w:r>
        <w:rPr>
          <w:rFonts w:ascii="Arial" w:cs="Arial" w:eastAsia="Arial" w:hAnsi="Arial"/>
          <w:sz w:val="24"/>
          <w:szCs w:val="24"/>
        </w:rPr>
        <w:t xml:space="preserve">- августе – 22 рабочих дня = 2000 сом;</w:t>
      </w:r>
    </w:p>
    <w:p>
      <w:pPr>
        <w:spacing w:after="120"/>
        <w:ind w:firstLine="720"/>
        <w:jc w:val="both"/>
      </w:pPr>
      <w:r>
        <w:rPr>
          <w:rFonts w:ascii="Arial" w:cs="Arial" w:eastAsia="Arial" w:hAnsi="Arial"/>
          <w:sz w:val="24"/>
          <w:szCs w:val="24"/>
        </w:rPr>
        <w:t xml:space="preserve">- сентябре – 21 рабочих дня = 2000 сом;</w:t>
      </w:r>
    </w:p>
    <w:p>
      <w:pPr>
        <w:spacing w:after="120"/>
        <w:ind w:firstLine="720"/>
        <w:jc w:val="both"/>
      </w:pPr>
      <w:r>
        <w:rPr>
          <w:rFonts w:ascii="Arial" w:cs="Arial" w:eastAsia="Arial" w:hAnsi="Arial"/>
          <w:sz w:val="24"/>
          <w:szCs w:val="24"/>
        </w:rPr>
        <w:t xml:space="preserve">- октябре – 12 рабочих дней = 2000/12 = 167 сом  *8 рабочих дней = 
 1 333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т.е. с 9 июня по 12 октября 2025 года составит: (1 455 + 2 000 + 2 000 + 2 000+ 1 333) = 8 788 сом.</w:t>
      </w:r>
    </w:p>
    <w:p>
      <w:pPr>
        <w:spacing w:after="120"/>
        <w:ind w:firstLine="7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5.2. Порядок определения размера пособия по беременности и родам</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33. Пособие по беременности и родам назначается за все рабочие дни отпуска по беременности и родам.</w:t>
      </w:r>
    </w:p>
    <w:p>
      <w:pPr>
        <w:spacing w:after="120"/>
        <w:ind w:firstLine="720"/>
        <w:jc w:val="both"/>
      </w:pPr>
      <w:r>
        <w:rPr>
          <w:rFonts w:ascii="Arial" w:cs="Arial" w:eastAsia="Arial" w:hAnsi="Arial"/>
          <w:sz w:val="24"/>
          <w:szCs w:val="24"/>
        </w:rPr>
        <w:t xml:space="preserve">Период отпуска по беременности и родам определен в пункте 61 Положения</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34. Работодатель на основании листка нетрудоспособности определяет количество рабочих дней за период отпуска по беременности и родам и размер пособия по беременности и родам за все рабочие дни:</w:t>
      </w:r>
    </w:p>
    <w:p>
      <w:pPr>
        <w:spacing w:after="120"/>
        <w:ind w:firstLine="720"/>
        <w:jc w:val="both"/>
      </w:pPr>
      <w:r>
        <w:rPr>
          <w:rFonts w:ascii="Arial" w:cs="Arial" w:eastAsia="Arial" w:hAnsi="Arial"/>
          <w:sz w:val="24"/>
          <w:szCs w:val="24"/>
        </w:rPr>
        <w:t xml:space="preserve">- за первые десять рабочих дней – путем умножения среднего дневного заработка за три месяца, предшествующих отпуску по беременности и родам, на десять рабочих дней из собственных средств работодателя;</w:t>
      </w:r>
    </w:p>
    <w:p>
      <w:pPr>
        <w:spacing w:after="120"/>
        <w:ind w:firstLine="720"/>
        <w:jc w:val="both"/>
      </w:pPr>
      <w:r>
        <w:rPr>
          <w:rFonts w:ascii="Arial" w:cs="Arial" w:eastAsia="Arial" w:hAnsi="Arial"/>
          <w:sz w:val="24"/>
          <w:szCs w:val="24"/>
        </w:rPr>
        <w:t xml:space="preserve">- с одиннадцатого рабочего дня из расчета 20 расчетных показателей за счет средств республиканского бюджета.</w:t>
      </w:r>
    </w:p>
    <w:p>
      <w:pPr>
        <w:spacing w:after="120"/>
        <w:ind w:firstLine="720"/>
        <w:jc w:val="both"/>
      </w:pPr>
      <w:r>
        <w:rPr>
          <w:rFonts w:ascii="Arial" w:cs="Arial" w:eastAsia="Arial" w:hAnsi="Arial"/>
          <w:sz w:val="24"/>
          <w:szCs w:val="24"/>
        </w:rPr>
        <w:t xml:space="preserve">Пример 20, работнику, работающей в режиме пятидневной рабочей недели, выдан листок нетрудоспособности по беременности и родам на 126 календарных дней – с 1 февраля 2025 года по 7 июня 2025 года.</w:t>
      </w:r>
    </w:p>
    <w:p>
      <w:pPr>
        <w:spacing w:after="120"/>
        <w:ind w:firstLine="720"/>
        <w:jc w:val="both"/>
      </w:pPr>
      <w:r>
        <w:rPr>
          <w:rFonts w:ascii="Arial" w:cs="Arial" w:eastAsia="Arial" w:hAnsi="Arial"/>
          <w:sz w:val="24"/>
          <w:szCs w:val="24"/>
        </w:rPr>
        <w:t xml:space="preserve">Пособие по беременности и родам за первые десять рабочих дней, т.е. с 1 февраля по 14 февраля 2024 года назначается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с одиннадцатого рабочего дня, т.е. с 17 февраля по 20 июня 2025 года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8"/>
        <w:gridCol w:w="2309"/>
        <w:gridCol w:w="1875"/>
        <w:gridCol w:w="2173"/>
        <w:gridCol w:w="1903"/>
      </w:tblGrid>
      <w:tr>
        <w:tc>
          <w:tcPr>
            <w:tcW w:type="dxa" w:w="19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3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8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19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w:t>
            </w:r>
            <w:r>
              <w:rPr>
                <w:rFonts w:ascii="Arial" w:cs="Arial" w:eastAsia="Arial" w:hAnsi="Arial"/>
                <w:sz w:val="24"/>
                <w:szCs w:val="24"/>
              </w:rPr>
              <w:t xml:space="preserve">дни</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из расчета 20 расчетных показателей в месяц (2000 сом) определяется в следующем порядке в:</w:t>
      </w:r>
    </w:p>
    <w:p>
      <w:pPr>
        <w:spacing w:after="120"/>
        <w:ind w:firstLine="708"/>
        <w:jc w:val="both"/>
      </w:pPr>
      <w:r>
        <w:rPr>
          <w:rFonts w:ascii="Arial" w:cs="Arial" w:eastAsia="Arial" w:hAnsi="Arial"/>
          <w:sz w:val="24"/>
          <w:szCs w:val="24"/>
        </w:rPr>
        <w:t xml:space="preserve">- феврале – 2000/12 рабочих дней = 167 сом *10 рабочих дней = 
 1 667 сом в месяц;</w:t>
      </w:r>
    </w:p>
    <w:p>
      <w:pPr>
        <w:spacing w:after="120"/>
        <w:ind w:firstLine="708"/>
        <w:jc w:val="both"/>
      </w:pPr>
      <w:r>
        <w:rPr>
          <w:rFonts w:ascii="Arial" w:cs="Arial" w:eastAsia="Arial" w:hAnsi="Arial"/>
          <w:sz w:val="24"/>
          <w:szCs w:val="24"/>
        </w:rPr>
        <w:t xml:space="preserve">- марте – за 20 рабочих дней = 2000 сом в месяц;</w:t>
      </w:r>
    </w:p>
    <w:p>
      <w:pPr>
        <w:spacing w:after="120"/>
        <w:ind w:firstLine="708"/>
        <w:jc w:val="both"/>
      </w:pPr>
      <w:r>
        <w:rPr>
          <w:rFonts w:ascii="Arial" w:cs="Arial" w:eastAsia="Arial" w:hAnsi="Arial"/>
          <w:sz w:val="24"/>
          <w:szCs w:val="24"/>
        </w:rPr>
        <w:t xml:space="preserve">- апреле – за 22 рабочих дней = 2000 сом в месяц;</w:t>
      </w:r>
    </w:p>
    <w:p>
      <w:pPr>
        <w:spacing w:after="120"/>
        <w:ind w:firstLine="708"/>
        <w:jc w:val="both"/>
      </w:pPr>
      <w:r>
        <w:rPr>
          <w:rFonts w:ascii="Arial" w:cs="Arial" w:eastAsia="Arial" w:hAnsi="Arial"/>
          <w:sz w:val="24"/>
          <w:szCs w:val="24"/>
        </w:rPr>
        <w:t xml:space="preserve">- мае – за 15 рабочих дней = 2000 сом в месяц;</w:t>
      </w:r>
    </w:p>
    <w:p>
      <w:pPr>
        <w:spacing w:after="120"/>
        <w:ind w:firstLine="708"/>
        <w:jc w:val="both"/>
      </w:pPr>
      <w:r>
        <w:rPr>
          <w:rFonts w:ascii="Arial" w:cs="Arial" w:eastAsia="Arial" w:hAnsi="Arial"/>
          <w:sz w:val="24"/>
          <w:szCs w:val="24"/>
        </w:rPr>
        <w:t xml:space="preserve">- июне – 2000/20 рабочих дней = 100 сом в день*5 рабочих дней= 500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составляет: (1667 + 2000+2000+2000+500)=8167 сом, которое выплачивается работнику из средств республиканского бюджета.</w:t>
      </w:r>
    </w:p>
    <w:p>
      <w:pPr>
        <w:spacing w:after="120"/>
        <w:ind w:firstLine="720"/>
        <w:jc w:val="both"/>
      </w:pPr>
      <w:r>
        <w:rPr>
          <w:rFonts w:ascii="Arial" w:cs="Arial" w:eastAsia="Arial" w:hAnsi="Arial"/>
          <w:sz w:val="24"/>
          <w:szCs w:val="24"/>
        </w:rPr>
        <w:t xml:space="preserve">Пример 21, работнику, работающему в режиме пятидневной рабочей недели, выдан листок нетрудоспособности по беременности и родам с 17 сентября 2024 года по 20 января 2025 года на 126 календарных дней. Но в июле 2024 года она находилась в отпуске без сохранения заработной платы, предоставленном по инициативе работодателя.</w:t>
      </w:r>
    </w:p>
    <w:p>
      <w:pPr>
        <w:spacing w:after="120"/>
        <w:ind w:firstLine="720"/>
        <w:jc w:val="both"/>
      </w:pPr>
      <w:r>
        <w:rPr>
          <w:rFonts w:ascii="Arial" w:cs="Arial" w:eastAsia="Arial" w:hAnsi="Arial"/>
          <w:sz w:val="24"/>
          <w:szCs w:val="24"/>
        </w:rPr>
        <w:t xml:space="preserve">В данном случае согласно пункту 70 Положения, рабочие дни, когда женщина находилась в отпуске без сохранения заработной платы, предоставленном по инициативе работодателя не исключаются.</w:t>
      </w:r>
    </w:p>
    <w:p>
      <w:pPr>
        <w:spacing w:after="120"/>
        <w:ind w:firstLine="720"/>
        <w:jc w:val="both"/>
      </w:pPr>
      <w:r>
        <w:rPr>
          <w:rFonts w:ascii="Arial" w:cs="Arial" w:eastAsia="Arial" w:hAnsi="Arial"/>
          <w:sz w:val="24"/>
          <w:szCs w:val="24"/>
        </w:rPr>
        <w:t xml:space="preserve">Размер пособия по беременности и родам определяется:</w:t>
      </w:r>
    </w:p>
    <w:p>
      <w:pPr>
        <w:spacing w:after="120"/>
        <w:ind w:firstLine="720"/>
        <w:jc w:val="both"/>
      </w:pPr>
      <w:r>
        <w:rPr>
          <w:rFonts w:ascii="Arial" w:cs="Arial" w:eastAsia="Arial" w:hAnsi="Arial"/>
          <w:sz w:val="24"/>
          <w:szCs w:val="24"/>
        </w:rPr>
        <w:t xml:space="preserve">Заработная плата работника, с учетом всех вознаграждений, указанных в Перечне за предыдущие три месяца перед оформлением отпуска по беременности и родам составляет в июне – 15 000 сомов 
 за 20 рабочих дней, июле – 0 сомов за 23 рабочих дня, в августе – 15 000 сомов за 22 рабочих дня:</w:t>
      </w:r>
    </w:p>
    <w:p>
      <w:pPr>
        <w:spacing w:after="120"/>
        <w:ind w:firstLine="720"/>
        <w:jc w:val="both"/>
      </w:pPr>
      <w:r>
        <w:rPr>
          <w:rFonts w:ascii="Arial" w:cs="Arial" w:eastAsia="Arial" w:hAnsi="Arial"/>
          <w:sz w:val="24"/>
          <w:szCs w:val="24"/>
        </w:rPr>
        <w:t xml:space="preserve">- заработная плата (15 000+0+15 000) = 30 000 сомов;</w:t>
      </w:r>
    </w:p>
    <w:p>
      <w:pPr>
        <w:spacing w:after="120"/>
        <w:ind w:firstLine="720"/>
        <w:jc w:val="both"/>
      </w:pPr>
      <w:r>
        <w:rPr>
          <w:rFonts w:ascii="Arial" w:cs="Arial" w:eastAsia="Arial" w:hAnsi="Arial"/>
          <w:sz w:val="24"/>
          <w:szCs w:val="24"/>
        </w:rPr>
        <w:t xml:space="preserve">- количество рабочих дней за (20+23+22) = 65 дней.</w:t>
      </w:r>
    </w:p>
    <w:p>
      <w:pPr>
        <w:spacing w:after="120"/>
        <w:ind w:firstLine="720"/>
        <w:jc w:val="both"/>
      </w:pPr>
      <w:r>
        <w:rPr>
          <w:rFonts w:ascii="Arial" w:cs="Arial" w:eastAsia="Arial" w:hAnsi="Arial"/>
          <w:sz w:val="24"/>
          <w:szCs w:val="24"/>
        </w:rPr>
        <w:t xml:space="preserve">Средневная заработная плата работника составила (30 000/65) = 462 сомов*10 рабочих дней = 4 620 сомов.</w:t>
      </w:r>
    </w:p>
    <w:p>
      <w:pPr>
        <w:spacing w:after="120"/>
        <w:ind w:firstLine="720"/>
        <w:jc w:val="both"/>
      </w:pPr>
      <w:r>
        <w:rPr>
          <w:rFonts w:ascii="Arial" w:cs="Arial" w:eastAsia="Arial" w:hAnsi="Arial"/>
          <w:sz w:val="24"/>
          <w:szCs w:val="24"/>
        </w:rPr>
        <w:t xml:space="preserve">Пособие по беременности и родам за первые десять рабочих дней, назначается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6"/>
        <w:gridCol w:w="2149"/>
        <w:gridCol w:w="1801"/>
        <w:gridCol w:w="2165"/>
        <w:gridCol w:w="1957"/>
      </w:tblGrid>
      <w:tr>
        <w:tc>
          <w:tcPr>
            <w:tcW w:type="dxa" w:w="21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1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8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1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из расчета 20 расчетных показателей в месяц (2000 сом) определяется в следующем порядке в:</w:t>
      </w:r>
    </w:p>
    <w:p>
      <w:pPr>
        <w:spacing w:after="120"/>
        <w:ind w:firstLine="708"/>
        <w:jc w:val="both"/>
      </w:pPr>
      <w:r>
        <w:rPr>
          <w:rFonts w:ascii="Arial" w:cs="Arial" w:eastAsia="Arial" w:hAnsi="Arial"/>
          <w:sz w:val="24"/>
          <w:szCs w:val="24"/>
        </w:rPr>
        <w:t xml:space="preserve">- октябре – за 23 рабочих дня = 2000 сом в месяц;</w:t>
      </w:r>
    </w:p>
    <w:p>
      <w:pPr>
        <w:spacing w:after="120"/>
        <w:ind w:firstLine="708"/>
        <w:jc w:val="both"/>
      </w:pPr>
      <w:r>
        <w:rPr>
          <w:rFonts w:ascii="Arial" w:cs="Arial" w:eastAsia="Arial" w:hAnsi="Arial"/>
          <w:sz w:val="24"/>
          <w:szCs w:val="24"/>
        </w:rPr>
        <w:t xml:space="preserve">- ноябре – за 20 рабочих дней = 2000 сом в месяц;</w:t>
      </w:r>
    </w:p>
    <w:p>
      <w:pPr>
        <w:spacing w:after="120"/>
        <w:ind w:firstLine="708"/>
        <w:jc w:val="both"/>
      </w:pPr>
      <w:r>
        <w:rPr>
          <w:rFonts w:ascii="Arial" w:cs="Arial" w:eastAsia="Arial" w:hAnsi="Arial"/>
          <w:sz w:val="24"/>
          <w:szCs w:val="24"/>
        </w:rPr>
        <w:t xml:space="preserve">- декабре – за 22 рабочих дня = 2000 сом в месяц;</w:t>
      </w:r>
    </w:p>
    <w:p>
      <w:pPr>
        <w:spacing w:after="120"/>
        <w:ind w:firstLine="708"/>
        <w:jc w:val="both"/>
      </w:pPr>
      <w:r>
        <w:rPr>
          <w:rFonts w:ascii="Arial" w:cs="Arial" w:eastAsia="Arial" w:hAnsi="Arial"/>
          <w:sz w:val="24"/>
          <w:szCs w:val="24"/>
        </w:rPr>
        <w:t xml:space="preserve">- январе – за 12 рабочих дней = 2000/20 рабочих дней = 100 сом в день*12 рабочих дней = 1 200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т.е. с 1 октября 2024 года по 20 января 2025 года составит: (2000+2000+2000+1200) = 7 200 сом.</w:t>
      </w:r>
    </w:p>
    <w:p>
      <w:pPr>
        <w:spacing w:after="120"/>
        <w:ind w:firstLine="720"/>
        <w:jc w:val="both"/>
      </w:pPr>
      <w:r>
        <w:rPr>
          <w:rFonts w:ascii="Arial" w:cs="Arial" w:eastAsia="Arial" w:hAnsi="Arial"/>
          <w:sz w:val="24"/>
          <w:szCs w:val="24"/>
        </w:rPr>
        <w:t xml:space="preserve">Общий размер единовременого пособия по беременности и родам:
 (4 620 + 7 200 сом) = 11 820 сом.</w:t>
      </w:r>
    </w:p>
    <w:p>
      <w:pPr>
        <w:spacing w:after="120"/>
        <w:ind w:firstLine="720"/>
        <w:jc w:val="both"/>
      </w:pPr>
      <w:r>
        <w:rPr>
          <w:rFonts w:ascii="Arial" w:cs="Arial" w:eastAsia="Arial" w:hAnsi="Arial"/>
          <w:sz w:val="24"/>
          <w:szCs w:val="24"/>
        </w:rPr>
        <w:t xml:space="preserve">В таком же порядке определяется размер пособия по беременности и родам в других случаях, указанных в пункте 70.</w:t>
      </w:r>
    </w:p>
    <w:p>
      <w:pPr>
        <w:spacing w:after="120"/>
        <w:ind w:firstLine="720"/>
        <w:jc w:val="both"/>
      </w:pPr>
      <w:r>
        <w:rPr>
          <w:rFonts w:ascii="Arial" w:cs="Arial" w:eastAsia="Arial" w:hAnsi="Arial"/>
          <w:sz w:val="24"/>
          <w:szCs w:val="24"/>
        </w:rPr>
        <w:t xml:space="preserve">Пример 22, работнику, работающему в режиме пятидневной рабочей недели выдан листок нетрудоспособности по беременности и родам с 17 сентября 2024 года по 20 января 2025 года на 126 календарных дней.</w:t>
      </w:r>
    </w:p>
    <w:p>
      <w:pPr>
        <w:spacing w:after="120"/>
        <w:ind w:firstLine="720"/>
        <w:jc w:val="both"/>
      </w:pPr>
      <w:r>
        <w:rPr>
          <w:rFonts w:ascii="Arial" w:cs="Arial" w:eastAsia="Arial" w:hAnsi="Arial"/>
          <w:sz w:val="24"/>
          <w:szCs w:val="24"/>
        </w:rPr>
        <w:t xml:space="preserve">С 12 по 23 июня 2024 года она находилась в отпуске без сохранения заработной платы, по письменному заявлению.</w:t>
      </w:r>
    </w:p>
    <w:p>
      <w:pPr>
        <w:spacing w:after="120"/>
        <w:ind w:firstLine="720"/>
        <w:jc w:val="both"/>
      </w:pPr>
      <w:r>
        <w:rPr>
          <w:rFonts w:ascii="Arial" w:cs="Arial" w:eastAsia="Arial" w:hAnsi="Arial"/>
          <w:sz w:val="24"/>
          <w:szCs w:val="24"/>
        </w:rPr>
        <w:t xml:space="preserve">В данном случае согласно пункту 71 Положения, рабочие дни, когда женщина находилась в отпуске без сохранения заработной платы, по письменному заявлению работника, исключаются.</w:t>
      </w:r>
    </w:p>
    <w:p>
      <w:pPr>
        <w:spacing w:after="120"/>
        <w:ind w:firstLine="720"/>
        <w:jc w:val="both"/>
      </w:pPr>
      <w:r>
        <w:rPr>
          <w:rFonts w:ascii="Arial" w:cs="Arial" w:eastAsia="Arial" w:hAnsi="Arial"/>
          <w:sz w:val="24"/>
          <w:szCs w:val="24"/>
        </w:rPr>
        <w:t xml:space="preserve">Таким образом, заработная плата, со всеми надбавками, за предыдущие три месяца, начислена в июне 10 000 сомов за 12 рабочих дней, июле – 20 000 сомов за 23 рабочих дней, в августе – 20 000 сомов за 22 рабочих дня.</w:t>
      </w:r>
    </w:p>
    <w:p>
      <w:pPr>
        <w:spacing w:after="120"/>
        <w:ind w:firstLine="720"/>
        <w:jc w:val="both"/>
      </w:pPr>
      <w:r>
        <w:rPr>
          <w:rFonts w:ascii="Arial" w:cs="Arial" w:eastAsia="Arial" w:hAnsi="Arial"/>
          <w:sz w:val="24"/>
          <w:szCs w:val="24"/>
        </w:rPr>
        <w:t xml:space="preserve">заработная плата (10 000+20 000+20 000) = 50 000 сомов;</w:t>
      </w:r>
    </w:p>
    <w:p>
      <w:pPr>
        <w:spacing w:after="120"/>
        <w:ind w:firstLine="720"/>
        <w:jc w:val="both"/>
      </w:pPr>
      <w:r>
        <w:rPr>
          <w:rFonts w:ascii="Arial" w:cs="Arial" w:eastAsia="Arial" w:hAnsi="Arial"/>
          <w:sz w:val="24"/>
          <w:szCs w:val="24"/>
        </w:rPr>
        <w:t xml:space="preserve">количество рабочих дней за (12+23+22) = 57 рабочих дней.</w:t>
      </w:r>
    </w:p>
    <w:p>
      <w:pPr>
        <w:spacing w:after="120"/>
        <w:ind w:firstLine="720"/>
        <w:jc w:val="both"/>
      </w:pPr>
      <w:r>
        <w:rPr>
          <w:rFonts w:ascii="Arial" w:cs="Arial" w:eastAsia="Arial" w:hAnsi="Arial"/>
          <w:sz w:val="24"/>
          <w:szCs w:val="24"/>
        </w:rPr>
        <w:t xml:space="preserve">Среднедневная заработная плата работника составила (50 000/57)= 877,2 сом.</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определяются в следующем порядке</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0"/>
        <w:gridCol w:w="2180"/>
        <w:gridCol w:w="1824"/>
        <w:gridCol w:w="2195"/>
        <w:gridCol w:w="1859"/>
      </w:tblGrid>
      <w:tr>
        <w:tc>
          <w:tcPr>
            <w:tcW w:type="dxa" w:w="21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1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1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за первые десять рабочих дней, т.е. с 17 сентября по 30 сентября 2024 года:</w:t>
      </w:r>
    </w:p>
    <w:p>
      <w:pPr>
        <w:spacing w:after="120"/>
        <w:ind w:firstLine="720"/>
        <w:jc w:val="both"/>
      </w:pPr>
      <w:r>
        <w:rPr>
          <w:rFonts w:ascii="Arial" w:cs="Arial" w:eastAsia="Arial" w:hAnsi="Arial"/>
          <w:sz w:val="24"/>
          <w:szCs w:val="24"/>
        </w:rPr>
        <w:t xml:space="preserve">877,2 сом * 10 рабочих дней = 8772 сом.</w:t>
      </w:r>
    </w:p>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т.е. с 1 октября 2024 года по 20 января 2025 года из расчета 20 расчетных показателей в месяц (2000 сом) определяется в следующем порядке в:</w:t>
      </w:r>
    </w:p>
    <w:p>
      <w:pPr>
        <w:spacing w:after="120"/>
        <w:ind w:firstLine="709"/>
        <w:jc w:val="both"/>
      </w:pPr>
      <w:r>
        <w:rPr>
          <w:rFonts w:ascii="Arial" w:cs="Arial" w:eastAsia="Arial" w:hAnsi="Arial"/>
          <w:sz w:val="24"/>
          <w:szCs w:val="24"/>
        </w:rPr>
        <w:t xml:space="preserve">- октябре - за 23 рабочих дня = 2 000 сом в месяц;</w:t>
      </w:r>
    </w:p>
    <w:p>
      <w:pPr>
        <w:spacing w:after="120"/>
        <w:ind w:firstLine="709"/>
        <w:jc w:val="both"/>
      </w:pPr>
      <w:r>
        <w:rPr>
          <w:rFonts w:ascii="Arial" w:cs="Arial" w:eastAsia="Arial" w:hAnsi="Arial"/>
          <w:sz w:val="24"/>
          <w:szCs w:val="24"/>
        </w:rPr>
        <w:t xml:space="preserve">- ноябре - за 20 рабочих дня = 2 000 сом в месяц;</w:t>
      </w:r>
    </w:p>
    <w:p>
      <w:pPr>
        <w:spacing w:after="120"/>
        <w:ind w:firstLine="709"/>
        <w:jc w:val="both"/>
      </w:pPr>
      <w:r>
        <w:rPr>
          <w:rFonts w:ascii="Arial" w:cs="Arial" w:eastAsia="Arial" w:hAnsi="Arial"/>
          <w:sz w:val="24"/>
          <w:szCs w:val="24"/>
        </w:rPr>
        <w:t xml:space="preserve">- декабре - за 22 рабочих дня = 2 000сом в месяц;</w:t>
      </w:r>
    </w:p>
    <w:p>
      <w:pPr>
        <w:spacing w:after="120"/>
        <w:ind w:firstLine="709"/>
        <w:jc w:val="both"/>
      </w:pPr>
      <w:r>
        <w:rPr>
          <w:rFonts w:ascii="Arial" w:cs="Arial" w:eastAsia="Arial" w:hAnsi="Arial"/>
          <w:sz w:val="24"/>
          <w:szCs w:val="24"/>
        </w:rPr>
        <w:t xml:space="preserve">- январе - за 12 рабочих дней = 2000/20 рабочих дней = 100 сом в день * 12 рабочих дней = 1 200 сом в месяц.</w:t>
      </w:r>
    </w:p>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составит: (2000 + 2000+ 2000 + 1200) = 7 200 сом.</w:t>
      </w:r>
    </w:p>
    <w:p>
      <w:pPr>
        <w:spacing w:after="120"/>
        <w:ind w:firstLine="709"/>
        <w:jc w:val="both"/>
      </w:pPr>
      <w:r>
        <w:rPr>
          <w:rFonts w:ascii="Arial" w:cs="Arial" w:eastAsia="Arial" w:hAnsi="Arial"/>
          <w:sz w:val="24"/>
          <w:szCs w:val="24"/>
        </w:rPr>
        <w:t xml:space="preserve">Общий размер пособия по беременности и родам:                                (8772 + 7200  сом) = 15 972 сом.</w:t>
      </w:r>
    </w:p>
    <w:p>
      <w:pPr>
        <w:spacing w:after="120"/>
        <w:ind w:firstLine="709"/>
        <w:jc w:val="both"/>
      </w:pPr>
      <w:r>
        <w:rPr>
          <w:rFonts w:ascii="Arial" w:cs="Arial" w:eastAsia="Arial" w:hAnsi="Arial"/>
          <w:sz w:val="24"/>
          <w:szCs w:val="24"/>
        </w:rPr>
        <w:t xml:space="preserve">В таком же порядке определяется пособие по беременности и родам в других случаях, указанных в пункте 71.</w:t>
      </w:r>
    </w:p>
    <w:p>
      <w:pPr>
        <w:spacing w:after="120"/>
        <w:ind w:firstLine="709"/>
        <w:jc w:val="both"/>
      </w:pPr>
      <w:r>
        <w:rPr>
          <w:rFonts w:ascii="Arial" w:cs="Arial" w:eastAsia="Arial" w:hAnsi="Arial"/>
          <w:sz w:val="24"/>
          <w:szCs w:val="24"/>
        </w:rPr>
        <w:t xml:space="preserve">35. При наступлении временной нетрудоспособности в период отпуска без сохранения заработной платы, отпуска по уходу за ребенком пособие по беременности и родам не назначается. Если временная нетрудоспособность продолжается и после окончания отпуска без сохранения заработной платы и отпуска по уходу за ребенком, пособие выдается со дня, когда работник должен приступить к работе.</w:t>
      </w:r>
    </w:p>
    <w:p>
      <w:pPr>
        <w:spacing w:after="120"/>
        <w:ind w:firstLine="709"/>
        <w:jc w:val="both"/>
      </w:pPr>
      <w:r>
        <w:rPr>
          <w:rFonts w:ascii="Arial" w:cs="Arial" w:eastAsia="Arial" w:hAnsi="Arial"/>
          <w:sz w:val="24"/>
          <w:szCs w:val="24"/>
        </w:rPr>
        <w:t xml:space="preserve">Пример 23, работник находиласьв отпуске без сохранения заработной платы по письменному заявлению с марта по август 2025 года. 1 сентября 2025 года она представляет работодателю листок нетрудоспособности.</w:t>
      </w:r>
    </w:p>
    <w:p>
      <w:pPr>
        <w:spacing w:after="120"/>
        <w:ind w:firstLine="709"/>
        <w:jc w:val="both"/>
      </w:pPr>
      <w:r>
        <w:rPr>
          <w:rFonts w:ascii="Arial" w:cs="Arial" w:eastAsia="Arial" w:hAnsi="Arial"/>
          <w:sz w:val="24"/>
          <w:szCs w:val="24"/>
        </w:rPr>
        <w:t xml:space="preserve">В этом случае, так как у работника отсутствует заработная плата и отпуск был предоставлен по инициативе работника, листок нетрудоспособности, приходящийся на период отпуска без сохранения заработной платы, оплате не подлежит.</w:t>
      </w:r>
    </w:p>
    <w:p>
      <w:pPr>
        <w:spacing w:after="120"/>
        <w:ind w:firstLine="720"/>
        <w:jc w:val="both"/>
      </w:pPr>
      <w:r>
        <w:rPr>
          <w:rFonts w:ascii="Arial" w:cs="Arial" w:eastAsia="Arial" w:hAnsi="Arial"/>
          <w:sz w:val="24"/>
          <w:szCs w:val="24"/>
        </w:rPr>
        <w:t xml:space="preserve">Пример 24, работнику, работающему и проживающему в условиях высокогорья, где районный коэффициент равен 1,15 в режиме пятидневной рабочей недели, выдан листок нетрудоспособности по беременности и родам на 140 календарных дней, со 2 июня по 2 ноября 2025 года.</w:t>
      </w:r>
    </w:p>
    <w:p>
      <w:pPr>
        <w:spacing w:after="120"/>
        <w:ind w:firstLine="720"/>
        <w:jc w:val="both"/>
      </w:pPr>
      <w:r>
        <w:rPr>
          <w:rFonts w:ascii="Arial" w:cs="Arial" w:eastAsia="Arial" w:hAnsi="Arial"/>
          <w:sz w:val="24"/>
          <w:szCs w:val="24"/>
        </w:rPr>
        <w:t xml:space="preserve">Заработная плата работника без учета районного коэффициента за предыдущие три месяца перед оформлением отпуска по беременности и родам составила в феврале – 20 000 сомов за 20 рабочий день, марте – 20 000 сомов за 20 рабочих дней, май – 20 000 сомов за 15 рабочих дней. </w:t>
      </w:r>
    </w:p>
    <w:p>
      <w:pPr>
        <w:spacing w:after="120"/>
        <w:ind w:firstLine="720"/>
        <w:jc w:val="both"/>
      </w:pPr>
      <w:r>
        <w:rPr>
          <w:rFonts w:ascii="Arial" w:cs="Arial" w:eastAsia="Arial" w:hAnsi="Arial"/>
          <w:sz w:val="24"/>
          <w:szCs w:val="24"/>
        </w:rPr>
        <w:t xml:space="preserve">В апреле 2025 года женщина находилась в очередном трудовом отпуске.</w:t>
      </w:r>
    </w:p>
    <w:p>
      <w:pPr>
        <w:spacing w:after="120"/>
        <w:ind w:firstLine="720"/>
        <w:jc w:val="both"/>
      </w:pPr>
      <w:r>
        <w:rPr>
          <w:rFonts w:ascii="Arial" w:cs="Arial" w:eastAsia="Arial" w:hAnsi="Arial"/>
          <w:sz w:val="24"/>
          <w:szCs w:val="24"/>
        </w:rPr>
        <w:t xml:space="preserve">В соответствии с пунктом 10 Положения в случае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 то учитывается заработная плата за три месяца, предшествующих данным отпускам.</w:t>
      </w:r>
    </w:p>
    <w:p>
      <w:pPr>
        <w:spacing w:after="120"/>
        <w:ind w:firstLine="720"/>
        <w:jc w:val="both"/>
      </w:pPr>
      <w:r>
        <w:rPr>
          <w:rFonts w:ascii="Arial" w:cs="Arial" w:eastAsia="Arial" w:hAnsi="Arial"/>
          <w:sz w:val="24"/>
          <w:szCs w:val="24"/>
        </w:rPr>
        <w:t xml:space="preserve">Средний дневной заработок за три месяца составил: (60 000/55)*1,15 = 1255 сомов.</w:t>
      </w:r>
    </w:p>
    <w:p>
      <w:pPr>
        <w:spacing w:after="120"/>
        <w:ind w:firstLine="720"/>
        <w:jc w:val="both"/>
      </w:pPr>
      <w:r>
        <w:rPr>
          <w:rFonts w:ascii="Arial" w:cs="Arial" w:eastAsia="Arial" w:hAnsi="Arial"/>
          <w:sz w:val="24"/>
          <w:szCs w:val="24"/>
        </w:rPr>
        <w:t xml:space="preserve">Таким образом, размер пособия по беременности и родам за первые десять рабочих дней, т.е. с 2 июня по 13 июня 2025 года составил 1255*10 рабочих дней = 12550 сомов, которое выплачивается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начисляется пособие по беременности и родам с одиннадцатого рабочего дня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bl>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 т.е. с 16 июня (14, 15 июня выходные дни)  по 2 ноября 2025 года определяется из расчета среднемесячной заработной платы (1255 сом) в следующем порядке:</w:t>
      </w:r>
    </w:p>
    <w:p>
      <w:pPr>
        <w:spacing w:after="120"/>
        <w:ind w:firstLine="708"/>
        <w:jc w:val="both"/>
      </w:pPr>
      <w:r>
        <w:rPr>
          <w:rFonts w:ascii="Arial" w:cs="Arial" w:eastAsia="Arial" w:hAnsi="Arial"/>
          <w:sz w:val="24"/>
          <w:szCs w:val="24"/>
        </w:rPr>
        <w:t xml:space="preserve">- июне – за 11 рабочих дней = 1255 * 11 рабочих дней = 13805 сом в месяц;</w:t>
      </w:r>
    </w:p>
    <w:p>
      <w:pPr>
        <w:spacing w:after="120"/>
        <w:ind w:firstLine="708"/>
        <w:jc w:val="both"/>
      </w:pPr>
      <w:r>
        <w:rPr>
          <w:rFonts w:ascii="Arial" w:cs="Arial" w:eastAsia="Arial" w:hAnsi="Arial"/>
          <w:sz w:val="24"/>
          <w:szCs w:val="24"/>
        </w:rPr>
        <w:t xml:space="preserve">- июле – за 23 рабочих дней= 28865 сом в месяц;</w:t>
      </w:r>
    </w:p>
    <w:p>
      <w:pPr>
        <w:spacing w:after="120"/>
        <w:ind w:firstLine="708"/>
        <w:jc w:val="both"/>
      </w:pPr>
      <w:r>
        <w:rPr>
          <w:rFonts w:ascii="Arial" w:cs="Arial" w:eastAsia="Arial" w:hAnsi="Arial"/>
          <w:sz w:val="24"/>
          <w:szCs w:val="24"/>
        </w:rPr>
        <w:t xml:space="preserve">- августе – за 21 рабочих дней = 26 355 сом в месяц;</w:t>
      </w:r>
    </w:p>
    <w:p>
      <w:pPr>
        <w:spacing w:after="120"/>
        <w:ind w:firstLine="708"/>
        <w:jc w:val="both"/>
      </w:pPr>
      <w:r>
        <w:rPr>
          <w:rFonts w:ascii="Arial" w:cs="Arial" w:eastAsia="Arial" w:hAnsi="Arial"/>
          <w:sz w:val="24"/>
          <w:szCs w:val="24"/>
        </w:rPr>
        <w:t xml:space="preserve">- сентябре – за 22 рабочих дня = 27 610 сом в месяц;</w:t>
      </w:r>
    </w:p>
    <w:p>
      <w:pPr>
        <w:spacing w:after="120"/>
        <w:ind w:firstLine="708"/>
        <w:jc w:val="both"/>
      </w:pPr>
      <w:r>
        <w:rPr>
          <w:rFonts w:ascii="Arial" w:cs="Arial" w:eastAsia="Arial" w:hAnsi="Arial"/>
          <w:sz w:val="24"/>
          <w:szCs w:val="24"/>
        </w:rPr>
        <w:t xml:space="preserve">- октябре за 14 рабочих дней = 1 255 * 14 рабочих дня = 
 17570 сом в месяц.</w:t>
      </w:r>
    </w:p>
    <w:p>
      <w:pPr>
        <w:spacing w:after="120"/>
        <w:ind w:firstLine="708"/>
        <w:jc w:val="both"/>
      </w:pPr>
      <w:r>
        <w:rPr>
          <w:rFonts w:ascii="Arial" w:cs="Arial" w:eastAsia="Arial" w:hAnsi="Arial"/>
          <w:sz w:val="24"/>
          <w:szCs w:val="24"/>
        </w:rPr>
        <w:t xml:space="preserve">Размер пособия по беременности и родам с одиннадцатого рабочего дня: (13805 +28865 +26 355 +27 610+17570) = 114 205сомоввыплачивается работнику.</w:t>
      </w:r>
    </w:p>
    <w:p>
      <w:pPr>
        <w:spacing w:after="120"/>
        <w:ind w:firstLine="720"/>
        <w:jc w:val="both"/>
      </w:pPr>
      <w:r>
        <w:rPr>
          <w:rFonts w:ascii="Arial" w:cs="Arial" w:eastAsia="Arial" w:hAnsi="Arial"/>
          <w:sz w:val="24"/>
          <w:szCs w:val="24"/>
        </w:rPr>
        <w:t xml:space="preserve">Пример 25, работнику, работающему и проживающему в условиях высокогорья, где районный коэффициент равен 1,20 в режиме пятидневной рабочей недели, выдан листок нетрудоспособности по беременности и родам на 140 календарных дней – с 1 декабря 2024 года по 19 апреля 2025 года</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Заработная плата работника, с учетом надбавок и районного коэффициента, а также с учетом всех вознаграждений, указанных в Перечне за предыдущие три месяца перед оформлением отпуска по беременности и родам составляет в сентябре – 65 000 сомов за 21 рабочих дня, октябре – 65 000 сомов за 22 рабочих дня, в ноябре – 65 000 сомов за 20 рабочих дней.</w:t>
      </w:r>
    </w:p>
    <w:p>
      <w:pPr>
        <w:spacing w:after="120"/>
        <w:ind w:firstLine="709"/>
        <w:jc w:val="both"/>
      </w:pPr>
      <w:r>
        <w:rPr>
          <w:rFonts w:ascii="Arial" w:cs="Arial" w:eastAsia="Arial" w:hAnsi="Arial"/>
          <w:sz w:val="24"/>
          <w:szCs w:val="24"/>
        </w:rPr>
        <w:t xml:space="preserve">Средний дневной заработок за три месяца составил 195 000/63 = 
 3 095,23 сомов.</w:t>
      </w:r>
    </w:p>
    <w:p>
      <w:pPr>
        <w:spacing w:after="120"/>
        <w:ind w:firstLine="709"/>
        <w:jc w:val="both"/>
      </w:pPr>
      <w:r>
        <w:rPr>
          <w:rFonts w:ascii="Arial" w:cs="Arial" w:eastAsia="Arial" w:hAnsi="Arial"/>
          <w:sz w:val="24"/>
          <w:szCs w:val="24"/>
        </w:rPr>
        <w:t xml:space="preserve">Таким образом, размер пособия по беременности и родам за первые десять рабочих дней, т.е. с 1 по 12 декабря 2024 года составила - 3 095,23 * 10 рабочих дней = 30 952,30 сомов, которое выплачивается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начисляется пособие по беременности и родам с одиннадцатого рабочего дня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r>
    </w:tbl>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т.е. с 16 декабря 2024 года по 18 апреля 2025 года определяется из расчета среднемесячной заработной платы (3 095,23 сомов) в следующем порядке:</w:t>
      </w:r>
    </w:p>
    <w:p>
      <w:pPr>
        <w:spacing w:after="120"/>
        <w:ind w:firstLine="709"/>
        <w:jc w:val="both"/>
      </w:pPr>
      <w:r>
        <w:rPr>
          <w:rFonts w:ascii="Arial" w:cs="Arial" w:eastAsia="Arial" w:hAnsi="Arial"/>
          <w:sz w:val="24"/>
          <w:szCs w:val="24"/>
        </w:rPr>
        <w:t xml:space="preserve">- декабре - за 12 рабочих дней = 3 095,23 * 12 рабочих дней = 37 142,7 сом в месяц;</w:t>
      </w:r>
    </w:p>
    <w:p>
      <w:pPr>
        <w:spacing w:after="120"/>
        <w:ind w:firstLine="709"/>
        <w:jc w:val="both"/>
      </w:pPr>
      <w:r>
        <w:rPr>
          <w:rFonts w:ascii="Arial" w:cs="Arial" w:eastAsia="Arial" w:hAnsi="Arial"/>
          <w:sz w:val="24"/>
          <w:szCs w:val="24"/>
        </w:rPr>
        <w:t xml:space="preserve">- январе - за 21 рабочих дней = 64 999,8 сом в месяц;</w:t>
      </w:r>
    </w:p>
    <w:p>
      <w:pPr>
        <w:spacing w:after="120"/>
        <w:ind w:firstLine="709"/>
        <w:jc w:val="both"/>
      </w:pPr>
      <w:r>
        <w:rPr>
          <w:rFonts w:ascii="Arial" w:cs="Arial" w:eastAsia="Arial" w:hAnsi="Arial"/>
          <w:sz w:val="24"/>
          <w:szCs w:val="24"/>
        </w:rPr>
        <w:t xml:space="preserve">- феврале - за 20 рабочих дней= 61 904,6 сом в месяц;</w:t>
      </w:r>
    </w:p>
    <w:p>
      <w:pPr>
        <w:spacing w:after="120"/>
        <w:ind w:firstLine="709"/>
        <w:jc w:val="both"/>
      </w:pPr>
      <w:r>
        <w:rPr>
          <w:rFonts w:ascii="Arial" w:cs="Arial" w:eastAsia="Arial" w:hAnsi="Arial"/>
          <w:sz w:val="24"/>
          <w:szCs w:val="24"/>
        </w:rPr>
        <w:t xml:space="preserve">- марте - за 20 рабочих дней = 61 904,6 сом в месяц;</w:t>
      </w:r>
    </w:p>
    <w:p>
      <w:pPr>
        <w:spacing w:after="120"/>
        <w:ind w:firstLine="709"/>
        <w:jc w:val="both"/>
      </w:pPr>
      <w:r>
        <w:rPr>
          <w:rFonts w:ascii="Arial" w:cs="Arial" w:eastAsia="Arial" w:hAnsi="Arial"/>
          <w:sz w:val="24"/>
          <w:szCs w:val="24"/>
        </w:rPr>
        <w:t xml:space="preserve">- апреле - за 13 рабочих дней= 40 237,9 сом в месяц.</w:t>
      </w:r>
    </w:p>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(37 142,7 + 64 999,8 + 61 904,6 + 61904,6 + 40 237,9) = 269 284,8 сом выплачивается работнику из средств республиканского бюджета.</w:t>
      </w:r>
    </w:p>
    <w:p>
      <w:pPr>
        <w:spacing w:after="120"/>
        <w:ind w:firstLine="720"/>
        <w:jc w:val="both"/>
      </w:pPr>
      <w:r>
        <w:rPr>
          <w:rFonts w:ascii="Arial" w:cs="Arial" w:eastAsia="Arial" w:hAnsi="Arial"/>
          <w:sz w:val="24"/>
          <w:szCs w:val="24"/>
        </w:rPr>
        <w:t xml:space="preserve">Пример 26, Женщине, работающей и проживающей в условиях высокогорья, где районный коэффициент равен 1,50 в режиме пятидневной рабочей недели, выдан листок нетрудоспособности по беременности и родам с 17 сентября 2024 года по 3 февраля 2025 года на 140 календарных дней.</w:t>
      </w:r>
    </w:p>
    <w:p>
      <w:pPr>
        <w:spacing w:after="120"/>
        <w:ind w:firstLine="720"/>
        <w:jc w:val="both"/>
      </w:pPr>
      <w:r>
        <w:rPr>
          <w:rFonts w:ascii="Arial" w:cs="Arial" w:eastAsia="Arial" w:hAnsi="Arial"/>
          <w:sz w:val="24"/>
          <w:szCs w:val="24"/>
        </w:rPr>
        <w:t xml:space="preserve">На момент выдачи листка нетрудоспособности по беременности и родам, женщина находилась в отпуске по уходу за ребенком до 3-х лет.</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данном случае работник в отпуск по беременности и родам уходит повторно, в связи с чем размер пособия по беременности и родам определяется в соответствии с пунктом 65 Положения, т.е. берется должностной оклад (ставка), установленный штатным расписанием или трудовым договором на момент выхода женщины в отпуск по уходу за ребенком.</w:t>
      </w:r>
    </w:p>
    <w:p>
      <w:pPr>
        <w:spacing w:after="120"/>
        <w:ind w:firstLine="720"/>
        <w:jc w:val="both"/>
      </w:pPr>
      <w:r>
        <w:rPr>
          <w:rFonts w:ascii="Arial" w:cs="Arial" w:eastAsia="Arial" w:hAnsi="Arial"/>
          <w:sz w:val="24"/>
          <w:szCs w:val="24"/>
        </w:rPr>
        <w:t xml:space="preserve">Должностной оклад женщины, без учета надбавок и районного коэффициента на момент выхода в отпуск по уходу за ребенком составляет – 10 000 сом в месяц. Рабочие дни: в июне – 20 рабочих дня, в июле – 23 рабочих дней, в августе – 22 рабочих дня.</w:t>
      </w:r>
    </w:p>
    <w:p>
      <w:pPr>
        <w:spacing w:after="120"/>
        <w:ind w:firstLine="720"/>
        <w:jc w:val="both"/>
      </w:pPr>
      <w:r>
        <w:rPr>
          <w:rFonts w:ascii="Arial" w:cs="Arial" w:eastAsia="Arial" w:hAnsi="Arial"/>
          <w:sz w:val="24"/>
          <w:szCs w:val="24"/>
        </w:rPr>
        <w:t xml:space="preserve">Должностной оклад за три предыдущих месяца (10 000 * 3 месяца) = 30 000 сом. </w:t>
      </w:r>
    </w:p>
    <w:p>
      <w:pPr>
        <w:spacing w:after="120"/>
        <w:ind w:firstLine="720"/>
        <w:jc w:val="both"/>
      </w:pPr>
      <w:r>
        <w:rPr>
          <w:rFonts w:ascii="Arial" w:cs="Arial" w:eastAsia="Arial" w:hAnsi="Arial"/>
          <w:sz w:val="24"/>
          <w:szCs w:val="24"/>
        </w:rPr>
        <w:t xml:space="preserve">Определяем среднедневной заработок – 30 000 сом/65 рабочих дней = 462 сом в день.</w:t>
      </w:r>
    </w:p>
    <w:p>
      <w:pPr>
        <w:spacing w:after="120"/>
        <w:ind w:firstLine="720"/>
        <w:jc w:val="both"/>
      </w:pPr>
      <w:r>
        <w:rPr>
          <w:rFonts w:ascii="Arial" w:cs="Arial" w:eastAsia="Arial" w:hAnsi="Arial"/>
          <w:sz w:val="24"/>
          <w:szCs w:val="24"/>
        </w:rPr>
        <w:t xml:space="preserve">Размер пособия по беременности и родам за первые десять рабочих дней т.е. с 17 по 30 сентября 2024  года 462 *10 рабочих дней = 4620 сом выплачивается за счет средств работодателя.</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определяется в следующем порядке в:</w:t>
      </w:r>
    </w:p>
    <w:p>
      <w:pPr>
        <w:spacing w:after="120"/>
        <w:ind w:firstLine="708"/>
        <w:jc w:val="both"/>
      </w:pPr>
      <w:r>
        <w:rPr>
          <w:rFonts w:ascii="Arial" w:cs="Arial" w:eastAsia="Arial" w:hAnsi="Arial"/>
          <w:sz w:val="24"/>
          <w:szCs w:val="24"/>
        </w:rPr>
        <w:t xml:space="preserve">- октябре – за 23 рабочих дня = 2000 сом в месяц;</w:t>
      </w:r>
    </w:p>
    <w:p>
      <w:pPr>
        <w:spacing w:after="120"/>
        <w:ind w:firstLine="708"/>
        <w:jc w:val="both"/>
      </w:pPr>
      <w:r>
        <w:rPr>
          <w:rFonts w:ascii="Arial" w:cs="Arial" w:eastAsia="Arial" w:hAnsi="Arial"/>
          <w:sz w:val="24"/>
          <w:szCs w:val="24"/>
        </w:rPr>
        <w:t xml:space="preserve">- ноябре – за 19 рабочих дней = 2000 сом в месяц;</w:t>
      </w:r>
    </w:p>
    <w:p>
      <w:pPr>
        <w:spacing w:after="120"/>
        <w:ind w:firstLine="708"/>
        <w:jc w:val="both"/>
      </w:pPr>
      <w:r>
        <w:rPr>
          <w:rFonts w:ascii="Arial" w:cs="Arial" w:eastAsia="Arial" w:hAnsi="Arial"/>
          <w:sz w:val="24"/>
          <w:szCs w:val="24"/>
        </w:rPr>
        <w:t xml:space="preserve">- декабре – за 22 рабочих дня = 2000 сом в месяц;</w:t>
      </w:r>
    </w:p>
    <w:p>
      <w:pPr>
        <w:spacing w:after="120"/>
        <w:ind w:firstLine="708"/>
        <w:jc w:val="both"/>
      </w:pPr>
      <w:r>
        <w:rPr>
          <w:rFonts w:ascii="Arial" w:cs="Arial" w:eastAsia="Arial" w:hAnsi="Arial"/>
          <w:sz w:val="24"/>
          <w:szCs w:val="24"/>
        </w:rPr>
        <w:t xml:space="preserve">- январе – за 21 рабочих дня = 2000 сом в месяц;</w:t>
      </w:r>
    </w:p>
    <w:p>
      <w:pPr>
        <w:spacing w:after="120"/>
        <w:ind w:firstLine="708"/>
        <w:jc w:val="both"/>
      </w:pPr>
      <w:r>
        <w:rPr>
          <w:rFonts w:ascii="Arial" w:cs="Arial" w:eastAsia="Arial" w:hAnsi="Arial"/>
          <w:sz w:val="24"/>
          <w:szCs w:val="24"/>
        </w:rPr>
        <w:t xml:space="preserve">феврале – за 1 рабочий день = 2000/3 рабочих дней = 666 сом * 
 1 рабочий день = 666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(2000+2000+2000+2000+666) = 8 666 сом, выплачивается за счет средств республиканского бюджета.</w:t>
      </w:r>
    </w:p>
    <w:p>
      <w:pPr>
        <w:spacing w:after="120"/>
        <w:ind w:firstLine="709"/>
        <w:jc w:val="both"/>
      </w:pPr>
      <w:r>
        <w:rPr>
          <w:rFonts w:ascii="Arial" w:cs="Arial" w:eastAsia="Arial" w:hAnsi="Arial"/>
          <w:sz w:val="24"/>
          <w:szCs w:val="24"/>
        </w:rPr>
        <w:t xml:space="preserve">В случае выхода женщины на работу преждевременно, т.е. до достижения ребенком 3-х лет и повторного оформления отпуска по беременности и родам, размер пособия исчисляется в соответствии с пунктом 65 </w:t>
      </w:r>
      <w:r>
        <w:rPr>
          <w:rFonts w:ascii="Arial" w:cs="Arial" w:eastAsia="Arial" w:hAnsi="Arial"/>
          <w:sz w:val="24"/>
          <w:szCs w:val="24"/>
        </w:rPr>
        <w:t xml:space="preserve">Положения</w:t>
      </w:r>
      <w:r>
        <w:rPr>
          <w:rFonts w:ascii="Arial" w:cs="Arial" w:eastAsia="Arial" w:hAnsi="Arial"/>
          <w:sz w:val="24"/>
          <w:szCs w:val="24"/>
        </w:rPr>
        <w:t xml:space="preserve">, т.е. согласно примеру 26.</w:t>
      </w:r>
    </w:p>
    <w:p>
      <w:pPr>
        <w:spacing w:after="120"/>
        <w:ind w:firstLine="720"/>
        <w:jc w:val="both"/>
      </w:pPr>
      <w:r>
        <w:rPr>
          <w:rFonts w:ascii="Arial" w:cs="Arial" w:eastAsia="Arial" w:hAnsi="Arial"/>
          <w:sz w:val="24"/>
          <w:szCs w:val="24"/>
        </w:rPr>
        <w:t xml:space="preserve">Пример 27, Ребенок родился 25 мая 2025 года, работник, работающий с пятидневным рабочим днем, усыновил его 25 июня 2025 года в возрасте двух месяцев. Работник на основании листка нетрудоспособности имеет право на пособие по беременности и родам со дня усыновления ребенка, с 25 июня по 3 июля 2025 года, т.е. до истечения 70 календарных дней со дня рождения ребенка на 6 рабочих дней.</w:t>
      </w:r>
    </w:p>
    <w:p>
      <w:pPr>
        <w:spacing w:after="120"/>
        <w:ind w:firstLine="720"/>
        <w:jc w:val="both"/>
      </w:pPr>
      <w:r>
        <w:rPr>
          <w:rFonts w:ascii="Arial" w:cs="Arial" w:eastAsia="Arial" w:hAnsi="Arial"/>
          <w:sz w:val="24"/>
          <w:szCs w:val="24"/>
        </w:rPr>
        <w:t xml:space="preserve">Среднемесячная заработная плата работника, с учетом всех вознаграждений, указанных в Перечне за предыдущие три месяца перед оформлением отпуска по беременности и родам составила в:</w:t>
      </w:r>
    </w:p>
    <w:p>
      <w:pPr>
        <w:spacing w:after="120"/>
        <w:ind w:firstLine="708"/>
        <w:jc w:val="both"/>
      </w:pPr>
      <w:r>
        <w:rPr>
          <w:rFonts w:ascii="Arial" w:cs="Arial" w:eastAsia="Arial" w:hAnsi="Arial"/>
          <w:sz w:val="24"/>
          <w:szCs w:val="24"/>
        </w:rPr>
        <w:t xml:space="preserve">- марте за 20 рабочих дней – 25 000 сом;</w:t>
      </w:r>
    </w:p>
    <w:p>
      <w:pPr>
        <w:spacing w:after="120"/>
        <w:ind w:firstLine="708"/>
        <w:jc w:val="both"/>
      </w:pPr>
      <w:r>
        <w:rPr>
          <w:rFonts w:ascii="Arial" w:cs="Arial" w:eastAsia="Arial" w:hAnsi="Arial"/>
          <w:sz w:val="24"/>
          <w:szCs w:val="24"/>
        </w:rPr>
        <w:t xml:space="preserve">- апреле за 20 рабочих дней – 25 000 сом;</w:t>
      </w:r>
    </w:p>
    <w:p>
      <w:pPr>
        <w:spacing w:after="120"/>
        <w:ind w:firstLine="708"/>
        <w:jc w:val="both"/>
      </w:pPr>
      <w:r>
        <w:rPr>
          <w:rFonts w:ascii="Arial" w:cs="Arial" w:eastAsia="Arial" w:hAnsi="Arial"/>
          <w:sz w:val="24"/>
          <w:szCs w:val="24"/>
        </w:rPr>
        <w:t xml:space="preserve">- мае за  22 рабочих дней – 25 000 сом;</w:t>
      </w:r>
    </w:p>
    <w:p>
      <w:pPr>
        <w:spacing w:after="120"/>
        <w:ind w:firstLine="720"/>
        <w:jc w:val="both"/>
      </w:pPr>
      <w:r>
        <w:rPr>
          <w:rFonts w:ascii="Arial" w:cs="Arial" w:eastAsia="Arial" w:hAnsi="Arial"/>
          <w:sz w:val="24"/>
          <w:szCs w:val="24"/>
        </w:rPr>
        <w:t xml:space="preserve">Определяем среднедневную заработную плату работника, за 62 рабочих дней: (25 000 х 3) = 75 000 сом/62 рабочих дня = 1210  сом в день.</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за первые десять рабочих дней: 1210 сом * 6 рабочих дней =  7260 сом, который выплачивается за счет средств работодателя.</w:t>
      </w:r>
    </w:p>
    <w:p>
      <w:pPr>
        <w:spacing w:after="120"/>
        <w:ind w:firstLine="720"/>
        <w:jc w:val="both"/>
      </w:pPr>
      <w:r>
        <w:rPr>
          <w:rFonts w:ascii="Arial" w:cs="Arial" w:eastAsia="Arial" w:hAnsi="Arial"/>
          <w:sz w:val="24"/>
          <w:szCs w:val="24"/>
        </w:rPr>
        <w:t xml:space="preserve">Размер пособия с одиннадцатого рабочего дня – 0 сом, поскольку отпуск по беременности и родам составляет всего 6 рабочих дней.</w:t>
      </w:r>
    </w:p>
    <w:p>
      <w:pPr>
        <w:spacing w:after="120"/>
        <w:ind w:firstLine="720"/>
        <w:jc w:val="both"/>
      </w:pPr>
      <w:r>
        <w:rPr>
          <w:rFonts w:ascii="Arial" w:cs="Arial" w:eastAsia="Arial" w:hAnsi="Arial"/>
          <w:sz w:val="24"/>
          <w:szCs w:val="24"/>
        </w:rPr>
        <w:t xml:space="preserve">Пособие по беременности и родам из средств республиканского бюджета не выплачен.</w:t>
      </w:r>
    </w:p>
    <w:p>
      <w:pPr>
        <w:spacing w:after="120"/>
        <w:ind w:firstLine="720"/>
        <w:jc w:val="both"/>
      </w:pPr>
      <w:r>
        <w:rPr>
          <w:rFonts w:ascii="Arial" w:cs="Arial" w:eastAsia="Arial" w:hAnsi="Arial"/>
          <w:sz w:val="24"/>
          <w:szCs w:val="24"/>
        </w:rPr>
        <w:t xml:space="preserve">В таком же порядке определяется порядок при одновременном усыновлении двух и более детей на 110 календарных дней со дня их рождения.</w:t>
      </w:r>
    </w:p>
    <w:p>
      <w:pPr>
        <w:spacing w:after="120"/>
        <w:ind w:firstLine="720"/>
        <w:jc w:val="both"/>
      </w:pPr>
      <w:r>
        <w:rPr>
          <w:rFonts w:ascii="Arial" w:cs="Arial" w:eastAsia="Arial" w:hAnsi="Arial"/>
          <w:sz w:val="24"/>
          <w:szCs w:val="24"/>
        </w:rPr>
        <w:t xml:space="preserve">36. УТСОМ на основании листка нетрудоспособности определяет количество рабочих дней за период отпуска по беременности и родам и размер пособия с одиннадцатого рабочего дня для индивидуальных предпринимателей, членов КФХ, официальных безработных, имеющих право на пособие по безработице.</w:t>
      </w:r>
    </w:p>
    <w:p>
      <w:pPr>
        <w:spacing w:after="120"/>
        <w:ind w:firstLine="720"/>
        <w:jc w:val="both"/>
      </w:pPr>
      <w:r>
        <w:rPr>
          <w:rFonts w:ascii="Arial" w:cs="Arial" w:eastAsia="Arial" w:hAnsi="Arial"/>
          <w:sz w:val="24"/>
          <w:szCs w:val="24"/>
        </w:rPr>
        <w:t xml:space="preserve">Пример 28, члену КФХ, проживающему в городе Бишкек, имеющему земельный надел в другом регионе выдан листок нетрудоспособности по беременности и родам на 126 календарных дней – с 20 февраля по 25 июня 2024 года.</w:t>
      </w:r>
    </w:p>
    <w:p>
      <w:pPr>
        <w:spacing w:after="120"/>
        <w:ind w:firstLine="720"/>
        <w:jc w:val="both"/>
      </w:pPr>
      <w:r>
        <w:rPr>
          <w:rFonts w:ascii="Arial" w:cs="Arial" w:eastAsia="Arial" w:hAnsi="Arial"/>
          <w:sz w:val="24"/>
          <w:szCs w:val="24"/>
        </w:rPr>
        <w:t xml:space="preserve">Рабочие дни, на которые начисляется пособие по беременности и родам с одиннадцатого рабочего дня, т.е. с 6 марта по 24 июня 2024 года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w:t>
            </w:r>
            <w:r>
              <w:rPr>
                <w:rFonts w:ascii="Arial" w:cs="Arial" w:eastAsia="Arial" w:hAnsi="Arial"/>
                <w:sz w:val="24"/>
                <w:szCs w:val="24"/>
              </w:rPr>
              <w:t xml:space="preserve">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члена КФХ с одиннадцатого рабочего дня определяется в следующем порядке:</w:t>
      </w:r>
    </w:p>
    <w:p>
      <w:pPr>
        <w:spacing w:after="120"/>
        <w:ind w:firstLine="708"/>
        <w:jc w:val="both"/>
      </w:pPr>
      <w:r>
        <w:rPr>
          <w:rFonts w:ascii="Arial" w:cs="Arial" w:eastAsia="Arial" w:hAnsi="Arial"/>
          <w:sz w:val="24"/>
          <w:szCs w:val="24"/>
        </w:rPr>
        <w:t xml:space="preserve">- марте за 17 рабочих дней</w:t>
      </w:r>
      <w:r>
        <w:rPr>
          <w:rFonts w:ascii="Arial" w:cs="Arial" w:eastAsia="Arial" w:hAnsi="Arial"/>
          <w:sz w:val="24"/>
          <w:szCs w:val="24"/>
        </w:rPr>
        <w:t xml:space="preserve">– 2000/21 = 95,2 сом * 17 рабочих дней</w:t>
      </w:r>
      <w:r>
        <w:rPr>
          <w:rFonts w:ascii="Arial" w:cs="Arial" w:eastAsia="Arial" w:hAnsi="Arial"/>
          <w:sz w:val="24"/>
          <w:szCs w:val="24"/>
        </w:rPr>
        <w:t xml:space="preserve">= 
 1 619 сом;</w:t>
      </w:r>
    </w:p>
    <w:p>
      <w:pPr>
        <w:spacing w:after="120"/>
        <w:ind w:firstLine="708"/>
        <w:jc w:val="both"/>
      </w:pPr>
      <w:r>
        <w:rPr>
          <w:rFonts w:ascii="Arial" w:cs="Arial" w:eastAsia="Arial" w:hAnsi="Arial"/>
          <w:sz w:val="24"/>
          <w:szCs w:val="24"/>
        </w:rPr>
        <w:t xml:space="preserve">- апреле 22 рабочих дней</w:t>
      </w:r>
      <w:r>
        <w:rPr>
          <w:rFonts w:ascii="Arial" w:cs="Arial" w:eastAsia="Arial" w:hAnsi="Arial"/>
          <w:sz w:val="24"/>
          <w:szCs w:val="24"/>
        </w:rPr>
        <w:t xml:space="preserve">– 2000 сом;</w:t>
      </w:r>
    </w:p>
    <w:p>
      <w:pPr>
        <w:spacing w:after="120"/>
        <w:ind w:firstLine="708"/>
        <w:jc w:val="both"/>
      </w:pPr>
      <w:r>
        <w:rPr>
          <w:rFonts w:ascii="Arial" w:cs="Arial" w:eastAsia="Arial" w:hAnsi="Arial"/>
          <w:sz w:val="24"/>
          <w:szCs w:val="24"/>
        </w:rPr>
        <w:t xml:space="preserve">- мае 15 рабочих дней</w:t>
      </w:r>
      <w:r>
        <w:rPr>
          <w:rFonts w:ascii="Arial" w:cs="Arial" w:eastAsia="Arial" w:hAnsi="Arial"/>
          <w:sz w:val="24"/>
          <w:szCs w:val="24"/>
        </w:rPr>
        <w:t xml:space="preserve">– 2000 сом;</w:t>
      </w:r>
    </w:p>
    <w:p>
      <w:pPr>
        <w:spacing w:after="120"/>
        <w:ind w:firstLine="708"/>
        <w:jc w:val="both"/>
      </w:pPr>
      <w:r>
        <w:rPr>
          <w:rFonts w:ascii="Arial" w:cs="Arial" w:eastAsia="Arial" w:hAnsi="Arial"/>
          <w:sz w:val="24"/>
          <w:szCs w:val="24"/>
        </w:rPr>
        <w:t xml:space="preserve">- июне – 2000/24 рабочих дней</w:t>
      </w:r>
      <w:r>
        <w:rPr>
          <w:rFonts w:ascii="Arial" w:cs="Arial" w:eastAsia="Arial" w:hAnsi="Arial"/>
          <w:sz w:val="24"/>
          <w:szCs w:val="24"/>
        </w:rPr>
        <w:t xml:space="preserve">= 83,3 сом*17 рабочих дней = 1 417 сом. </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составит: (1619+2000+2000+1417)= 7036 сом, которое выплачивается из средств республиканского бюджета.</w:t>
      </w:r>
    </w:p>
    <w:p>
      <w:pPr>
        <w:spacing w:after="120"/>
        <w:ind w:firstLine="720"/>
        <w:jc w:val="both"/>
      </w:pPr>
      <w:r>
        <w:rPr>
          <w:rFonts w:ascii="Arial" w:cs="Arial" w:eastAsia="Arial" w:hAnsi="Arial"/>
          <w:sz w:val="24"/>
          <w:szCs w:val="24"/>
        </w:rPr>
        <w:t xml:space="preserve">В случае проживания и работы члена КФХ в высокогорных, отдаленных и труднодоступных районах, размер пособия по беременности и родам ичисляется с учетом районного коэффициента. Например: размер пособия 7036 сом*1,20 (районный коэффициент) = 8 443 сом.</w:t>
      </w:r>
    </w:p>
    <w:p>
      <w:pPr>
        <w:spacing w:after="120"/>
        <w:ind w:firstLine="720"/>
        <w:jc w:val="both"/>
      </w:pPr>
      <w:r>
        <w:rPr>
          <w:rFonts w:ascii="Arial" w:cs="Arial" w:eastAsia="Arial" w:hAnsi="Arial"/>
          <w:sz w:val="24"/>
          <w:szCs w:val="24"/>
        </w:rPr>
        <w:t xml:space="preserve">В таком же порядке определяются размеры пособия по беременности и родам индивидуальным предпринимателям, официальным безработным, имеющим право на пособие по безработице.</w:t>
      </w:r>
    </w:p>
    <w:p>
      <w:pPr>
        <w:spacing w:after="120"/>
        <w:ind w:firstLine="720"/>
        <w:jc w:val="both"/>
      </w:pPr>
      <w:r>
        <w:rPr>
          <w:rFonts w:ascii="Arial" w:cs="Arial" w:eastAsia="Arial" w:hAnsi="Arial"/>
          <w:sz w:val="24"/>
          <w:szCs w:val="24"/>
        </w:rPr>
        <w:t xml:space="preserve">37. Женщинам, работающим вахтовым методом, рабочие дни для определения размера пособий по беременности определяются согласно графикам сменности, утверждаемым работодателем по согласованию с представительным органом работников.</w:t>
      </w:r>
    </w:p>
    <w:p>
      <w:pPr>
        <w:spacing w:after="120"/>
        <w:ind w:firstLine="720"/>
        <w:jc w:val="both"/>
      </w:pPr>
      <w:r>
        <w:rPr>
          <w:rFonts w:ascii="Arial" w:cs="Arial" w:eastAsia="Arial" w:hAnsi="Arial"/>
          <w:sz w:val="24"/>
          <w:szCs w:val="24"/>
        </w:rPr>
        <w:t xml:space="preserve">Пример 29, работнику, работающему вахтовым методом, выдан листок нетрудоспособности по беременности и родам с 28 февраля по 3 июля 2025 года на 126 календарных дней.</w:t>
      </w:r>
    </w:p>
    <w:p>
      <w:pPr>
        <w:spacing w:after="120"/>
        <w:ind w:firstLine="720"/>
        <w:jc w:val="both"/>
      </w:pPr>
      <w:r>
        <w:rPr>
          <w:rFonts w:ascii="Arial" w:cs="Arial" w:eastAsia="Arial" w:hAnsi="Arial"/>
          <w:sz w:val="24"/>
          <w:szCs w:val="24"/>
        </w:rPr>
        <w:t xml:space="preserve">График сменности, утверждается работодателями по согласованию с представительным органом работников в соответствии со статьей 53 Трудового кодекса Кыргызской Республики.</w:t>
      </w:r>
    </w:p>
    <w:p>
      <w:pPr>
        <w:spacing w:after="120"/>
        <w:ind w:firstLine="720"/>
        <w:jc w:val="both"/>
      </w:pPr>
      <w:r>
        <w:rPr>
          <w:rFonts w:ascii="Arial" w:cs="Arial" w:eastAsia="Arial" w:hAnsi="Arial"/>
          <w:sz w:val="24"/>
          <w:szCs w:val="24"/>
        </w:rPr>
        <w:t xml:space="preserve">Согласно графику сменности, утвержденному работодателем работник работал в:</w:t>
      </w:r>
    </w:p>
    <w:p>
      <w:pPr>
        <w:spacing w:after="120"/>
        <w:ind w:firstLine="720"/>
        <w:jc w:val="both"/>
      </w:pPr>
      <w:r>
        <w:rPr>
          <w:rFonts w:ascii="Arial" w:cs="Arial" w:eastAsia="Arial" w:hAnsi="Arial"/>
          <w:sz w:val="24"/>
          <w:szCs w:val="24"/>
        </w:rPr>
        <w:t xml:space="preserve">- марте – 8 дней;</w:t>
      </w:r>
    </w:p>
    <w:p>
      <w:pPr>
        <w:spacing w:after="120"/>
        <w:ind w:firstLine="720"/>
        <w:jc w:val="both"/>
      </w:pPr>
      <w:r>
        <w:rPr>
          <w:rFonts w:ascii="Arial" w:cs="Arial" w:eastAsia="Arial" w:hAnsi="Arial"/>
          <w:sz w:val="24"/>
          <w:szCs w:val="24"/>
        </w:rPr>
        <w:t xml:space="preserve">- апреле – 15 дней;</w:t>
      </w:r>
    </w:p>
    <w:p>
      <w:pPr>
        <w:spacing w:after="120"/>
        <w:ind w:firstLine="720"/>
        <w:jc w:val="both"/>
      </w:pPr>
      <w:r>
        <w:rPr>
          <w:rFonts w:ascii="Arial" w:cs="Arial" w:eastAsia="Arial" w:hAnsi="Arial"/>
          <w:sz w:val="24"/>
          <w:szCs w:val="24"/>
        </w:rPr>
        <w:t xml:space="preserve">- мае – 16 дней;</w:t>
      </w:r>
    </w:p>
    <w:p>
      <w:pPr>
        <w:spacing w:after="120"/>
        <w:ind w:firstLine="720"/>
        <w:jc w:val="both"/>
      </w:pPr>
      <w:r>
        <w:rPr>
          <w:rFonts w:ascii="Arial" w:cs="Arial" w:eastAsia="Arial" w:hAnsi="Arial"/>
          <w:sz w:val="24"/>
          <w:szCs w:val="24"/>
        </w:rPr>
        <w:t xml:space="preserve">- июне – 14 дней;</w:t>
      </w:r>
    </w:p>
    <w:p>
      <w:pPr>
        <w:spacing w:after="120"/>
        <w:ind w:firstLine="720"/>
        <w:jc w:val="both"/>
      </w:pPr>
      <w:r>
        <w:rPr>
          <w:rFonts w:ascii="Arial" w:cs="Arial" w:eastAsia="Arial" w:hAnsi="Arial"/>
          <w:sz w:val="24"/>
          <w:szCs w:val="24"/>
        </w:rPr>
        <w:t xml:space="preserve">- июле – 2 дня.</w:t>
      </w:r>
    </w:p>
    <w:p>
      <w:pPr>
        <w:spacing w:after="120"/>
        <w:ind w:firstLine="720"/>
        <w:jc w:val="both"/>
      </w:pPr>
      <w:r>
        <w:rPr>
          <w:rFonts w:ascii="Arial" w:cs="Arial" w:eastAsia="Arial" w:hAnsi="Arial"/>
          <w:sz w:val="24"/>
          <w:szCs w:val="24"/>
        </w:rPr>
        <w:t xml:space="preserve">Пособие по беременности и родам за первые десять рабочих дней, т.е. с 28 февраля по 13 марта 2025 года назначается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с одиннадцатого рабочего дня, т.е. с 14 марта по 3 июля 2024 года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1"/>
        <w:gridCol w:w="2419"/>
        <w:gridCol w:w="2814"/>
        <w:gridCol w:w="2274"/>
      </w:tblGrid>
      <w:tr>
        <w:tc>
          <w:tcPr>
            <w:tcW w:type="dxa" w:w="26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28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и праздничные дни</w:t>
            </w:r>
          </w:p>
        </w:tc>
        <w:tc>
          <w:tcPr>
            <w:tcW w:type="dxa" w:w="22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w:t>
            </w:r>
            <w:r>
              <w:rPr>
                <w:rFonts w:ascii="Arial" w:cs="Arial" w:eastAsia="Arial" w:hAnsi="Arial"/>
                <w:sz w:val="24"/>
                <w:szCs w:val="24"/>
              </w:rPr>
              <w:t xml:space="preserve">дни</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из расчета 20 расчетных показателей в месяц (2000 сом) определяется в следующем порядке в:</w:t>
      </w:r>
    </w:p>
    <w:p>
      <w:pPr>
        <w:spacing w:after="120"/>
        <w:ind w:firstLine="708"/>
        <w:jc w:val="both"/>
      </w:pPr>
      <w:r>
        <w:rPr>
          <w:rFonts w:ascii="Arial" w:cs="Arial" w:eastAsia="Arial" w:hAnsi="Arial"/>
          <w:sz w:val="24"/>
          <w:szCs w:val="24"/>
        </w:rPr>
        <w:t xml:space="preserve">- марте – 2000/18 рабочих дней = 111 сом * 9 рабочих дней = 1000 сом в месяц;</w:t>
      </w:r>
    </w:p>
    <w:p>
      <w:pPr>
        <w:spacing w:after="120"/>
        <w:ind w:firstLine="708"/>
        <w:jc w:val="both"/>
      </w:pPr>
      <w:r>
        <w:rPr>
          <w:rFonts w:ascii="Arial" w:cs="Arial" w:eastAsia="Arial" w:hAnsi="Arial"/>
          <w:sz w:val="24"/>
          <w:szCs w:val="24"/>
        </w:rPr>
        <w:t xml:space="preserve">- апреле – за 15 рабочих дней = 2000 сом в месяц;</w:t>
      </w:r>
    </w:p>
    <w:p>
      <w:pPr>
        <w:spacing w:after="120"/>
        <w:ind w:firstLine="708"/>
        <w:jc w:val="both"/>
      </w:pPr>
      <w:r>
        <w:rPr>
          <w:rFonts w:ascii="Arial" w:cs="Arial" w:eastAsia="Arial" w:hAnsi="Arial"/>
          <w:sz w:val="24"/>
          <w:szCs w:val="24"/>
        </w:rPr>
        <w:t xml:space="preserve">- мае – за 15 рабочих дней = 2000 сом в месяц;</w:t>
      </w:r>
    </w:p>
    <w:p>
      <w:pPr>
        <w:spacing w:after="120"/>
        <w:ind w:firstLine="708"/>
        <w:jc w:val="both"/>
      </w:pPr>
      <w:r>
        <w:rPr>
          <w:rFonts w:ascii="Arial" w:cs="Arial" w:eastAsia="Arial" w:hAnsi="Arial"/>
          <w:sz w:val="24"/>
          <w:szCs w:val="24"/>
        </w:rPr>
        <w:t xml:space="preserve">- июне – за 16 рабочих дней = 2000 сом в месяц;</w:t>
      </w:r>
    </w:p>
    <w:p>
      <w:pPr>
        <w:spacing w:after="120"/>
        <w:ind w:firstLine="708"/>
        <w:jc w:val="both"/>
      </w:pPr>
      <w:r>
        <w:rPr>
          <w:rFonts w:ascii="Arial" w:cs="Arial" w:eastAsia="Arial" w:hAnsi="Arial"/>
          <w:sz w:val="24"/>
          <w:szCs w:val="24"/>
        </w:rPr>
        <w:t xml:space="preserve">- июле 2000/23 рабочих дня = 8 сом в день * 1 рабочий день = 87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составляет: (1000 + 2000 + 2000 + 2000 + 87) = 7087 сом, которое выплачивается из средств республиканского бюджета.</w:t>
      </w:r>
    </w:p>
    <w:p>
      <w:pPr>
        <w:spacing w:after="120"/>
        <w:ind w:firstLine="720"/>
        <w:jc w:val="both"/>
      </w:pPr>
      <w:r>
        <w:rPr>
          <w:rFonts w:ascii="Arial" w:cs="Arial" w:eastAsia="Arial" w:hAnsi="Arial"/>
          <w:sz w:val="24"/>
          <w:szCs w:val="24"/>
        </w:rPr>
        <w:t xml:space="preserve">В случае проживания и работы работника в высокогорных, отдаленных и труднодоступных районах, размер пособия по беременности и родам ичисляется с учетом районного коэффициента.</w:t>
      </w:r>
    </w:p>
    <w:p>
      <w:pPr>
        <w:spacing w:after="120"/>
        <w:ind w:firstLine="720"/>
        <w:jc w:val="both"/>
      </w:pPr>
      <w:r>
        <w:rPr>
          <w:rFonts w:ascii="Arial" w:cs="Arial" w:eastAsia="Arial" w:hAnsi="Arial"/>
          <w:sz w:val="24"/>
          <w:szCs w:val="24"/>
        </w:rPr>
        <w:t xml:space="preserve">Например: размер пособия 7086,8 сом*1,50 (районный коэффициент) = 10 630 сом.</w:t>
      </w:r>
    </w:p>
    <w:p>
      <w:pPr>
        <w:spacing w:after="120"/>
        <w:ind w:firstLine="720"/>
        <w:jc w:val="both"/>
      </w:pPr>
      <w:r>
        <w:rPr>
          <w:rFonts w:ascii="Arial" w:cs="Arial" w:eastAsia="Arial" w:hAnsi="Arial"/>
          <w:sz w:val="24"/>
          <w:szCs w:val="24"/>
        </w:rPr>
        <w:t xml:space="preserve">38. Женщинам, работающим посменно, рабочие дни для исчисления размера пособий по беременности определяются согласно графикам сменности, утверждаемым работодателем по согласованию с представительным органом работников (ст. 93 Трудового кодекса Кыргызской Республики).</w:t>
      </w:r>
    </w:p>
    <w:p>
      <w:pPr>
        <w:spacing w:after="120"/>
        <w:ind w:firstLine="720"/>
        <w:jc w:val="both"/>
      </w:pPr>
      <w:r>
        <w:rPr>
          <w:rFonts w:ascii="Arial" w:cs="Arial" w:eastAsia="Arial" w:hAnsi="Arial"/>
          <w:sz w:val="24"/>
          <w:szCs w:val="24"/>
        </w:rPr>
        <w:t xml:space="preserve">Пример 30, работнику, работающему при сменной рабочей неделе (согласно графику, утвержденному работодателем – в режиме шестидневной рабочей недели) выдан листок нетрудоспособности на 126 календарных дней – с 19 февраля по 23 июня 2024 года.</w:t>
      </w:r>
    </w:p>
    <w:p>
      <w:pPr>
        <w:spacing w:after="120"/>
        <w:ind w:firstLine="720"/>
        <w:jc w:val="both"/>
      </w:pPr>
      <w:r>
        <w:rPr>
          <w:rFonts w:ascii="Arial" w:cs="Arial" w:eastAsia="Arial" w:hAnsi="Arial"/>
          <w:sz w:val="24"/>
          <w:szCs w:val="24"/>
        </w:rPr>
        <w:t xml:space="preserve">Пособие по беременности и родам за первые десять рабочих дней, т.е. с 19 февраля по 4 марта 2025 года назначается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начисляется пособие по беременности и родам с одиннадцатого рабочего дня, т.е. с 5 марта по 23 июня 2025 года определяются в следующем порядке в соответствии со статьей 53 Трудового кодекса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2"/>
        <w:gridCol w:w="2165"/>
        <w:gridCol w:w="1820"/>
        <w:gridCol w:w="2182"/>
        <w:gridCol w:w="1959"/>
      </w:tblGrid>
      <w:tr>
        <w:tc>
          <w:tcPr>
            <w:tcW w:type="dxa" w:w="20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1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19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bl>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т.е. с 5 марта по 23 июня 2025 года определяется из расчета 20 расчетных показателей в месяц (2000 сом) в следующем порядке:</w:t>
      </w:r>
    </w:p>
    <w:p>
      <w:pPr>
        <w:spacing w:after="120"/>
        <w:ind w:firstLine="720"/>
        <w:jc w:val="both"/>
      </w:pPr>
      <w:r>
        <w:rPr>
          <w:rFonts w:ascii="Arial" w:cs="Arial" w:eastAsia="Arial" w:hAnsi="Arial"/>
          <w:sz w:val="24"/>
          <w:szCs w:val="24"/>
        </w:rPr>
        <w:t xml:space="preserve">- марте – 2000/27 рабочих дней = 74 сом* 18 рабочих дней = 1332 сом в месяц;</w:t>
      </w:r>
    </w:p>
    <w:p>
      <w:pPr>
        <w:spacing w:after="120"/>
        <w:ind w:firstLine="720"/>
        <w:jc w:val="both"/>
      </w:pPr>
      <w:r>
        <w:rPr>
          <w:rFonts w:ascii="Arial" w:cs="Arial" w:eastAsia="Arial" w:hAnsi="Arial"/>
          <w:sz w:val="24"/>
          <w:szCs w:val="24"/>
        </w:rPr>
        <w:t xml:space="preserve">- апреле – за 22 рабочих дней = 2000 сом в месяц;</w:t>
      </w:r>
    </w:p>
    <w:p>
      <w:pPr>
        <w:spacing w:after="120"/>
        <w:ind w:firstLine="720"/>
        <w:jc w:val="both"/>
      </w:pPr>
      <w:r>
        <w:rPr>
          <w:rFonts w:ascii="Arial" w:cs="Arial" w:eastAsia="Arial" w:hAnsi="Arial"/>
          <w:sz w:val="24"/>
          <w:szCs w:val="24"/>
        </w:rPr>
        <w:t xml:space="preserve">- мае – за 15 рабочих дней = 2000 сом в месяц;</w:t>
      </w:r>
    </w:p>
    <w:p>
      <w:pPr>
        <w:spacing w:after="120"/>
        <w:ind w:firstLine="720"/>
        <w:jc w:val="both"/>
      </w:pPr>
      <w:r>
        <w:rPr>
          <w:rFonts w:ascii="Arial" w:cs="Arial" w:eastAsia="Arial" w:hAnsi="Arial"/>
          <w:sz w:val="24"/>
          <w:szCs w:val="24"/>
        </w:rPr>
        <w:t xml:space="preserve">- июне – за 2000/23 рабочих дней = 87 сом * 16 рабочих дней = 1392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составит: (1332+2000+2000+1392)=6724 сомов, которое выплачивается из средств республиканского бюджета.</w:t>
      </w:r>
    </w:p>
    <w:p>
      <w:pPr>
        <w:spacing w:after="120"/>
        <w:ind w:firstLine="7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5.3. Порядок выплаты пособия по беременности и родам</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 утвержденной договорами между уполномоченным органом в сфере труда, социального обеспечения и миграции и банками, путем перечисления денежных средств на транзитные счета получателей в банке.</w:t>
      </w:r>
    </w:p>
    <w:p>
      <w:pPr>
        <w:spacing w:after="120"/>
        <w:ind w:firstLine="709"/>
        <w:jc w:val="both"/>
      </w:pPr>
      <w:r>
        <w:rPr>
          <w:rFonts w:ascii="Arial" w:cs="Arial" w:eastAsia="Arial" w:hAnsi="Arial"/>
          <w:sz w:val="24"/>
          <w:szCs w:val="24"/>
        </w:rPr>
        <w:t xml:space="preserve">При этом, в соответствии с соглашением между Министерством и Банком назначенные, но не полученные по истечении шести месяцев денежные средства возвращаются в республиканский бюджет.</w:t>
      </w:r>
    </w:p>
    <w:p>
      <w:pPr>
        <w:spacing w:after="120"/>
        <w:ind w:firstLine="720"/>
        <w:jc w:val="both"/>
      </w:pPr>
      <w:r>
        <w:rPr>
          <w:rFonts w:ascii="Arial" w:cs="Arial" w:eastAsia="Arial" w:hAnsi="Arial"/>
          <w:sz w:val="24"/>
          <w:szCs w:val="24"/>
        </w:rPr>
        <w:t xml:space="preserve">Пособие по беременности и родам, назначенное, но не полученное ко дню смерти женщины, выдается совершеннолетнему члену ее семьи или лицу, находившемуся на иждивении умершей на день ее смерти, по предоставлении документов, удостоверяющих эти отношения, либо опекуну (пункт 88 Положения).</w:t>
      </w:r>
    </w:p>
    <w:p>
      <w:pPr>
        <w:spacing w:after="120"/>
        <w:ind w:firstLine="720"/>
        <w:jc w:val="both"/>
      </w:pPr>
      <w:r>
        <w:rPr>
          <w:rFonts w:ascii="Arial" w:cs="Arial" w:eastAsia="Arial" w:hAnsi="Arial"/>
          <w:sz w:val="24"/>
          <w:szCs w:val="24"/>
        </w:rPr>
        <w:t xml:space="preserve">В случае если женщина умерла (до/во время/после родов), не успев получить в банке назначенное, но не полученное ко дню смерти женщины пособие по беременности и родам, то за пособием может обратиться совершеннолетний член семьи или лицо, находившееся на иждивении умершей на день ее смерти по предоставлении документов, удостоверяющих эти отношения, либо опекун.</w:t>
      </w:r>
    </w:p>
    <w:p>
      <w:pPr>
        <w:spacing w:after="120"/>
        <w:ind w:firstLine="720"/>
        <w:jc w:val="both"/>
      </w:pPr>
      <w:r>
        <w:rPr>
          <w:rFonts w:ascii="Arial" w:cs="Arial" w:eastAsia="Arial" w:hAnsi="Arial"/>
          <w:sz w:val="24"/>
          <w:szCs w:val="24"/>
        </w:rPr>
        <w:t xml:space="preserve">Также если женщина предоставила работодателю заявление, а работодатель не успел оформить заявку на назначение пособия, то пособие может быть назначено совершеннолетнему члену семьи или лицу, находившемуся на иждивении умершей на день ее смерти по предоставлении документов, удостоверяющих эти отношения, либо опекуну.</w:t>
      </w:r>
    </w:p>
    <w:p>
      <w:pPr>
        <w:spacing w:after="120"/>
        <w:ind w:firstLine="720"/>
        <w:jc w:val="both"/>
      </w:pPr>
      <w:r>
        <w:rPr>
          <w:rFonts w:ascii="Arial" w:cs="Arial" w:eastAsia="Arial" w:hAnsi="Arial"/>
          <w:sz w:val="24"/>
          <w:szCs w:val="24"/>
        </w:rPr>
        <w:t xml:space="preserve">Для назначения пособия по беременности и родам заявитель 
 (член семьи) обращается в УТСОМ для внесения его данных в КИССП.</w:t>
      </w:r>
    </w:p>
    <w:p>
      <w:pPr>
        <w:spacing w:after="120"/>
        <w:ind w:firstLine="720"/>
        <w:jc w:val="both"/>
      </w:pPr>
      <w:r>
        <w:rPr>
          <w:rFonts w:ascii="Arial" w:cs="Arial" w:eastAsia="Arial" w:hAnsi="Arial"/>
          <w:sz w:val="24"/>
          <w:szCs w:val="24"/>
        </w:rPr>
        <w:t xml:space="preserve">При этом, обращение за пособием возможно до истечения шести месяцев со дня поступления денежных средств в банк.</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820"/>
        <w:jc w:val="right"/>
      </w:pPr>
      <w:r>
        <w:rPr>
          <w:rFonts w:ascii="Arial" w:cs="Arial" w:eastAsia="Arial" w:hAnsi="Arial"/>
          <w:sz w:val="24"/>
          <w:szCs w:val="24"/>
        </w:rPr>
        <w:t xml:space="preserve">Приложение 2</w:t>
      </w:r>
    </w:p>
    <w:p>
      <w:pPr>
        <w:spacing w:after="120"/>
        <w:ind w:firstLine="4820"/>
        <w:jc w:val="right"/>
      </w:pPr>
      <w:r>
        <w:rPr>
          <w:rFonts w:ascii="Arial" w:cs="Arial" w:eastAsia="Arial" w:hAnsi="Arial"/>
          <w:sz w:val="24"/>
          <w:szCs w:val="24"/>
        </w:rPr>
        <w:t xml:space="preserve">к приказу Министерства труда,</w:t>
      </w:r>
    </w:p>
    <w:p>
      <w:pPr>
        <w:spacing w:after="120"/>
        <w:ind w:firstLine="4820"/>
        <w:jc w:val="right"/>
      </w:pPr>
      <w:r>
        <w:rPr>
          <w:rFonts w:ascii="Arial" w:cs="Arial" w:eastAsia="Arial" w:hAnsi="Arial"/>
          <w:sz w:val="24"/>
          <w:szCs w:val="24"/>
        </w:rPr>
        <w:t xml:space="preserve">социального обеспечения и</w:t>
      </w:r>
    </w:p>
    <w:p>
      <w:pPr>
        <w:spacing w:after="120"/>
        <w:ind w:firstLine="4820"/>
        <w:jc w:val="right"/>
      </w:pPr>
      <w:r>
        <w:rPr>
          <w:rFonts w:ascii="Arial" w:cs="Arial" w:eastAsia="Arial" w:hAnsi="Arial"/>
          <w:sz w:val="24"/>
          <w:szCs w:val="24"/>
        </w:rPr>
        <w:t xml:space="preserve">миграции Кыргызской Республики</w:t>
      </w:r>
    </w:p>
    <w:p>
      <w:pPr>
        <w:spacing w:after="120"/>
        <w:ind w:firstLine="4820"/>
        <w:jc w:val="right"/>
      </w:pPr>
      <w:r>
        <w:rPr>
          <w:rFonts w:ascii="Arial" w:cs="Arial" w:eastAsia="Arial" w:hAnsi="Arial"/>
          <w:sz w:val="24"/>
          <w:szCs w:val="24"/>
        </w:rPr>
        <w:t xml:space="preserve">от 16 июля 2025 года № 206</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w:t>
      </w:r>
    </w:p>
    <w:p>
      <w:pPr>
        <w:spacing w:after="240" w:before="200"/>
        <w:jc w:val="center"/>
      </w:pPr>
      <w:r>
        <w:rPr>
          <w:rFonts w:ascii="Arial" w:cs="Arial" w:eastAsia="Arial" w:hAnsi="Arial"/>
          <w:b/>
          <w:bCs/>
          <w:sz w:val="32"/>
          <w:szCs w:val="32"/>
        </w:rPr>
        <w:t xml:space="preserve">о порядке предоставления ритуального пособия</w:t>
      </w:r>
    </w:p>
    <w:p>
      <w:pPr>
        <w:spacing w:after="240" w:before="200"/>
        <w:jc w:val="center"/>
      </w:pPr>
      <w:r>
        <w:rPr>
          <w:rFonts w:ascii="Arial" w:cs="Arial" w:eastAsia="Arial" w:hAnsi="Arial"/>
          <w:b/>
          <w:bCs/>
          <w:sz w:val="32"/>
          <w:szCs w:val="32"/>
        </w:rPr>
        <w:t xml:space="preserve">(на погребение)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Методические указания «О порядке предоставления ритуального пособия (на погребение)» разработаны в целях по реализации:</w:t>
      </w:r>
    </w:p>
    <w:p>
      <w:pPr>
        <w:spacing w:after="120"/>
        <w:ind w:firstLine="709"/>
        <w:jc w:val="both"/>
      </w:pPr>
      <w:r>
        <w:rPr>
          <w:rFonts w:ascii="Arial" w:cs="Arial" w:eastAsia="Arial" w:hAnsi="Arial"/>
          <w:sz w:val="24"/>
          <w:szCs w:val="24"/>
        </w:rPr>
        <w:t xml:space="preserve">– постановления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w:t>
      </w:r>
    </w:p>
    <w:p>
      <w:pPr>
        <w:spacing w:after="120"/>
        <w:ind w:firstLine="709"/>
        <w:jc w:val="both"/>
      </w:pPr>
      <w:r>
        <w:rPr>
          <w:rFonts w:ascii="Arial" w:cs="Arial" w:eastAsia="Arial" w:hAnsi="Arial"/>
          <w:sz w:val="24"/>
          <w:szCs w:val="24"/>
        </w:rPr>
        <w:t xml:space="preserve">– постановления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w:t>
      </w:r>
    </w:p>
    <w:p>
      <w:pPr>
        <w:spacing w:after="120"/>
        <w:ind w:firstLine="709"/>
        <w:jc w:val="both"/>
      </w:pPr>
      <w:r>
        <w:rPr>
          <w:rFonts w:ascii="Arial" w:cs="Arial" w:eastAsia="Arial" w:hAnsi="Arial"/>
          <w:sz w:val="24"/>
          <w:szCs w:val="24"/>
        </w:rPr>
        <w:t xml:space="preserve">2. Ритуальное пособие (на погребение) (далее – ритуальное пособие) предоставляется в соответствии с Законом Кыргызской Республики 
 «О гарантированных государственных минимальных социальных стандартах», Законом Кыргызской Республики «О погребении и похоронном деле», Положением о порядке предоставления ритуального пособия (на погребение), утвержденным постановлением Правительства Кыргызской Республики «Об утверждении Положения о порядке предоставления пособия по временной нетрудоспособности и пособия по беременности и родам и Положения о порядке предоставления ритуального пособия (на погребение)» от 18 сентября 2018 года № 434 (далее – Положение) и настоящими Методическими указаниями.</w:t>
      </w:r>
    </w:p>
    <w:p>
      <w:pPr>
        <w:spacing w:after="120"/>
        <w:ind w:firstLine="709"/>
        <w:jc w:val="both"/>
      </w:pPr>
      <w:r>
        <w:rPr>
          <w:rFonts w:ascii="Arial" w:cs="Arial" w:eastAsia="Arial" w:hAnsi="Arial"/>
          <w:sz w:val="24"/>
          <w:szCs w:val="24"/>
        </w:rPr>
        <w:t xml:space="preserve">3. Методические указания представляют собой практическое руководство для использования в работе территориальными управлениями труда, социального обеспечения и миграции (далее – УТСОМ) и предприятиями, организациями, учреждениями независимо от форм собственности.</w:t>
      </w:r>
    </w:p>
    <w:p>
      <w:pPr>
        <w:spacing w:after="120"/>
        <w:ind w:firstLine="709"/>
        <w:jc w:val="both"/>
      </w:pPr>
      <w:r>
        <w:rPr>
          <w:rFonts w:ascii="Arial" w:cs="Arial" w:eastAsia="Arial" w:hAnsi="Arial"/>
          <w:sz w:val="24"/>
          <w:szCs w:val="24"/>
        </w:rPr>
        <w:t xml:space="preserve">4. Основанием для назначения ритуального пособия является свидетельство о смерти, выдаваемое уполномоченным органом в сфере регистрации населения и актов гражданского состояния Кыргызской Республики, или медицинская справка о констатации смерти человека, выданная уполномоченным органом в сфере здравоохранения, в случае если заявитель еще не  получилсвидетельство о смерти в установленный       3-дневный рабочий срок.</w:t>
      </w:r>
    </w:p>
    <w:p>
      <w:pPr>
        <w:spacing w:after="120"/>
        <w:ind w:firstLine="709"/>
        <w:jc w:val="both"/>
      </w:pPr>
      <w:r>
        <w:rPr>
          <w:rFonts w:ascii="Arial" w:cs="Arial" w:eastAsia="Arial" w:hAnsi="Arial"/>
          <w:sz w:val="24"/>
          <w:szCs w:val="24"/>
        </w:rPr>
        <w:t xml:space="preserve">Свидетельства о смерти, выданные зарубежными государствами, не являются основанием для назначения ритуального пособия.</w:t>
      </w:r>
    </w:p>
    <w:p>
      <w:pPr>
        <w:spacing w:after="120"/>
        <w:ind w:firstLine="709"/>
        <w:jc w:val="both"/>
      </w:pPr>
      <w:r>
        <w:rPr>
          <w:rFonts w:ascii="Arial" w:cs="Arial" w:eastAsia="Arial" w:hAnsi="Arial"/>
          <w:sz w:val="24"/>
          <w:szCs w:val="24"/>
        </w:rPr>
        <w:t xml:space="preserve">В случае смерти граждан Кыргызской Республики за пределами Кыргызской Республики дипломатические представительства и консульские учреждения Кыргызской Республики за пределами территории Кыргызской Республики производят регистрацию смерти и выдачу свидетельства о смерти.</w:t>
      </w:r>
    </w:p>
    <w:p>
      <w:pPr>
        <w:spacing w:after="120"/>
        <w:ind w:firstLine="709"/>
        <w:jc w:val="both"/>
      </w:pPr>
      <w:r>
        <w:rPr>
          <w:rFonts w:ascii="Arial" w:cs="Arial" w:eastAsia="Arial" w:hAnsi="Arial"/>
          <w:sz w:val="24"/>
          <w:szCs w:val="24"/>
        </w:rPr>
        <w:t xml:space="preserve">При этом для получения ритуального пособия свидетельство о смерти выдается соответствующими отделами Государственного учреждения «Кызмат» при Управлении делами Президента Кыргызской Республики. </w:t>
      </w:r>
    </w:p>
    <w:p>
      <w:pPr>
        <w:spacing w:after="120"/>
        <w:ind w:firstLine="709"/>
        <w:jc w:val="both"/>
      </w:pPr>
      <w:r>
        <w:rPr>
          <w:rFonts w:ascii="Arial" w:cs="Arial" w:eastAsia="Arial" w:hAnsi="Arial"/>
          <w:sz w:val="24"/>
          <w:szCs w:val="24"/>
        </w:rPr>
        <w:t xml:space="preserve">Ответственными специалистами УТСОМ на постоянной основе должна проводиться работа по информированию граждан о порядке предоставления ритуального пособия по случаю смерти граждан Кыргызской Республики умерших за границей.</w:t>
      </w:r>
    </w:p>
    <w:p>
      <w:pPr>
        <w:spacing w:after="120"/>
        <w:ind w:firstLine="709"/>
        <w:jc w:val="both"/>
      </w:pPr>
      <w:r>
        <w:rPr>
          <w:rFonts w:ascii="Arial" w:cs="Arial" w:eastAsia="Arial" w:hAnsi="Arial"/>
          <w:sz w:val="24"/>
          <w:szCs w:val="24"/>
        </w:rPr>
        <w:t xml:space="preserve">В случаях если умершему гражданину Кыргызской Республики свидетельство о смерти выдано зарубежным государством, а также если гражданин Кыргызской Республики похоронен на территории другого государства, то ритуальное пособие не назначается.</w:t>
      </w:r>
    </w:p>
    <w:p>
      <w:pPr>
        <w:spacing w:after="120"/>
        <w:ind w:firstLine="709"/>
        <w:jc w:val="both"/>
      </w:pPr>
      <w:r>
        <w:rPr>
          <w:rFonts w:ascii="Arial" w:cs="Arial" w:eastAsia="Arial" w:hAnsi="Arial"/>
          <w:sz w:val="24"/>
          <w:szCs w:val="24"/>
        </w:rPr>
        <w:t xml:space="preserve">5. 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120"/>
        <w:ind w:firstLine="709"/>
        <w:jc w:val="both"/>
      </w:pPr>
      <w:r>
        <w:rPr>
          <w:rFonts w:ascii="Arial" w:cs="Arial" w:eastAsia="Arial" w:hAnsi="Arial"/>
          <w:sz w:val="24"/>
          <w:szCs w:val="24"/>
        </w:rPr>
        <w:t xml:space="preserve">В случае невозможности получения электронных справок при запросе данных через систему межведомственного электронного обмена данными, справки от граждан для назначения ритуального пособия требуются на бумажном носителе.</w:t>
      </w:r>
    </w:p>
    <w:p>
      <w:pPr>
        <w:spacing w:after="120"/>
        <w:ind w:firstLine="709"/>
        <w:jc w:val="both"/>
      </w:pPr>
      <w:r>
        <w:rPr>
          <w:rFonts w:ascii="Arial" w:cs="Arial" w:eastAsia="Arial" w:hAnsi="Arial"/>
          <w:sz w:val="24"/>
          <w:szCs w:val="24"/>
        </w:rPr>
        <w:t xml:space="preserve">В случае технического сбоя в работе Корпоративной информационной системы социальной помощи (далее – КИССП) дело формируется на бумажном носителе с последующим внесением данных в КИССП и формированием журналов регистрации.</w:t>
      </w:r>
    </w:p>
    <w:p>
      <w:pPr>
        <w:spacing w:after="120"/>
        <w:ind w:firstLine="709"/>
        <w:jc w:val="both"/>
      </w:pPr>
      <w:r>
        <w:rPr>
          <w:rFonts w:ascii="Arial" w:cs="Arial" w:eastAsia="Arial" w:hAnsi="Arial"/>
          <w:sz w:val="24"/>
          <w:szCs w:val="24"/>
        </w:rPr>
        <w:t xml:space="preserve">Подача заявления на назначение ритуального пособия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Право на ритуальное пособие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Заявитель – лицо, фактически осуществившее похороны умершего (совершеннолетние члены семьи или другие лица, независимо от степени их родства).</w:t>
      </w:r>
    </w:p>
    <w:p>
      <w:pPr>
        <w:spacing w:after="120"/>
        <w:ind w:firstLine="709"/>
        <w:jc w:val="both"/>
      </w:pPr>
      <w:r>
        <w:rPr>
          <w:rFonts w:ascii="Arial" w:cs="Arial" w:eastAsia="Arial" w:hAnsi="Arial"/>
          <w:sz w:val="24"/>
          <w:szCs w:val="24"/>
        </w:rPr>
        <w:t xml:space="preserve">7. Ритуальное пособие назначается при представлении подтверждающих документов по случаю смерти следующих категорий</w:t>
      </w:r>
      <w:r>
        <w:rPr>
          <w:rFonts w:ascii="Arial" w:cs="Arial" w:eastAsia="Arial" w:hAnsi="Arial"/>
          <w:sz w:val="24"/>
          <w:szCs w:val="24"/>
        </w:rPr>
        <w:t xml:space="preserve">граждан, проживавших и работавших в Кыргызской Республике, в том числе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 работника или члена семьи, состоявшего на его иждивении;</w:t>
      </w:r>
    </w:p>
    <w:p>
      <w:pPr>
        <w:spacing w:after="120"/>
        <w:ind w:firstLine="709"/>
        <w:jc w:val="both"/>
      </w:pPr>
      <w:r>
        <w:rPr>
          <w:rFonts w:ascii="Arial" w:cs="Arial" w:eastAsia="Arial" w:hAnsi="Arial"/>
          <w:sz w:val="24"/>
          <w:szCs w:val="24"/>
        </w:rPr>
        <w:t xml:space="preserve">– индивидуального предпринимателя или члена семьи, состоявшего на его иждивении;</w:t>
      </w:r>
    </w:p>
    <w:p>
      <w:pPr>
        <w:spacing w:after="120"/>
        <w:ind w:firstLine="709"/>
        <w:jc w:val="both"/>
      </w:pPr>
      <w:r>
        <w:rPr>
          <w:rFonts w:ascii="Arial" w:cs="Arial" w:eastAsia="Arial" w:hAnsi="Arial"/>
          <w:sz w:val="24"/>
          <w:szCs w:val="24"/>
        </w:rPr>
        <w:t xml:space="preserve">– члена крестьянского хозяйства или члена семьи, состоявшего на его иждивении;</w:t>
      </w:r>
    </w:p>
    <w:p>
      <w:pPr>
        <w:spacing w:after="120"/>
        <w:ind w:firstLine="709"/>
        <w:jc w:val="both"/>
      </w:pPr>
      <w:r>
        <w:rPr>
          <w:rFonts w:ascii="Arial" w:cs="Arial" w:eastAsia="Arial" w:hAnsi="Arial"/>
          <w:sz w:val="24"/>
          <w:szCs w:val="24"/>
        </w:rPr>
        <w:t xml:space="preserve">– официального безработного или члена семьи, состоявшего на его иждивении;</w:t>
      </w:r>
    </w:p>
    <w:p>
      <w:pPr>
        <w:spacing w:after="120"/>
        <w:ind w:firstLine="709"/>
        <w:jc w:val="both"/>
      </w:pPr>
      <w:r>
        <w:rPr>
          <w:rFonts w:ascii="Arial" w:cs="Arial" w:eastAsia="Arial" w:hAnsi="Arial"/>
          <w:sz w:val="24"/>
          <w:szCs w:val="24"/>
        </w:rPr>
        <w:t xml:space="preserve">– лица, получающего социальное пособие (далее - получатель социального пособия), или члена семьи, состоявшего на его иждивении;</w:t>
      </w:r>
    </w:p>
    <w:p>
      <w:pPr>
        <w:spacing w:after="120"/>
        <w:ind w:firstLine="709"/>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120"/>
        <w:ind w:firstLine="709"/>
        <w:jc w:val="both"/>
      </w:pPr>
      <w:r>
        <w:rPr>
          <w:rFonts w:ascii="Arial" w:cs="Arial" w:eastAsia="Arial" w:hAnsi="Arial"/>
          <w:sz w:val="24"/>
          <w:szCs w:val="24"/>
        </w:rPr>
        <w:t xml:space="preserve">8 Согласно Договору о социальном обеспечении между Правительством Турецкой Республики и Правительством Кыргызской Республики, граждане Турецкой Республики имеют право на ритуальное пособие (на погребение)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и настоящими методическими указаниями на общих основаниях.</w:t>
      </w:r>
    </w:p>
    <w:p>
      <w:pPr>
        <w:spacing w:after="120"/>
        <w:ind w:firstLine="709"/>
        <w:jc w:val="both"/>
      </w:pPr>
      <w:r>
        <w:rPr>
          <w:rFonts w:ascii="Arial" w:cs="Arial" w:eastAsia="Arial" w:hAnsi="Arial"/>
          <w:sz w:val="24"/>
          <w:szCs w:val="24"/>
        </w:rPr>
        <w:t xml:space="preserve">9. В случае обращения заявителей за получением ритуального пособия по случаю смерти этнических кыргызов, имеющих удостоверение подтверждающее статус «кайрылмана», ритуальное пособие назначается на общих основаниях.</w:t>
      </w:r>
    </w:p>
    <w:p>
      <w:pPr>
        <w:spacing w:after="120"/>
        <w:ind w:firstLine="709"/>
        <w:jc w:val="both"/>
      </w:pPr>
      <w:r>
        <w:rPr>
          <w:rFonts w:ascii="Arial" w:cs="Arial" w:eastAsia="Arial" w:hAnsi="Arial"/>
          <w:sz w:val="24"/>
          <w:szCs w:val="24"/>
        </w:rPr>
        <w:t xml:space="preserve">10. Не имеют право на ритуальное пособие в соответствии с Положением:</w:t>
      </w:r>
    </w:p>
    <w:p>
      <w:pPr>
        <w:spacing w:after="120"/>
        <w:ind w:firstLine="567"/>
        <w:jc w:val="both"/>
      </w:pPr>
      <w:r>
        <w:rPr>
          <w:rFonts w:ascii="Arial" w:cs="Arial" w:eastAsia="Arial" w:hAnsi="Arial"/>
          <w:sz w:val="24"/>
          <w:szCs w:val="24"/>
        </w:rPr>
        <w:t xml:space="preserve">- военнослужащие системы обороны, пограничной службы, чрезвычайных ситуаций, сотрудники органов национальной безопасности, органов и учреждений уголовно-исполнительной системы, органов внутренних дел, таможенных органов, кроме вольнонаемных работников вышеперечисленных ведомств;</w:t>
      </w:r>
    </w:p>
    <w:p>
      <w:pPr>
        <w:spacing w:after="120"/>
        <w:ind w:firstLine="567"/>
        <w:jc w:val="both"/>
      </w:pPr>
      <w:r>
        <w:rPr>
          <w:rFonts w:ascii="Arial" w:cs="Arial" w:eastAsia="Arial" w:hAnsi="Arial"/>
          <w:sz w:val="24"/>
          <w:szCs w:val="24"/>
        </w:rPr>
        <w:t xml:space="preserve">- работники, умершие в связи с причинением им увечья, профессиональным заболеванием или иным повреждением здоровья при исполнении ими трудовых обязанностей;</w:t>
      </w:r>
    </w:p>
    <w:p>
      <w:pPr>
        <w:spacing w:after="120"/>
        <w:ind w:firstLine="567"/>
        <w:jc w:val="both"/>
      </w:pPr>
      <w:r>
        <w:rPr>
          <w:rFonts w:ascii="Arial" w:cs="Arial" w:eastAsia="Arial" w:hAnsi="Arial"/>
          <w:sz w:val="24"/>
          <w:szCs w:val="24"/>
        </w:rPr>
        <w:t xml:space="preserve">- граждане, признанные безвестно отсутствующими и объявленные судом умершими.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Документы для назначения ритуального пособия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Лица, обратившиеся за назначением ритуального пособия должны иметь персональный идентификационный номер (далее – ПИН) умершего гражданина и паспорт заявителя.</w:t>
      </w:r>
    </w:p>
    <w:p>
      <w:pPr>
        <w:spacing w:after="120"/>
        <w:ind w:firstLine="708"/>
        <w:jc w:val="both"/>
      </w:pPr>
      <w:r>
        <w:rPr>
          <w:rFonts w:ascii="Arial" w:cs="Arial" w:eastAsia="Arial" w:hAnsi="Arial"/>
          <w:sz w:val="24"/>
          <w:szCs w:val="24"/>
        </w:rPr>
        <w:t xml:space="preserve">12. Для назначения ритуального пособия в случае смерти работника, заявитель представляет работодателю заявление в произвольной форме, ПИН умершего и копию медицинской справки о констатации смерти человека, выданной уполномоченным органом в сфере здравоохранения, или копию свидетельства о смерти, выданного уполномоченным органом в сфере регистрации населения и актов гражданского состояния Кыргызской Республики.</w:t>
      </w:r>
    </w:p>
    <w:p>
      <w:pPr>
        <w:spacing w:after="120"/>
        <w:ind w:firstLine="709"/>
        <w:jc w:val="both"/>
      </w:pPr>
      <w:r>
        <w:rPr>
          <w:rFonts w:ascii="Arial" w:cs="Arial" w:eastAsia="Arial" w:hAnsi="Arial"/>
          <w:sz w:val="24"/>
          <w:szCs w:val="24"/>
        </w:rPr>
        <w:t xml:space="preserve">В случае смерти иждивенца работающего лица к копии свидетельства о смерти прилагается копия свидетельства о рождении/
 о браке.</w:t>
      </w:r>
    </w:p>
    <w:p>
      <w:pPr>
        <w:spacing w:after="120"/>
        <w:ind w:firstLine="709"/>
        <w:jc w:val="both"/>
      </w:pPr>
      <w:r>
        <w:rPr>
          <w:rFonts w:ascii="Arial" w:cs="Arial" w:eastAsia="Arial" w:hAnsi="Arial"/>
          <w:sz w:val="24"/>
          <w:szCs w:val="24"/>
        </w:rPr>
        <w:t xml:space="preserve">13. В случае смерти индивидуального предпринимателя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Нижеследующие сведения для назначения ритуального пособия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w:t>
      </w:r>
      <w:r>
        <w:rPr>
          <w:rFonts w:ascii="Arial" w:cs="Arial" w:eastAsia="Arial" w:hAnsi="Arial"/>
          <w:sz w:val="24"/>
          <w:szCs w:val="24"/>
        </w:rPr>
        <w:t xml:space="preserve">взаимодействии посредством системы межведомственного электронного взаимодействия «Тундук» (далее – СМЭВ «Тундук»):</w:t>
      </w:r>
    </w:p>
    <w:p>
      <w:pPr>
        <w:spacing w:after="120"/>
        <w:ind w:firstLine="708"/>
        <w:jc w:val="both"/>
      </w:pPr>
      <w:r>
        <w:rPr>
          <w:rFonts w:ascii="Arial" w:cs="Arial" w:eastAsia="Arial" w:hAnsi="Arial"/>
          <w:sz w:val="24"/>
          <w:szCs w:val="24"/>
        </w:rPr>
        <w:t xml:space="preserve">– персональные данные заявителя;</w:t>
      </w:r>
    </w:p>
    <w:p>
      <w:pPr>
        <w:spacing w:after="120"/>
        <w:ind w:firstLine="708"/>
        <w:jc w:val="both"/>
      </w:pPr>
      <w:r>
        <w:rPr>
          <w:rFonts w:ascii="Arial" w:cs="Arial" w:eastAsia="Arial" w:hAnsi="Arial"/>
          <w:sz w:val="24"/>
          <w:szCs w:val="24"/>
        </w:rPr>
        <w:t xml:space="preserve">– данные записи акта о смерти;</w:t>
      </w:r>
    </w:p>
    <w:p>
      <w:pPr>
        <w:spacing w:after="120"/>
        <w:ind w:firstLine="708"/>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120"/>
        <w:ind w:firstLine="708"/>
        <w:jc w:val="both"/>
      </w:pPr>
      <w:r>
        <w:rPr>
          <w:rFonts w:ascii="Arial" w:cs="Arial" w:eastAsia="Arial" w:hAnsi="Arial"/>
          <w:sz w:val="24"/>
          <w:szCs w:val="24"/>
        </w:rPr>
        <w:t xml:space="preserve">– данные патента для лиц, работающих на основе патента;</w:t>
      </w:r>
    </w:p>
    <w:p>
      <w:pPr>
        <w:spacing w:after="120"/>
        <w:ind w:firstLine="708"/>
        <w:jc w:val="both"/>
      </w:pPr>
      <w:r>
        <w:rPr>
          <w:rFonts w:ascii="Arial" w:cs="Arial" w:eastAsia="Arial" w:hAnsi="Arial"/>
          <w:sz w:val="24"/>
          <w:szCs w:val="24"/>
        </w:rPr>
        <w:t xml:space="preserve">– сведения о браке (в случае изменения фамилии заявителя).</w:t>
      </w:r>
    </w:p>
    <w:p>
      <w:pPr>
        <w:spacing w:after="120"/>
        <w:ind w:firstLine="709"/>
        <w:jc w:val="both"/>
      </w:pPr>
      <w:r>
        <w:rPr>
          <w:rFonts w:ascii="Arial" w:cs="Arial" w:eastAsia="Arial" w:hAnsi="Arial"/>
          <w:sz w:val="24"/>
          <w:szCs w:val="24"/>
        </w:rPr>
        <w:t xml:space="preserve">В случае смерти иждивенцев индивидуального предпринимателя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Для лиц, работавших на основе патента срок патента должен быть действующим на момент смерти индивидуального предпринимателя.</w:t>
      </w:r>
    </w:p>
    <w:p>
      <w:pPr>
        <w:spacing w:after="120"/>
        <w:ind w:firstLine="709"/>
        <w:jc w:val="both"/>
      </w:pPr>
      <w:r>
        <w:rPr>
          <w:rFonts w:ascii="Arial" w:cs="Arial" w:eastAsia="Arial" w:hAnsi="Arial"/>
          <w:sz w:val="24"/>
          <w:szCs w:val="24"/>
        </w:rPr>
        <w:t xml:space="preserve">14. Для назначения и выплаты ритуального пособия в случае смерти члена крестьянского хозяйства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Нижеследующие сведения для назначения ритуального пособия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 посредством СМЭВ «Тундук»:</w:t>
      </w:r>
    </w:p>
    <w:p>
      <w:pPr>
        <w:spacing w:after="120"/>
        <w:ind w:firstLine="708"/>
        <w:jc w:val="both"/>
      </w:pPr>
      <w:r>
        <w:rPr>
          <w:rFonts w:ascii="Arial" w:cs="Arial" w:eastAsia="Arial" w:hAnsi="Arial"/>
          <w:sz w:val="24"/>
          <w:szCs w:val="24"/>
        </w:rPr>
        <w:t xml:space="preserve">– персональные данные заявителя;</w:t>
      </w:r>
    </w:p>
    <w:p>
      <w:pPr>
        <w:spacing w:after="120"/>
        <w:ind w:firstLine="708"/>
        <w:jc w:val="both"/>
      </w:pPr>
      <w:r>
        <w:rPr>
          <w:rFonts w:ascii="Arial" w:cs="Arial" w:eastAsia="Arial" w:hAnsi="Arial"/>
          <w:sz w:val="24"/>
          <w:szCs w:val="24"/>
        </w:rPr>
        <w:t xml:space="preserve">– данные записи акта о смерти;</w:t>
      </w:r>
    </w:p>
    <w:p>
      <w:pPr>
        <w:spacing w:after="120"/>
        <w:ind w:firstLine="708"/>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120"/>
        <w:ind w:firstLine="708"/>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120"/>
        <w:ind w:firstLine="708"/>
        <w:jc w:val="both"/>
      </w:pPr>
      <w:r>
        <w:rPr>
          <w:rFonts w:ascii="Arial" w:cs="Arial" w:eastAsia="Arial" w:hAnsi="Arial"/>
          <w:sz w:val="24"/>
          <w:szCs w:val="24"/>
        </w:rPr>
        <w:t xml:space="preserve">– сведения о браке (в случае изменения фамилии заявителя).</w:t>
      </w:r>
    </w:p>
    <w:p>
      <w:pPr>
        <w:spacing w:after="120"/>
        <w:ind w:firstLine="709"/>
        <w:jc w:val="both"/>
      </w:pPr>
      <w:r>
        <w:rPr>
          <w:rFonts w:ascii="Arial" w:cs="Arial" w:eastAsia="Arial" w:hAnsi="Arial"/>
          <w:sz w:val="24"/>
          <w:szCs w:val="24"/>
        </w:rPr>
        <w:t xml:space="preserve">В случае смерти иждивенцев члена крестьянского хозяйства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15. В соответствии со статьей 2 Закона Кыргызской Республики 
 «О крестьянском (фермерском) хозяйстве» крестьянское хозяйство подлежит государственной регистрации в соответствующем регистрирующем органе в случае, если осуществляет свою деятельность без образования юридического лица, по правилам, предусмотренным законодательством Кыргызской Республики для индивидуального предпринимателя.</w:t>
      </w:r>
    </w:p>
    <w:p>
      <w:pPr>
        <w:spacing w:after="120"/>
        <w:ind w:firstLine="709"/>
        <w:jc w:val="both"/>
      </w:pPr>
      <w:r>
        <w:rPr>
          <w:rFonts w:ascii="Arial" w:cs="Arial" w:eastAsia="Arial" w:hAnsi="Arial"/>
          <w:sz w:val="24"/>
          <w:szCs w:val="24"/>
        </w:rPr>
        <w:t xml:space="preserve">В связи с чем гражданам, имеющимсвидетельство на право пользования/аренды земельной(го) долей/участком(а), но не прошедшимгосударственную регистрацию в налоговых органах в качестве крестьянского хозяйства, осуществляющего свою деятельность без</w:t>
      </w:r>
      <w:r>
        <w:rPr>
          <w:rFonts w:ascii="Arial" w:cs="Arial" w:eastAsia="Arial" w:hAnsi="Arial"/>
          <w:sz w:val="24"/>
          <w:szCs w:val="24"/>
        </w:rPr>
        <w:t xml:space="preserve">образования юридического лица, т.е. не имеющим свидетельства о государственной регистрации индивидуального предпринимателя, ритуальное пособиекак членам крестьянского хозяйства не назначается.</w:t>
      </w:r>
    </w:p>
    <w:p>
      <w:pPr>
        <w:spacing w:after="120"/>
        <w:ind w:firstLine="709"/>
        <w:jc w:val="both"/>
      </w:pPr>
      <w:r>
        <w:rPr>
          <w:rFonts w:ascii="Arial" w:cs="Arial" w:eastAsia="Arial" w:hAnsi="Arial"/>
          <w:sz w:val="24"/>
          <w:szCs w:val="24"/>
        </w:rPr>
        <w:t xml:space="preserve">В данном случае ритуальное пособие на умершего будет назначаться как безработному лицу, поскольку на момент смерти умерший не являлся членом крестьянского хозяйства.</w:t>
      </w:r>
    </w:p>
    <w:p>
      <w:pPr>
        <w:spacing w:after="120"/>
        <w:ind w:firstLine="709"/>
        <w:jc w:val="both"/>
      </w:pPr>
      <w:r>
        <w:rPr>
          <w:rFonts w:ascii="Arial" w:cs="Arial" w:eastAsia="Arial" w:hAnsi="Arial"/>
          <w:sz w:val="24"/>
          <w:szCs w:val="24"/>
        </w:rPr>
        <w:t xml:space="preserve">16. Ритуальное пособие по случаю смерти члена крестьянского хозяйства, переехавшего из одного региона в другой, назначается в УТСОМ по месту жительства заявителя.</w:t>
      </w:r>
    </w:p>
    <w:p>
      <w:pPr>
        <w:spacing w:after="120"/>
        <w:ind w:firstLine="709"/>
        <w:jc w:val="both"/>
      </w:pPr>
      <w:r>
        <w:rPr>
          <w:rFonts w:ascii="Arial" w:cs="Arial" w:eastAsia="Arial" w:hAnsi="Arial"/>
          <w:sz w:val="24"/>
          <w:szCs w:val="24"/>
        </w:rPr>
        <w:t xml:space="preserve">Пример: член крестьянского хозяйства умер в Нарыне, заявитель, осуществивший похороны проживает в городе Токмок.</w:t>
      </w:r>
    </w:p>
    <w:p>
      <w:pPr>
        <w:spacing w:after="120"/>
        <w:ind w:firstLine="709"/>
        <w:jc w:val="both"/>
      </w:pPr>
      <w:r>
        <w:rPr>
          <w:rFonts w:ascii="Arial" w:cs="Arial" w:eastAsia="Arial" w:hAnsi="Arial"/>
          <w:sz w:val="24"/>
          <w:szCs w:val="24"/>
        </w:rPr>
        <w:t xml:space="preserve">Для получения ритуального пособия заявитель с необходимыми документами обращается в УТСОМ по месту своего проживания.</w:t>
      </w:r>
    </w:p>
    <w:p>
      <w:pPr>
        <w:spacing w:after="120"/>
        <w:ind w:firstLine="709"/>
        <w:jc w:val="both"/>
      </w:pPr>
      <w:r>
        <w:rPr>
          <w:rFonts w:ascii="Arial" w:cs="Arial" w:eastAsia="Arial" w:hAnsi="Arial"/>
          <w:sz w:val="24"/>
          <w:szCs w:val="24"/>
        </w:rPr>
        <w:t xml:space="preserve">17. Для назначения ритуального пособия в случае смерти получателя социального пособия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p>
    <w:p>
      <w:pPr>
        <w:spacing w:after="120"/>
        <w:ind w:firstLine="709"/>
        <w:jc w:val="both"/>
      </w:pPr>
      <w:r>
        <w:rPr>
          <w:rFonts w:ascii="Arial" w:cs="Arial" w:eastAsia="Arial" w:hAnsi="Arial"/>
          <w:sz w:val="24"/>
          <w:szCs w:val="24"/>
        </w:rPr>
        <w:t xml:space="preserve">Дополнительно территориальным подразделением в личное дело заявителя подшивается справка о получении социального пособия. Статус получателя социального пособия определяется посредством внутриведомственного электронного взаимодействия в рамках КИССП. </w:t>
      </w:r>
    </w:p>
    <w:p>
      <w:pPr>
        <w:spacing w:after="120"/>
        <w:ind w:firstLine="709"/>
        <w:jc w:val="both"/>
      </w:pPr>
      <w:r>
        <w:rPr>
          <w:rFonts w:ascii="Arial" w:cs="Arial" w:eastAsia="Arial" w:hAnsi="Arial"/>
          <w:sz w:val="24"/>
          <w:szCs w:val="24"/>
        </w:rPr>
        <w:t xml:space="preserve">В случае смерти иждивенцев получателя социального пособия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18. Для назначения ритуального пособия в случае смерти официального безработного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p>
    <w:p>
      <w:pPr>
        <w:spacing w:after="120"/>
        <w:ind w:firstLine="709"/>
        <w:jc w:val="both"/>
      </w:pPr>
      <w:r>
        <w:rPr>
          <w:rFonts w:ascii="Arial" w:cs="Arial" w:eastAsia="Arial" w:hAnsi="Arial"/>
          <w:sz w:val="24"/>
          <w:szCs w:val="24"/>
        </w:rPr>
        <w:t xml:space="preserve">В случае смерти иждивенцев официального безработного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При назначении ритуального пособия справка территориального подразделения, подтверждающая его право на пособие по безработице на момент смерти безработного или иждивенца, не требуется. При постановке его на учет в качестве официального безработного, данные заявителей вносятся в Информационную систему рынка труда, которые в автономном режиме транспортируются в КИССП.</w:t>
      </w:r>
    </w:p>
    <w:p>
      <w:pPr>
        <w:spacing w:after="120"/>
        <w:ind w:firstLine="709"/>
        <w:jc w:val="both"/>
      </w:pPr>
      <w:r>
        <w:rPr>
          <w:rFonts w:ascii="Arial" w:cs="Arial" w:eastAsia="Arial" w:hAnsi="Arial"/>
          <w:sz w:val="24"/>
          <w:szCs w:val="24"/>
        </w:rPr>
        <w:t xml:space="preserve">19. Для назначения и выплаты ритуального пособия в случае смерти безработного лица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p>
    <w:p>
      <w:pPr>
        <w:spacing w:after="120"/>
        <w:ind w:firstLine="709"/>
        <w:jc w:val="both"/>
      </w:pPr>
      <w:r>
        <w:rPr>
          <w:rFonts w:ascii="Arial" w:cs="Arial" w:eastAsia="Arial" w:hAnsi="Arial"/>
          <w:sz w:val="24"/>
          <w:szCs w:val="24"/>
        </w:rPr>
        <w:t xml:space="preserve">В случае смерти иждивенцев получателя социального пособия сведения о рождении/о браке запрашиваются также посредством СМЭВ «Тундук». </w:t>
      </w:r>
    </w:p>
    <w:p>
      <w:pPr>
        <w:spacing w:after="120"/>
        <w:ind w:firstLine="709"/>
        <w:jc w:val="both"/>
      </w:pPr>
      <w:r>
        <w:rPr>
          <w:rFonts w:ascii="Arial" w:cs="Arial" w:eastAsia="Arial" w:hAnsi="Arial"/>
          <w:sz w:val="24"/>
          <w:szCs w:val="24"/>
        </w:rPr>
        <w:t xml:space="preserve">В случае смерти иждивенцев безработного лица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Для получения ритуального пособия по случаю смерти безработного лица подтверждающих документов не требуется. Если умерший гражданин не относился к другой категории получателей и не являлся официальным безработным, то пособие будет назначено в качестве безработного лица.</w:t>
      </w:r>
    </w:p>
    <w:p>
      <w:pPr>
        <w:spacing w:after="120"/>
        <w:ind w:firstLine="709"/>
        <w:jc w:val="both"/>
      </w:pPr>
      <w:r>
        <w:rPr>
          <w:rFonts w:ascii="Arial" w:cs="Arial" w:eastAsia="Arial" w:hAnsi="Arial"/>
          <w:sz w:val="24"/>
          <w:szCs w:val="24"/>
        </w:rPr>
        <w:t xml:space="preserve">20. В случае невозможности получения электронных справок при запросе данных через СМЭВ «Тундук», справки от граждан для назначения ритуального пособия требуются на бумажном носителе.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назначения ритуального пособия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Заявителям, имеющим право на получение ритуального пособия по нескольким основаниям, пособие назначается по их выбору только по одному основанию.</w:t>
      </w:r>
    </w:p>
    <w:p>
      <w:pPr>
        <w:spacing w:after="120"/>
        <w:ind w:firstLine="709"/>
        <w:jc w:val="both"/>
      </w:pPr>
      <w:r>
        <w:rPr>
          <w:rFonts w:ascii="Arial" w:cs="Arial" w:eastAsia="Arial" w:hAnsi="Arial"/>
          <w:sz w:val="24"/>
          <w:szCs w:val="24"/>
        </w:rPr>
        <w:t xml:space="preserve">В случае смерти иждивенца двух работающих лиц или других категорий (отец и мать), ритуальное пособие назначается по месту работы или УТСОМ одного из них по выбору.</w:t>
      </w:r>
    </w:p>
    <w:p>
      <w:pPr>
        <w:spacing w:after="120"/>
        <w:ind w:firstLine="709"/>
        <w:jc w:val="both"/>
      </w:pPr>
      <w:r>
        <w:rPr>
          <w:rFonts w:ascii="Arial" w:cs="Arial" w:eastAsia="Arial" w:hAnsi="Arial"/>
          <w:sz w:val="24"/>
          <w:szCs w:val="24"/>
        </w:rPr>
        <w:t xml:space="preserve">22. Заявление/заявка о назначении ритуального пособия рассматривается УТСОМ. Сумма начисленного ритуального пособия утверждается посредством КИССП и в электронном виде направляется на выплату в подведомственное подразделение (Департамент социальной защиты) на ежедневной основе.</w:t>
      </w:r>
    </w:p>
    <w:p>
      <w:pPr>
        <w:spacing w:after="120"/>
        <w:ind w:firstLine="709"/>
        <w:jc w:val="both"/>
      </w:pPr>
      <w:r>
        <w:rPr>
          <w:rFonts w:ascii="Arial" w:cs="Arial" w:eastAsia="Arial" w:hAnsi="Arial"/>
          <w:sz w:val="24"/>
          <w:szCs w:val="24"/>
        </w:rPr>
        <w:t xml:space="preserve">После заполнения заявления, заявитель ознакамливается с условиями предоставления ритуального пособия и подписывает заявление. Заявителю выдается расписка – уведомление о приеме заявления с указанием даты и регистрационного номера.</w:t>
      </w:r>
    </w:p>
    <w:p>
      <w:pPr>
        <w:spacing w:after="120"/>
        <w:ind w:firstLine="709"/>
        <w:jc w:val="both"/>
      </w:pPr>
      <w:r>
        <w:rPr>
          <w:rFonts w:ascii="Arial" w:cs="Arial" w:eastAsia="Arial" w:hAnsi="Arial"/>
          <w:sz w:val="24"/>
          <w:szCs w:val="24"/>
        </w:rPr>
        <w:t xml:space="preserve">23. Ритуальное пособие назначается и выплачивается, если обращение за ним последовало не позднее шести месяцев со дня выдачи свидетельства о смерти.</w:t>
      </w:r>
    </w:p>
    <w:p>
      <w:pPr>
        <w:spacing w:after="120"/>
        <w:ind w:firstLine="567"/>
        <w:jc w:val="both"/>
      </w:pPr>
      <w:r>
        <w:rPr>
          <w:rFonts w:ascii="Arial" w:cs="Arial" w:eastAsia="Arial" w:hAnsi="Arial"/>
          <w:sz w:val="24"/>
          <w:szCs w:val="24"/>
        </w:rPr>
        <w:t xml:space="preserve">Если в течение шестимесячного срока со дня выдачи свидетельства о смерти или медицинской справки о констатации смерти человека заявитель/работодатель не смог обратиться в УТСОМ по уважительной причине (тяжелая болезнь, недееспособность, чрезвычайная ситуация/чрезвычайное положение, задержка выдачи свидетельства, судебные разбирательства, установление опекунства/попечительства, смена места жительства, предоставление дубликата свидетельства о смерти), то ритуальное пособие (на погребение) назначается и выплачивается, если обращение последовало не позднее шести месяцев после отмены режима чрезвычайной ситуации/чрезвычайного положения.</w:t>
      </w:r>
    </w:p>
    <w:p>
      <w:pPr>
        <w:spacing w:after="120"/>
        <w:ind w:firstLine="709"/>
        <w:jc w:val="both"/>
      </w:pPr>
      <w:r>
        <w:rPr>
          <w:rFonts w:ascii="Arial" w:cs="Arial" w:eastAsia="Arial" w:hAnsi="Arial"/>
          <w:sz w:val="24"/>
          <w:szCs w:val="24"/>
        </w:rPr>
        <w:t xml:space="preserve">Пример: Свидетельство о смерти выдано 23 января 2025 года, за ритуальным пособием нужно было обратиться до 24 июня 2025 года. Однако, с 22 июня  2025 года введен режим чрезвычайной ситуации, а с 25 июня  2025 года режим чрезвычайного положения.</w:t>
      </w:r>
    </w:p>
    <w:p>
      <w:pPr>
        <w:spacing w:after="120"/>
        <w:ind w:firstLine="709"/>
        <w:jc w:val="both"/>
      </w:pPr>
      <w:r>
        <w:rPr>
          <w:rFonts w:ascii="Arial" w:cs="Arial" w:eastAsia="Arial" w:hAnsi="Arial"/>
          <w:sz w:val="24"/>
          <w:szCs w:val="24"/>
        </w:rPr>
        <w:t xml:space="preserve">Если чрезвычайнаяситуация/чрезвычайное положение снято 10 марта 2025 года, то заявителю нужно обратиться за получением ритуального пособия до 11 сентября 2025 года.</w:t>
      </w:r>
    </w:p>
    <w:p>
      <w:pPr>
        <w:spacing w:after="120"/>
        <w:ind w:firstLine="709"/>
        <w:jc w:val="both"/>
      </w:pPr>
      <w:r>
        <w:rPr>
          <w:rFonts w:ascii="Arial" w:cs="Arial" w:eastAsia="Arial" w:hAnsi="Arial"/>
          <w:sz w:val="24"/>
          <w:szCs w:val="24"/>
        </w:rPr>
        <w:t xml:space="preserve">Таким образом, если во время режима чрезвычайной ситуации/чрезвычайного положения заявитель не успевает обратиться за пособием, то ритуальное пособие будет назначено не позднее шести месяцев после отмены чрезвычайной ситуации/чрезвычайного положения.</w:t>
      </w:r>
    </w:p>
    <w:p>
      <w:pPr>
        <w:spacing w:after="120"/>
        <w:ind w:firstLine="709"/>
        <w:jc w:val="both"/>
      </w:pPr>
      <w:r>
        <w:rPr>
          <w:rFonts w:ascii="Arial" w:cs="Arial" w:eastAsia="Arial" w:hAnsi="Arial"/>
          <w:sz w:val="24"/>
          <w:szCs w:val="24"/>
        </w:rPr>
        <w:t xml:space="preserve">При этом решение о назначении ритуального пособия в случае уважительной причины принимается органом, финансирующим выплату, - уполномоченным государственным органом в сфере труда, социального обеспечения и миграции, органом местного самоуправления.</w:t>
      </w:r>
    </w:p>
    <w:p>
      <w:pPr>
        <w:spacing w:after="120"/>
        <w:ind w:firstLine="709"/>
        <w:jc w:val="both"/>
      </w:pPr>
      <w:r>
        <w:rPr>
          <w:rFonts w:ascii="Arial" w:cs="Arial" w:eastAsia="Arial" w:hAnsi="Arial"/>
          <w:sz w:val="24"/>
          <w:szCs w:val="24"/>
        </w:rPr>
        <w:t xml:space="preserve">24. В отдельных случаях, если захоронение умершего осуществлялось в другом регионе Кыргызской Республики, то ритуальное пособие (на погребение) может быть назначено УТСОМ по месту жительства заявителя (за исключением, если место жительство умершего было в городе).</w:t>
      </w:r>
    </w:p>
    <w:p>
      <w:pPr>
        <w:spacing w:after="120"/>
        <w:ind w:firstLine="709"/>
        <w:jc w:val="both"/>
      </w:pPr>
      <w:r>
        <w:rPr>
          <w:rFonts w:ascii="Arial" w:cs="Arial" w:eastAsia="Arial" w:hAnsi="Arial"/>
          <w:sz w:val="24"/>
          <w:szCs w:val="24"/>
        </w:rPr>
        <w:t xml:space="preserve">25. Ритуальное пособие назначается без применения районных коэффициентов, установленных для высокогорных и отдаленных труднодоступных зон.</w:t>
      </w:r>
    </w:p>
    <w:p>
      <w:pPr>
        <w:spacing w:after="120"/>
        <w:ind w:firstLine="709"/>
        <w:jc w:val="both"/>
      </w:pPr>
      <w:r>
        <w:rPr>
          <w:rFonts w:ascii="Arial" w:cs="Arial" w:eastAsia="Arial" w:hAnsi="Arial"/>
          <w:sz w:val="24"/>
          <w:szCs w:val="24"/>
        </w:rPr>
        <w:t xml:space="preserve">26. Размер ритуального пособия не облагается подоходным налогом и с них не удерживаются страховые взносы.</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выплаты ритуального пособия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Ритуальное пособие по случаю смерти работника или члена семьи, состоявшего на его иждивении, назначается работодателем по месту основной работы, с которым был заключен трудовой договор в соответствии с Трудовым кодексом Кыргызской Республики.</w:t>
      </w:r>
    </w:p>
    <w:p>
      <w:pPr>
        <w:spacing w:after="120"/>
        <w:ind w:firstLine="709"/>
        <w:jc w:val="both"/>
      </w:pPr>
      <w:r>
        <w:rPr>
          <w:rFonts w:ascii="Arial" w:cs="Arial" w:eastAsia="Arial" w:hAnsi="Arial"/>
          <w:sz w:val="24"/>
          <w:szCs w:val="24"/>
        </w:rPr>
        <w:t xml:space="preserve">Для выплаты ритуального пособия в случае смерти работника работодатель представляет в УТСОМ заявку юридических лиц на выплату ритуального пособия в двух экземплярах по форме, утвержденной уполномоченным государственным органом в сфере труда, социального обеспечения и миграции с указанием начисленного размера ритуального пособия.</w:t>
      </w:r>
    </w:p>
    <w:p>
      <w:pPr>
        <w:spacing w:after="120"/>
        <w:ind w:firstLine="709"/>
        <w:jc w:val="both"/>
      </w:pPr>
      <w:r>
        <w:rPr>
          <w:rFonts w:ascii="Arial" w:cs="Arial" w:eastAsia="Arial" w:hAnsi="Arial"/>
          <w:sz w:val="24"/>
          <w:szCs w:val="24"/>
        </w:rPr>
        <w:t xml:space="preserve">28. Ритуальное пособие по случаю смерти индивидуального предпринимателя, члена крестьянского хозяйства, официального безработного, безработного лица или членов семьи, состоявших на их иждивении, выплачивается подведомственным подразделением.</w:t>
      </w:r>
    </w:p>
    <w:p>
      <w:pPr>
        <w:spacing w:after="120"/>
        <w:ind w:firstLine="708"/>
        <w:jc w:val="both"/>
      </w:pPr>
      <w:r>
        <w:rPr>
          <w:rFonts w:ascii="Arial" w:cs="Arial" w:eastAsia="Arial" w:hAnsi="Arial"/>
          <w:sz w:val="24"/>
          <w:szCs w:val="24"/>
        </w:rPr>
        <w:t xml:space="preserve">29. Выплата ритуального пособия осуществляется централизованно подведомственным подразделением ежедневно на основании поступивших ведомостей по форме, утвержденной договором между уполномоченным органом в сфере труда, социального обеспечения и миграции и банком, путем перечисления денежных средств на транзитные счета получателей в банке.</w:t>
      </w:r>
    </w:p>
    <w:p>
      <w:pPr>
        <w:spacing w:after="120"/>
        <w:ind w:firstLine="709"/>
        <w:jc w:val="both"/>
      </w:pPr>
      <w:r>
        <w:rPr>
          <w:rFonts w:ascii="Arial" w:cs="Arial" w:eastAsia="Arial" w:hAnsi="Arial"/>
          <w:sz w:val="24"/>
          <w:szCs w:val="24"/>
        </w:rPr>
        <w:t xml:space="preserve">30. В случае, когда индивидуальный предприниматель без образования юридического лица, использующий труд наемных работников обращается в УТСОМ с заявкой юридических лиц на выплату ритуального пособия по случаю смерти нанятого работника, то индивидуальный предприниматель к Заявке должен приложить, трудовое соглашение с нанятым работником, подтверждающий документ о начислении и выплате заработной платы наемному работнику, а также копии отчетности по подоходному налогу и страховым взносам, предоставляемых налоговым органам по месту налоговой и/или учетной регистрации.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asnwvdvia9ohxxg91ik">
      <w:r>
        <w:rPr>
          <w:rFonts w:ascii="Arial" w:cs="Arial" w:eastAsia="Arial" w:hAnsi="Arial"/>
          <w:color w:val="132D3F"/>
          <w:sz w:val="16"/>
          <w:szCs w:val="16"/>
          <w:u w:val="single"/>
        </w:rPr>
        <w:t xml:space="preserve">dalil.kg/document/230029762</w:t>
      </w:r>
    </w:hyperlink>
  </w:p>
  <w:p>
    <w:pPr>
      <w:spacing w:after="0" w:before="40"/>
      <w:jc w:val="center"/>
    </w:pPr>
    <w:hyperlink w:history="1" r:id="rIdi41fwksec7enhnmhxah3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7focnc-9fpelv7oyjep" Type="http://schemas.openxmlformats.org/officeDocument/2006/relationships/hyperlink" Target="https://dalil.kg/document/160035" TargetMode="External"/><Relationship Id="rIdefwwh6i7xml3f_lhxg7na" Type="http://schemas.openxmlformats.org/officeDocument/2006/relationships/hyperlink" Target="https://dalil.kg/document/12600" TargetMode="External"/><Relationship Id="rId7zr3p72zockfmsq7scvwe" Type="http://schemas.openxmlformats.org/officeDocument/2006/relationships/hyperlink" Target="https://dalil.kg/document/12601" TargetMode="External"/><Relationship Id="rIdmkioifpyfvxrc_fkcxnxf" Type="http://schemas.openxmlformats.org/officeDocument/2006/relationships/hyperlink" Target="https://dalil.kg/document/12602" TargetMode="External"/><Relationship Id="rIduoyol1grhrifg921k0qsk" Type="http://schemas.openxmlformats.org/officeDocument/2006/relationships/hyperlink" Target="https://dalil.kg/document/230029762#pr1" TargetMode="External"/><Relationship Id="rId1p61mzho_rawdhsxz0je8" Type="http://schemas.openxmlformats.org/officeDocument/2006/relationships/hyperlink" Target="https://dalil.kg/document/230029762#pr2" TargetMode="External"/><Relationship Id="rIdevmahagpdgepkoytmljqc" Type="http://schemas.openxmlformats.org/officeDocument/2006/relationships/hyperlink" Target="https://dalil.kg/document/2004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asnwvdvia9ohxxg91ik" Type="http://schemas.openxmlformats.org/officeDocument/2006/relationships/hyperlink" Target="https://dalil.kg/document/230029762" TargetMode="External"/><Relationship Id="rIdi41fwksec7enhnmhxah3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2026-09-27T10:48:25.082Z</dcterms:created>
  <dcterms:modified xsi:type="dcterms:W3CDTF">2026-09-27T10:48:25.082Z</dcterms:modified>
</cp:coreProperties>
</file>

<file path=docProps/custom.xml><?xml version="1.0" encoding="utf-8"?>
<Properties xmlns="http://schemas.openxmlformats.org/officeDocument/2006/custom-properties" xmlns:vt="http://schemas.openxmlformats.org/officeDocument/2006/docPropsVTypes"/>
</file>