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регистрации, подтверждении регистрации и внесении изменений в регистрационное досье лекарственных средств для медицинского применения» 
 от 7 марта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на рынке страны дефицита лекарственных средств с гарантированным качеством, эффективностью и безопасностью в условиях переходного периода – в</w:t>
      </w:r>
      <w:r>
        <w:rPr>
          <w:rFonts w:ascii="Arial" w:cs="Arial" w:eastAsia="Arial" w:hAnsi="Arial"/>
          <w:sz w:val="24"/>
          <w:szCs w:val="24"/>
        </w:rPr>
        <w:t xml:space="preserve">о время </w:t>
      </w:r>
      <w:r>
        <w:rPr>
          <w:rFonts w:ascii="Arial" w:cs="Arial" w:eastAsia="Arial" w:hAnsi="Arial"/>
          <w:sz w:val="24"/>
          <w:szCs w:val="24"/>
        </w:rPr>
        <w:t xml:space="preserve">создания общего рынка лекарственных средств Евразийского экономического союза, в соответствии со статьями </w:t>
      </w:r>
      <w:hyperlink w:history="1" r:id="rIdgerpmidtn-rnlc4ej1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bgswfmi8kjjye71g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1zld3htxkqeefzr9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регистрации, подтверждении регистрации и внесении изменений в регистрационное досье лекарственных средств для медицинского применения» от 7 марта 2023 года № 136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«2024 года» заменить словами «2027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«2025 года» заменить словами «2027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августа 2025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5hqhzm_4o91ou9miu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dalil.kg/document/230029804</w:t>
      </w:r>
    </w:hyperlink>
  </w:p>
  <w:p>
    <w:pPr>
      <w:spacing w:after="0" w:before="40"/>
      <w:jc w:val="center"/>
    </w:pPr>
    <w:hyperlink w:history="1" r:id="rIdrhzsbzc7c9zuvakaqo2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rpmidtn-rnlc4ej1est" Type="http://schemas.openxmlformats.org/officeDocument/2006/relationships/hyperlink" Target="https://dalil.kg/document/112301#st_13" TargetMode="External"/><Relationship Id="rIdp_bgswfmi8kjjye71guxh" Type="http://schemas.openxmlformats.org/officeDocument/2006/relationships/hyperlink" Target="https://dalil.kg/document/112301#st_17" TargetMode="External"/><Relationship Id="rIdzt1zld3htxkqeefzr9bcg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5hqhzm_4o91ou9miuga" Type="http://schemas.openxmlformats.org/officeDocument/2006/relationships/hyperlink" Target="https://dalil.kg/document/230029804" TargetMode="External"/><Relationship Id="rIdrhzsbzc7c9zuvakaqo2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2026-09-24T10:35:33.515Z</dcterms:created>
  <dcterms:modified xsi:type="dcterms:W3CDTF">2026-09-24T10:35:33.515Z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