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4 июня 2025 года № 3134-VII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 постановляет:</w:t>
      </w:r>
    </w:p>
    <w:p>
      <w:pPr>
        <w:spacing w:after="120"/>
        <w:ind w:firstLine="709"/>
        <w:jc w:val="both"/>
      </w:pPr>
      <w:r>
        <w:rPr>
          <w:rFonts w:ascii="Arial" w:cs="Arial" w:eastAsia="Arial" w:hAnsi="Arial"/>
          <w:sz w:val="24"/>
          <w:szCs w:val="24"/>
        </w:rPr>
        <w:t xml:space="preserve">1. Принять в первом чтении проект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709"/>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709"/>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Ж.Э. Садырбаева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cao6bjxby_x4guggupyo">
      <w:r>
        <w:rPr>
          <w:rFonts w:ascii="Arial" w:cs="Arial" w:eastAsia="Arial" w:hAnsi="Arial"/>
          <w:color w:val="132D3F"/>
          <w:sz w:val="16"/>
          <w:szCs w:val="16"/>
          <w:u w:val="single"/>
        </w:rPr>
        <w:t xml:space="preserve">dalil.kg/document/230029877</w:t>
      </w:r>
    </w:hyperlink>
  </w:p>
  <w:p>
    <w:pPr>
      <w:spacing w:after="0" w:before="40"/>
      <w:jc w:val="center"/>
    </w:pPr>
    <w:hyperlink w:history="1" r:id="rIdin7okpqzozqgn70o_ns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cao6bjxby_x4guggupyo" Type="http://schemas.openxmlformats.org/officeDocument/2006/relationships/hyperlink" Target="https://dalil.kg/document/230029877" TargetMode="External"/><Relationship Id="rIdin7okpqzozqgn70o_ns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2026-09-27T11:54:54.644Z</dcterms:created>
  <dcterms:modified xsi:type="dcterms:W3CDTF">2026-09-27T11:54:54.644Z</dcterms:modified>
</cp:coreProperties>
</file>

<file path=docProps/custom.xml><?xml version="1.0" encoding="utf-8"?>
<Properties xmlns="http://schemas.openxmlformats.org/officeDocument/2006/custom-properties" xmlns:vt="http://schemas.openxmlformats.org/officeDocument/2006/docPropsVTypes"/>
</file>