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МИНИСТЕРСТВА ЭНЕРГЕТИКИ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августа 2025 года № 13-96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внесении изменений в приказ Правила проведения противоаварийных тренировок персонала электрических станций и сетей энергосистемы Кыргызской Республики, утвержденных Приказом Министерства энергетики Кыргызской Республики № 13-96 от 31 мая 2024 года»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kdkkhyj1xhfxzodvwiw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Республики», постановлениями Кабинета Министров Кыргызской Республики «</w:t>
      </w:r>
      <w:hyperlink w:history="1" r:id="rIdtqb334eo-4hx8t6s8gg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 от 3 марта 2023 года № 115 и Кабинета Министров Кыргызской Республики от 15 ноября 2021 года № 247 «</w:t>
      </w:r>
      <w:hyperlink w:history="1" r:id="rIdtrz3o83p9jjte7yoqrj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вопросах Министерства энергетики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следующие изменения в </w:t>
      </w:r>
      <w:r>
        <w:rPr>
          <w:rFonts w:ascii="Arial" w:cs="Arial" w:eastAsia="Arial" w:hAnsi="Arial"/>
          <w:sz w:val="24"/>
          <w:szCs w:val="24"/>
        </w:rPr>
        <w:t xml:space="preserve">Правила</w:t>
      </w:r>
      <w:r>
        <w:rPr>
          <w:rFonts w:ascii="Arial" w:cs="Arial" w:eastAsia="Arial" w:hAnsi="Arial"/>
          <w:sz w:val="24"/>
          <w:szCs w:val="24"/>
        </w:rPr>
        <w:t xml:space="preserve"> проведения противоаварийных тренировок персонала электрических станций и сетей энергосистемы Кыргызской Республики (далее-правила):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</w:t>
      </w:r>
      <w:hyperlink w:history="1" r:id="rIdwjerfa4i7yzym9msf0q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изложить в следующей редакции – «Кыргыз Республикасынын энергия тутумунун электр чордондорунун жана тармактарынын ишкерсандарынын бүлүнүүгө каршы машыгууларын өткөрүү эрежелери»;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-пункт 1</w:t>
      </w:r>
      <w:hyperlink w:history="1" r:id="rId34guwhppqecpsm9lh3-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изложить в следующей редакции – «Кыргыз Республикасынын энергия тутумунун электр чордондорунун жана тармактарынын ишкерсандарынын бүлүнүүгө каршы машыгууларын өткөрүү эрежелери тиркемеге ылайык бекитилсин».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приказа возложить на Управление электроэнергетики Министерства энергетики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Т.Ө. Ибраев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shjiqowpawdaep2kst7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dalil.kg/document/230030811</w:t>
      </w:r>
    </w:hyperlink>
  </w:p>
  <w:p>
    <w:pPr>
      <w:spacing w:after="0" w:before="40"/>
      <w:jc w:val="center"/>
    </w:pPr>
    <w:hyperlink w:history="1" r:id="rIdkthvkor2jenthejyk8g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dkkhyj1xhfxzodvwiwx0" Type="http://schemas.openxmlformats.org/officeDocument/2006/relationships/hyperlink" Target="https://dalil.kg/document/202591" TargetMode="External"/><Relationship Id="rIdtqb334eo-4hx8t6s8gggl" Type="http://schemas.openxmlformats.org/officeDocument/2006/relationships/hyperlink" Target="https://dalil.kg/document/160035" TargetMode="External"/><Relationship Id="rIdtrz3o83p9jjte7yoqrjl5" Type="http://schemas.openxmlformats.org/officeDocument/2006/relationships/hyperlink" Target="https://dalil.kg/document/158674" TargetMode="External"/><Relationship Id="rIdwjerfa4i7yzym9msf0q2p" Type="http://schemas.openxmlformats.org/officeDocument/2006/relationships/hyperlink" Target="https://dalil.kg/document/230010981" TargetMode="External"/><Relationship Id="rId34guwhppqecpsm9lh3-g7" Type="http://schemas.openxmlformats.org/officeDocument/2006/relationships/hyperlink" Target="https://dalil.kg/document/23001098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shjiqowpawdaep2kst7x" Type="http://schemas.openxmlformats.org/officeDocument/2006/relationships/hyperlink" Target="https://dalil.kg/document/230030811" TargetMode="External"/><Relationship Id="rIdkthvkor2jenthejyk8gx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2026-09-27T09:58:59.048Z</dcterms:created>
  <dcterms:modified xsi:type="dcterms:W3CDTF">2026-09-27T09:58:59.048Z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