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августа 2025 года № 478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лицензирования отдельных видов деятельности" от 14 декабря 2023 года № 678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 в области пожарной безопасности, в соответствии с </w:t>
      </w:r>
      <w:hyperlink w:history="1" r:id="rIdtnpnnpuytoconftc0hv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безопасности", пунктом 55 </w:t>
      </w:r>
      <w:hyperlink w:history="1" r:id="rIdumj0s_vkj8_oexpre0h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статьями </w:t>
      </w:r>
      <w:hyperlink w:history="1" r:id="rIdy2rkv187l4kgovs4tig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izzpsjiop4gjhuzaww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lhc6fomaz6wnoxxzfg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лицензирования отдельных видов деятельности" от 14 декабря 2023 года № 678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qnzmblcgbeo-qd_kvb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</w:t>
      </w:r>
      <w:hyperlink w:history="1" r:id="rIdd5i5hodxlslisz3x9lu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378, 379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"378. Для получения лицензии на проектирование систем противопожарной автоматики, монтаж, наладку и ремонт средств противопожарной автоматики, производство работ по огнезащите материалов, изделий и конструкций, проведение оценки пожарной безопасности объектов защиты, определение причин возникновения пожаров заявитель дополнительно представляет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проектирование систем противопожарной автоматики: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квалификации соискателя лицензии и его специалистов по форме </w:t>
      </w:r>
      <w:r>
        <w:rPr>
          <w:rFonts w:ascii="Arial" w:cs="Arial" w:eastAsia="Arial" w:hAnsi="Arial"/>
          <w:sz w:val="24"/>
          <w:szCs w:val="24"/>
        </w:rPr>
        <w:t xml:space="preserve">приложения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подтверждения квалификации штатных или нанятых специалистов соискатель лицензии должен представить копии с предъявлением оригиналов (при необходимости): диплома об образовании, в случае отсутствия диплома об образовании документ, подтверждающий окончание специальных курсов повышения квалификации (не более пяти лет назад); выписки из трудовых книжек и копии договоров (трудовых соглашений);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монтаж, наладку и ремонт средств противопожарной автоматики, производство работ по огнезащите материалов, изделий и конструкций: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системы контроля качества работ и (или) услуг, которые соискатель лицензии намерен выполнять;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квалификации соискателя лицензии и его специалистов по форме </w:t>
      </w:r>
      <w:r>
        <w:rPr>
          <w:rFonts w:ascii="Arial" w:cs="Arial" w:eastAsia="Arial" w:hAnsi="Arial"/>
          <w:sz w:val="24"/>
          <w:szCs w:val="24"/>
        </w:rPr>
        <w:t xml:space="preserve">приложения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подтверждения квалификации штатных или нанятых специалистов соискатель лицензии должен представить копии с предъявлением оригиналов (при необходимости): диплома об образовании, в случае отсутствия диплома об образовании документ, подтверждающий окончание специальных курсов повышения квалификации (не более пяти лет назад); выписки из трудовых книжек и копии договоров (трудовых соглашений);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проведение оценки пожарной безопасности объектов защиты: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квалификации соискателя лицензии и его специалистов по форме </w:t>
      </w:r>
      <w:r>
        <w:rPr>
          <w:rFonts w:ascii="Arial" w:cs="Arial" w:eastAsia="Arial" w:hAnsi="Arial"/>
          <w:sz w:val="24"/>
          <w:szCs w:val="24"/>
        </w:rPr>
        <w:t xml:space="preserve">приложения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подтверждения квалификации штатных или нанятых специалистов соискатель лицензии должен представить копии с предъявлением оригиналов (при необходимости): диплома о профессиональном высшем образовании по направлению "Пожарная/Техносферная безопасность", выписки из трудовых книжек, копии договоров (трудовых соглашений);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стаж работы по специальности в соответствующей профессиональной сфере не менее 5 лет (справка-объективка);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определение причин возникновения пожаров: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квалификации соискателя лицензии и его специалистов по форме </w:t>
      </w:r>
      <w:r>
        <w:rPr>
          <w:rFonts w:ascii="Arial" w:cs="Arial" w:eastAsia="Arial" w:hAnsi="Arial"/>
          <w:sz w:val="24"/>
          <w:szCs w:val="24"/>
        </w:rPr>
        <w:t xml:space="preserve">приложения 4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подтверждения квалификации штатных или нанятых специалистов соискатель лицензии должен представить копии с предъявлением оригиналов (при необходимости): диплома о профессиональном высшем образовании по направлению "Пожарная/Техносферная безопасность", выписки из трудовых книжек, копии договоров (трудовых соглашений);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подтверждающий стаж работы по специальности в соответствующей профессиональной сфере не менее 5 лет (справка-объективка);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сведения о компетентности эксперта, подтверждающие квалификацию и профессиональные навыки соискателей лицензии в соответствующей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по форме </w:t>
      </w:r>
      <w:r>
        <w:rPr>
          <w:rFonts w:ascii="Arial" w:cs="Arial" w:eastAsia="Arial" w:hAnsi="Arial"/>
          <w:sz w:val="24"/>
          <w:szCs w:val="24"/>
        </w:rPr>
        <w:t xml:space="preserve">приложения 3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 о собственном и (или) арендуемом специализированном помещении, оснащенном в установленном порядке поверенным оборудованием, необходимым для определения причин возгорания.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379. Лицензионными требованиями при проектировании систем противопожарной автоматики, монтаже, наладке и ремонте средств противопожарной автоматики, производстве работ по огнезащите материалов, изделий и конструкций, проведении оценки пожарной безопасности объектов защиты, определении причин возникновения пожаров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соответствие объектов лицензиата, используемых при осуществлении лицензируемых видов работ и (или) услуг в области пожарной безопасности, требованиям пожарной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соблюдение лицензиатом противопожарных норм и правил при осуществлении лицензируемых видов работ и (или) услуг в области пожарной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соответствие работ и (или) услуг в области пожарной безопасности, осуществляемых лицензиатом, разрешенным областью действия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выполнение работ и (или) услуг в области пожарной безопасности специалистами, своевременно прошедшими обучение или повышение квалификации на специальных курсах и (или) имеющими высшее или среднее специальное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использование при проведении работ по проектированию автоматических систем противопожарной защиты оборудования и средств измерений, прошедших метрологические испытания;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использование при проведении работ по проектированию автоматических систем противопожарной защиты оборудования и систем противопожарной защиты продукции, прошедших сертификацию в области пожарной безопасности.".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августа 2025 года № 61 (3717)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brjspjlqy6kra1x8y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dalil.kg/document/230031193</w:t>
      </w:r>
    </w:hyperlink>
  </w:p>
  <w:p>
    <w:pPr>
      <w:spacing w:after="0" w:before="40"/>
      <w:jc w:val="center"/>
    </w:pPr>
    <w:hyperlink w:history="1" r:id="rIdxwd3nkmebxbf5-hufg-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pnnpuytoconftc0hv8u" Type="http://schemas.openxmlformats.org/officeDocument/2006/relationships/hyperlink" Target="https://dalil.kg/document/112454" TargetMode="External"/><Relationship Id="rIdumj0s_vkj8_oexpre0hpv" Type="http://schemas.openxmlformats.org/officeDocument/2006/relationships/hyperlink" Target="https://dalil.kg/document/205058#st_15" TargetMode="External"/><Relationship Id="rIdy2rkv187l4kgovs4tigmf" Type="http://schemas.openxmlformats.org/officeDocument/2006/relationships/hyperlink" Target="https://dalil.kg/document/112301#st_13" TargetMode="External"/><Relationship Id="rIdgizzpsjiop4gjhuzawwet" Type="http://schemas.openxmlformats.org/officeDocument/2006/relationships/hyperlink" Target="https://dalil.kg/document/112301#st_17" TargetMode="External"/><Relationship Id="rIddlhc6fomaz6wnoxxzfgui" Type="http://schemas.openxmlformats.org/officeDocument/2006/relationships/hyperlink" Target="https://dalil.kg/document/230000630" TargetMode="External"/><Relationship Id="rIdrqnzmblcgbeo-qd_kvb3l" Type="http://schemas.openxmlformats.org/officeDocument/2006/relationships/hyperlink" Target="https://dalil.kg/document/230000631" TargetMode="External"/><Relationship Id="rIdd5i5hodxlslisz3x9lu3i" Type="http://schemas.openxmlformats.org/officeDocument/2006/relationships/hyperlink" Target="https://dalil.kg/document/23000063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brjspjlqy6kra1x8ybl" Type="http://schemas.openxmlformats.org/officeDocument/2006/relationships/hyperlink" Target="https://dalil.kg/document/230031193" TargetMode="External"/><Relationship Id="rIdxwd3nkmebxbf5-hufg-b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2026-09-25T05:20:19.430Z</dcterms:created>
  <dcterms:modified xsi:type="dcterms:W3CDTF">2026-09-25T05:20:19.430Z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