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 октября 2025 года № 206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Воздушный кодекс Кыргызской Республики, Бюджетный кодекс Кыргызской Республики, Кодекс Кыргызской Республики о неналоговых доходах)</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Воздушный </w:t>
      </w:r>
      <w:hyperlink w:history="1" r:id="rIdf8vjzje4oj6fojybfntj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2015 г., № 7, ст.1021)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после слов "Авиационных правил" дополнить словами ", Правил использования воздушного пространства";</w:t>
      </w:r>
    </w:p>
    <w:p>
      <w:pPr>
        <w:spacing w:after="120"/>
        <w:ind w:firstLine="56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в) дополнить частью 3 следующего содержания:</w:t>
      </w:r>
    </w:p>
    <w:p>
      <w:pPr>
        <w:spacing w:after="120"/>
        <w:ind w:firstLine="567"/>
        <w:jc w:val="both"/>
      </w:pPr>
      <w:r>
        <w:rPr>
          <w:rFonts w:ascii="Arial" w:cs="Arial" w:eastAsia="Arial" w:hAnsi="Arial"/>
          <w:sz w:val="24"/>
          <w:szCs w:val="24"/>
        </w:rPr>
        <w:t xml:space="preserve">"3. Правилами использования воздушного пространства Кыргызской Республики являются нормативные правовые акты Кабинета Министров Кыргызской Республики, которые определяют порядок использования воздушного пространства Кыргызской Республики в интересах национальной, экономической безопасности государства, защиты суверенитета, обороны, безопасности населения, охраны конституционного строя, общественного порядка и борьбы с преступностью.";</w:t>
      </w:r>
    </w:p>
    <w:p>
      <w:pPr>
        <w:spacing w:after="120"/>
        <w:ind w:firstLine="567"/>
        <w:jc w:val="both"/>
      </w:pPr>
      <w:r>
        <w:rPr>
          <w:rFonts w:ascii="Arial" w:cs="Arial" w:eastAsia="Arial" w:hAnsi="Arial"/>
          <w:sz w:val="24"/>
          <w:szCs w:val="24"/>
        </w:rPr>
        <w:t xml:space="preserve">2) части 1 и 2 </w:t>
      </w:r>
      <w:r>
        <w:rPr>
          <w:rFonts w:ascii="Arial" w:cs="Arial" w:eastAsia="Arial" w:hAnsi="Arial"/>
          <w:sz w:val="24"/>
          <w:szCs w:val="24"/>
        </w:rPr>
        <w:t xml:space="preserve">статьи 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Положения настоящего Кодекса регулируют все виды деятельности гражданской авиации, функции и обязанности уполномоченного органа, процедуры эксплуатации воздушного судна, использования воздушного пространства, обеспечения аэронавигационного обслуживания Кыргызской Республики и применяются ко всем физическим и юридическим лицам, осуществляющим деятельность в области гражданской авиации на территории Кыргызской Республики.</w:t>
      </w:r>
    </w:p>
    <w:p>
      <w:pPr>
        <w:spacing w:after="120"/>
        <w:ind w:firstLine="567"/>
        <w:jc w:val="both"/>
      </w:pPr>
      <w:r>
        <w:rPr>
          <w:rFonts w:ascii="Arial" w:cs="Arial" w:eastAsia="Arial" w:hAnsi="Arial"/>
          <w:sz w:val="24"/>
          <w:szCs w:val="24"/>
        </w:rPr>
        <w:t xml:space="preserve">2. Положения настоящего Кодекса применяются в отношении всех гражданских воздушных судов на территории Кыргызской Республики, а также всех гражданских воздушных судов, зарегистрированных в Кыргызской Республике, где бы они не находились,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"и общественного порядка" заменить словами ", общественного порядка и борьбы с преступностью";</w:t>
      </w:r>
    </w:p>
    <w:p>
      <w:pPr>
        <w:spacing w:after="120"/>
        <w:ind w:firstLine="567"/>
        <w:jc w:val="both"/>
      </w:pPr>
      <w:r>
        <w:rPr>
          <w:rFonts w:ascii="Arial" w:cs="Arial" w:eastAsia="Arial" w:hAnsi="Arial"/>
          <w:sz w:val="24"/>
          <w:szCs w:val="24"/>
        </w:rPr>
        <w:t xml:space="preserve">б) часть 3 после слов "авиацию общего назначения" дополнить словами "(некоммерческую)";</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10 изложить в следующей редакции:</w:t>
      </w:r>
    </w:p>
    <w:p>
      <w:pPr>
        <w:spacing w:after="120"/>
        <w:ind w:firstLine="567"/>
        <w:jc w:val="both"/>
      </w:pPr>
      <w:r>
        <w:rPr>
          <w:rFonts w:ascii="Arial" w:cs="Arial" w:eastAsia="Arial" w:hAnsi="Arial"/>
          <w:sz w:val="24"/>
          <w:szCs w:val="24"/>
        </w:rPr>
        <w:t xml:space="preserve">"10) беспилотный летательный аппарат (БПЛА) - летательный аппарат, выполняющий полет без пилота (экипажа) на борту, управляемый оператором дистанционно или автоматически по заданной программе либо сочетанием указанных способов;";</w:t>
      </w:r>
    </w:p>
    <w:p>
      <w:pPr>
        <w:spacing w:after="120"/>
        <w:ind w:firstLine="567"/>
        <w:jc w:val="both"/>
      </w:pPr>
      <w:r>
        <w:rPr>
          <w:rFonts w:ascii="Arial" w:cs="Arial" w:eastAsia="Arial" w:hAnsi="Arial"/>
          <w:sz w:val="24"/>
          <w:szCs w:val="24"/>
        </w:rPr>
        <w:t xml:space="preserve">б) в пункте 16 слова "и общественного порядка" заменить словами ", общественного порядка и борьбы с преступностью";</w:t>
      </w:r>
    </w:p>
    <w:p>
      <w:pPr>
        <w:spacing w:after="120"/>
        <w:ind w:firstLine="567"/>
        <w:jc w:val="both"/>
      </w:pPr>
      <w:r>
        <w:rPr>
          <w:rFonts w:ascii="Arial" w:cs="Arial" w:eastAsia="Arial" w:hAnsi="Arial"/>
          <w:sz w:val="24"/>
          <w:szCs w:val="24"/>
        </w:rPr>
        <w:t xml:space="preserve">в) в пункте 35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г) пункт 36 признать утратившим силу;</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w:t>
      </w:r>
      <w:r>
        <w:rPr>
          <w:rFonts w:ascii="Arial" w:cs="Arial" w:eastAsia="Arial" w:hAnsi="Arial"/>
          <w:sz w:val="24"/>
          <w:szCs w:val="24"/>
        </w:rPr>
        <w:t xml:space="preserve">. Государственный орган в области гражданской авиации Кыргызской Республики</w:t>
      </w:r>
    </w:p>
    <w:p>
      <w:pPr>
        <w:spacing w:after="120"/>
        <w:ind w:firstLine="567"/>
        <w:jc w:val="both"/>
      </w:pPr>
      <w:r>
        <w:rPr>
          <w:rFonts w:ascii="Arial" w:cs="Arial" w:eastAsia="Arial" w:hAnsi="Arial"/>
          <w:sz w:val="24"/>
          <w:szCs w:val="24"/>
        </w:rPr>
        <w:t xml:space="preserve">1. В соответствии с настоящим Кодексом государственным органом в области гражданской авиации Кыргызской Республики является уполномоченный Кабинетом Министров Кыргызской Республики государственный орган, реализующий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(далее - орган гражданской авиации).</w:t>
      </w:r>
    </w:p>
    <w:p>
      <w:pPr>
        <w:spacing w:after="120"/>
        <w:ind w:firstLine="567"/>
        <w:jc w:val="both"/>
      </w:pPr>
      <w:r>
        <w:rPr>
          <w:rFonts w:ascii="Arial" w:cs="Arial" w:eastAsia="Arial" w:hAnsi="Arial"/>
          <w:sz w:val="24"/>
          <w:szCs w:val="24"/>
        </w:rPr>
        <w:t xml:space="preserve">2. Орган гражданской авиации осуществляет деятельность в соответствии с настоящим Кодексом, нормативными правовыми актами Кыргызской Республики, положением об органе гражданской авиации,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Орган гражданской авиации является специализированным административным органом, отвечающим за исполнение настоящего Кодекса, других законов, нормативных правовых актов в сфере гражданской авиации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4. В рамках настоящего Кодекса и других соответствующих законов или международных договоров в области гражданской авиации орган гражданской авиации вправе принимать административные решения и применять правила, руководства, инструкции, стандарты, приказы и распоряжения к другим организациям, физическим и юридическим лицам, имеющим отношение к деятельности гражданской авиации.";</w:t>
      </w:r>
    </w:p>
    <w:p>
      <w:pPr>
        <w:spacing w:after="120"/>
        <w:ind w:firstLine="567"/>
        <w:jc w:val="both"/>
      </w:pPr>
      <w:r>
        <w:rPr>
          <w:rFonts w:ascii="Arial" w:cs="Arial" w:eastAsia="Arial" w:hAnsi="Arial"/>
          <w:sz w:val="24"/>
          <w:szCs w:val="24"/>
        </w:rPr>
        <w:t xml:space="preserve">6) статьи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 статьи </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w:t>
      </w:r>
      <w:r>
        <w:rPr>
          <w:rFonts w:ascii="Arial" w:cs="Arial" w:eastAsia="Arial" w:hAnsi="Arial"/>
          <w:sz w:val="24"/>
          <w:szCs w:val="24"/>
        </w:rPr>
        <w:t xml:space="preserve">. Полномочия органа гражданской авиации</w:t>
      </w:r>
    </w:p>
    <w:p>
      <w:pPr>
        <w:spacing w:after="120"/>
        <w:ind w:firstLine="567"/>
        <w:jc w:val="both"/>
      </w:pPr>
      <w:r>
        <w:rPr>
          <w:rFonts w:ascii="Arial" w:cs="Arial" w:eastAsia="Arial" w:hAnsi="Arial"/>
          <w:sz w:val="24"/>
          <w:szCs w:val="24"/>
        </w:rPr>
        <w:t xml:space="preserve">1. Функциями и обязанностями органа гражданской авиации являются:</w:t>
      </w:r>
    </w:p>
    <w:p>
      <w:pPr>
        <w:spacing w:after="120"/>
        <w:ind w:firstLine="567"/>
        <w:jc w:val="both"/>
      </w:pPr>
      <w:r>
        <w:rPr>
          <w:rFonts w:ascii="Arial" w:cs="Arial" w:eastAsia="Arial" w:hAnsi="Arial"/>
          <w:sz w:val="24"/>
          <w:szCs w:val="24"/>
        </w:rPr>
        <w:t xml:space="preserve">1) реализация государственной политики в области гражданской авиации в рамках законодательства Кыргызской Республики и вступивших в силу в установленном законодательством порядке международных договоров в области воздушного транспорта,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регулирование и надзор в области гражданской авиации, соблюдение требований воздушного законодательства Кыргызской Республики по обеспечению безопасности полетов воздушных судов и авиационной безопасности;</w:t>
      </w:r>
    </w:p>
    <w:p>
      <w:pPr>
        <w:spacing w:after="120"/>
        <w:ind w:firstLine="567"/>
        <w:jc w:val="both"/>
      </w:pPr>
      <w:r>
        <w:rPr>
          <w:rFonts w:ascii="Arial" w:cs="Arial" w:eastAsia="Arial" w:hAnsi="Arial"/>
          <w:sz w:val="24"/>
          <w:szCs w:val="24"/>
        </w:rPr>
        <w:t xml:space="preserve">3) разработка и реализация Правительственной программы безопасности полетов;</w:t>
      </w:r>
    </w:p>
    <w:p>
      <w:pPr>
        <w:spacing w:after="120"/>
        <w:ind w:firstLine="567"/>
        <w:jc w:val="both"/>
      </w:pPr>
      <w:r>
        <w:rPr>
          <w:rFonts w:ascii="Arial" w:cs="Arial" w:eastAsia="Arial" w:hAnsi="Arial"/>
          <w:sz w:val="24"/>
          <w:szCs w:val="24"/>
        </w:rPr>
        <w:t xml:space="preserve">4) разработка и реализация государственных стратегических документов в области гражданской авиации;</w:t>
      </w:r>
    </w:p>
    <w:p>
      <w:pPr>
        <w:spacing w:after="120"/>
        <w:ind w:firstLine="567"/>
        <w:jc w:val="both"/>
      </w:pPr>
      <w:r>
        <w:rPr>
          <w:rFonts w:ascii="Arial" w:cs="Arial" w:eastAsia="Arial" w:hAnsi="Arial"/>
          <w:sz w:val="24"/>
          <w:szCs w:val="24"/>
        </w:rPr>
        <w:t xml:space="preserve">5) представление Кыргызской Республики в международных организациях в области гражданской авиации, ведение переговоров, подписание соглашений, меморандумов по вопросам деятельности гражданской авиации;</w:t>
      </w:r>
    </w:p>
    <w:p>
      <w:pPr>
        <w:spacing w:after="120"/>
        <w:ind w:firstLine="567"/>
        <w:jc w:val="both"/>
      </w:pPr>
      <w:r>
        <w:rPr>
          <w:rFonts w:ascii="Arial" w:cs="Arial" w:eastAsia="Arial" w:hAnsi="Arial"/>
          <w:sz w:val="24"/>
          <w:szCs w:val="24"/>
        </w:rPr>
        <w:t xml:space="preserve">6) регулирование процедур, выдача разрешений и установление запрещений и ограничений на использование воздушного пространства;</w:t>
      </w:r>
    </w:p>
    <w:p>
      <w:pPr>
        <w:spacing w:after="120"/>
        <w:ind w:firstLine="567"/>
        <w:jc w:val="both"/>
      </w:pPr>
      <w:r>
        <w:rPr>
          <w:rFonts w:ascii="Arial" w:cs="Arial" w:eastAsia="Arial" w:hAnsi="Arial"/>
          <w:sz w:val="24"/>
          <w:szCs w:val="24"/>
        </w:rPr>
        <w:t xml:space="preserve">7) осуществление координации гражданских и государственных воздушных перевозок совместно с соответствующими государственными органами;</w:t>
      </w:r>
    </w:p>
    <w:p>
      <w:pPr>
        <w:spacing w:after="120"/>
        <w:ind w:firstLine="567"/>
        <w:jc w:val="both"/>
      </w:pPr>
      <w:r>
        <w:rPr>
          <w:rFonts w:ascii="Arial" w:cs="Arial" w:eastAsia="Arial" w:hAnsi="Arial"/>
          <w:sz w:val="24"/>
          <w:szCs w:val="24"/>
        </w:rPr>
        <w:t xml:space="preserve">8) разработка мер по защите гражданской авиации от актов незаконного вмешательства;</w:t>
      </w:r>
    </w:p>
    <w:p>
      <w:pPr>
        <w:spacing w:after="120"/>
        <w:ind w:firstLine="567"/>
        <w:jc w:val="both"/>
      </w:pPr>
      <w:r>
        <w:rPr>
          <w:rFonts w:ascii="Arial" w:cs="Arial" w:eastAsia="Arial" w:hAnsi="Arial"/>
          <w:sz w:val="24"/>
          <w:szCs w:val="24"/>
        </w:rPr>
        <w:t xml:space="preserve">9) разработка Авиационных правил и иных нормативных правовых актов Кыргызской Республики в области гражданской авиации таким образом, чтобы обеспечить их максимальное единообразие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 В случае когда невозможно обеспечить единообразие Авиационных правил и других нормативных правовых актов Кыргызской Республики в области гражданской авиации со стандартами и рекомендуемой практикой Международной организации гражданской авиации, орган гражданской авиации в соответствии со статьей 38 Конвенции о международной гражданской авиации уведомляет Международную организацию гражданской авиации о различиях между законодательством Кыргызской Республики и нормами, которые установлены международными стандартами в области гражданской авиации;</w:t>
      </w:r>
    </w:p>
    <w:p>
      <w:pPr>
        <w:spacing w:after="120"/>
        <w:ind w:firstLine="567"/>
        <w:jc w:val="both"/>
      </w:pPr>
      <w:r>
        <w:rPr>
          <w:rFonts w:ascii="Arial" w:cs="Arial" w:eastAsia="Arial" w:hAnsi="Arial"/>
          <w:sz w:val="24"/>
          <w:szCs w:val="24"/>
        </w:rPr>
        <w:t xml:space="preserve">10) осуществление постоянного надзора за деятельностью всех эксплуатантов, организаций и предприятий гражданской авиации относительно их соответствия настоящему Кодексу, стандартам и правилам, изданным в соответствии с ним, а также соответствия их соглашениям с другими государствами;</w:t>
      </w:r>
    </w:p>
    <w:p>
      <w:pPr>
        <w:spacing w:after="120"/>
        <w:ind w:firstLine="567"/>
        <w:jc w:val="both"/>
      </w:pPr>
      <w:r>
        <w:rPr>
          <w:rFonts w:ascii="Arial" w:cs="Arial" w:eastAsia="Arial" w:hAnsi="Arial"/>
          <w:sz w:val="24"/>
          <w:szCs w:val="24"/>
        </w:rPr>
        <w:t xml:space="preserve">11) инспектирование воздушного судна и членов экипажа других государств, производящих полеты на территории Кыргызской Республики;</w:t>
      </w:r>
    </w:p>
    <w:p>
      <w:pPr>
        <w:spacing w:after="120"/>
        <w:ind w:firstLine="567"/>
        <w:jc w:val="both"/>
      </w:pPr>
      <w:r>
        <w:rPr>
          <w:rFonts w:ascii="Arial" w:cs="Arial" w:eastAsia="Arial" w:hAnsi="Arial"/>
          <w:sz w:val="24"/>
          <w:szCs w:val="24"/>
        </w:rPr>
        <w:t xml:space="preserve">12) ведение реестра гражданских воздушных судов Кыргызской Республики;</w:t>
      </w:r>
    </w:p>
    <w:p>
      <w:pPr>
        <w:spacing w:after="120"/>
        <w:ind w:firstLine="567"/>
        <w:jc w:val="both"/>
      </w:pPr>
      <w:r>
        <w:rPr>
          <w:rFonts w:ascii="Arial" w:cs="Arial" w:eastAsia="Arial" w:hAnsi="Arial"/>
          <w:sz w:val="24"/>
          <w:szCs w:val="24"/>
        </w:rPr>
        <w:t xml:space="preserve">13) ведение реестра гражданских аэродромов и вертодромов Кыргызской Республики;</w:t>
      </w:r>
    </w:p>
    <w:p>
      <w:pPr>
        <w:spacing w:after="120"/>
        <w:ind w:firstLine="567"/>
        <w:jc w:val="both"/>
      </w:pPr>
      <w:r>
        <w:rPr>
          <w:rFonts w:ascii="Arial" w:cs="Arial" w:eastAsia="Arial" w:hAnsi="Arial"/>
          <w:sz w:val="24"/>
          <w:szCs w:val="24"/>
        </w:rPr>
        <w:t xml:space="preserve">14) выдача, признание, продление, внесение изменений, приостановление действия, аннулирование сертификатов, разрешений, свидетельств, квалификационных отметок, а также рассмотрение соответствующих заявлений и выдача заключений;</w:t>
      </w:r>
    </w:p>
    <w:p>
      <w:pPr>
        <w:spacing w:after="120"/>
        <w:ind w:firstLine="567"/>
        <w:jc w:val="both"/>
      </w:pPr>
      <w:r>
        <w:rPr>
          <w:rFonts w:ascii="Arial" w:cs="Arial" w:eastAsia="Arial" w:hAnsi="Arial"/>
          <w:sz w:val="24"/>
          <w:szCs w:val="24"/>
        </w:rPr>
        <w:t xml:space="preserve">15) согласование учебных программ подготовки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16) выдача разрешений на предоставление всех видов коммерческих перевозок и услуг и формулировка требований к осуществлению таких перевозок и услуг, необходимых для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17) выдача разрешений на использование воздушного пространства Кыргызской Республики, за исключением случаев, предусмотренных статьей 145 настоящего Кодекса;</w:t>
      </w:r>
    </w:p>
    <w:p>
      <w:pPr>
        <w:spacing w:after="120"/>
        <w:ind w:firstLine="567"/>
        <w:jc w:val="both"/>
      </w:pPr>
      <w:r>
        <w:rPr>
          <w:rFonts w:ascii="Arial" w:cs="Arial" w:eastAsia="Arial" w:hAnsi="Arial"/>
          <w:sz w:val="24"/>
          <w:szCs w:val="24"/>
        </w:rPr>
        <w:t xml:space="preserve">18) определение технических, финансовых и иных возможностей эксплуатанта, необходимых для осуществления предлагаемых воздушных перевозок и услуг;</w:t>
      </w:r>
    </w:p>
    <w:p>
      <w:pPr>
        <w:spacing w:after="120"/>
        <w:ind w:firstLine="567"/>
        <w:jc w:val="both"/>
      </w:pPr>
      <w:r>
        <w:rPr>
          <w:rFonts w:ascii="Arial" w:cs="Arial" w:eastAsia="Arial" w:hAnsi="Arial"/>
          <w:sz w:val="24"/>
          <w:szCs w:val="24"/>
        </w:rPr>
        <w:t xml:space="preserve">19)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w:t>
      </w:r>
    </w:p>
    <w:p>
      <w:pPr>
        <w:spacing w:after="120"/>
        <w:ind w:firstLine="567"/>
        <w:jc w:val="both"/>
      </w:pPr>
      <w:r>
        <w:rPr>
          <w:rFonts w:ascii="Arial" w:cs="Arial" w:eastAsia="Arial" w:hAnsi="Arial"/>
          <w:sz w:val="24"/>
          <w:szCs w:val="24"/>
        </w:rPr>
        <w:t xml:space="preserve">20) издание сборника аэронавигационной информации Кыргызской Республики и утверждение перечня воздушных трасс и воздушных линий Кыргызской Республики;</w:t>
      </w:r>
    </w:p>
    <w:p>
      <w:pPr>
        <w:spacing w:after="120"/>
        <w:ind w:firstLine="567"/>
        <w:jc w:val="both"/>
      </w:pPr>
      <w:r>
        <w:rPr>
          <w:rFonts w:ascii="Arial" w:cs="Arial" w:eastAsia="Arial" w:hAnsi="Arial"/>
          <w:sz w:val="24"/>
          <w:szCs w:val="24"/>
        </w:rPr>
        <w:t xml:space="preserve">21) содействие государственным органам в области охраны и защиты окружающей среды от вредного воздействия воздушного транспорта;</w:t>
      </w:r>
    </w:p>
    <w:p>
      <w:pPr>
        <w:spacing w:after="120"/>
        <w:ind w:firstLine="567"/>
        <w:jc w:val="both"/>
      </w:pPr>
      <w:r>
        <w:rPr>
          <w:rFonts w:ascii="Arial" w:cs="Arial" w:eastAsia="Arial" w:hAnsi="Arial"/>
          <w:sz w:val="24"/>
          <w:szCs w:val="24"/>
        </w:rPr>
        <w:t xml:space="preserve">22) создание благоприятных условий для привлечения иностранных инвестиций в область развития гражданской авиации Кыргызской Республики;</w:t>
      </w:r>
    </w:p>
    <w:p>
      <w:pPr>
        <w:spacing w:after="120"/>
        <w:ind w:firstLine="567"/>
        <w:jc w:val="both"/>
      </w:pPr>
      <w:r>
        <w:rPr>
          <w:rFonts w:ascii="Arial" w:cs="Arial" w:eastAsia="Arial" w:hAnsi="Arial"/>
          <w:sz w:val="24"/>
          <w:szCs w:val="24"/>
        </w:rPr>
        <w:t xml:space="preserve">23) разработка и внедрение рекомендаций по обеспечению безопасности на воздушном транспорте Кыргызской Республики;</w:t>
      </w:r>
    </w:p>
    <w:p>
      <w:pPr>
        <w:spacing w:after="120"/>
        <w:ind w:firstLine="567"/>
        <w:jc w:val="both"/>
      </w:pPr>
      <w:r>
        <w:rPr>
          <w:rFonts w:ascii="Arial" w:cs="Arial" w:eastAsia="Arial" w:hAnsi="Arial"/>
          <w:sz w:val="24"/>
          <w:szCs w:val="24"/>
        </w:rPr>
        <w:t xml:space="preserve">24) осуществление надзора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w:t>
      </w:r>
    </w:p>
    <w:p>
      <w:pPr>
        <w:spacing w:after="120"/>
        <w:ind w:firstLine="567"/>
        <w:jc w:val="both"/>
      </w:pPr>
      <w:r>
        <w:rPr>
          <w:rFonts w:ascii="Arial" w:cs="Arial" w:eastAsia="Arial" w:hAnsi="Arial"/>
          <w:sz w:val="24"/>
          <w:szCs w:val="24"/>
        </w:rPr>
        <w:t xml:space="preserve">25) аккредитация иностранных перевозчиков, планирующих выполнение регулярных пассажирских рейсов в Кыргызскую Республику (из Кыргызской Республики), и авиапредприятий;</w:t>
      </w:r>
    </w:p>
    <w:p>
      <w:pPr>
        <w:spacing w:after="120"/>
        <w:ind w:firstLine="567"/>
        <w:jc w:val="both"/>
      </w:pPr>
      <w:r>
        <w:rPr>
          <w:rFonts w:ascii="Arial" w:cs="Arial" w:eastAsia="Arial" w:hAnsi="Arial"/>
          <w:sz w:val="24"/>
          <w:szCs w:val="24"/>
        </w:rPr>
        <w:t xml:space="preserve">26) разработка политики и требований в области авиационной безопасности, соответствующих положениям Приложения 17 к Конвенции о международной гражданской авиации;</w:t>
      </w:r>
    </w:p>
    <w:p>
      <w:pPr>
        <w:spacing w:after="120"/>
        <w:ind w:firstLine="567"/>
        <w:jc w:val="both"/>
      </w:pPr>
      <w:r>
        <w:rPr>
          <w:rFonts w:ascii="Arial" w:cs="Arial" w:eastAsia="Arial" w:hAnsi="Arial"/>
          <w:sz w:val="24"/>
          <w:szCs w:val="24"/>
        </w:rPr>
        <w:t xml:space="preserve">27) издание распоряжений, приказов, директив, инструкций и иных документов, содержащих требование о введении неотложных мер безопасности;</w:t>
      </w:r>
    </w:p>
    <w:p>
      <w:pPr>
        <w:spacing w:after="120"/>
        <w:ind w:firstLine="567"/>
        <w:jc w:val="both"/>
      </w:pPr>
      <w:r>
        <w:rPr>
          <w:rFonts w:ascii="Arial" w:cs="Arial" w:eastAsia="Arial" w:hAnsi="Arial"/>
          <w:sz w:val="24"/>
          <w:szCs w:val="24"/>
        </w:rPr>
        <w:t xml:space="preserve">28) обеспечение надзора за реализацией политики и требований в области авиационной безопасности;</w:t>
      </w:r>
    </w:p>
    <w:p>
      <w:pPr>
        <w:spacing w:after="120"/>
        <w:ind w:firstLine="567"/>
        <w:jc w:val="both"/>
      </w:pPr>
      <w:r>
        <w:rPr>
          <w:rFonts w:ascii="Arial" w:cs="Arial" w:eastAsia="Arial" w:hAnsi="Arial"/>
          <w:sz w:val="24"/>
          <w:szCs w:val="24"/>
        </w:rPr>
        <w:t xml:space="preserve">29) предоставление организациям гражданской авиации освобождений от выполнения требований, установленных Авиационными правилами Кыргызской Республики, которые не повлияют на обеспечение безопасности полетов и авиационной безопасности. Порядок выдачи соответствующих освобождений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30) осуществление других полномочий и функций, относящихся к регулированию деятельности гражданской авиации, предусмотренных настоящим Кодексом, иными законами Кыргызской Республики, актами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2. Орган гражданской авиации может передавать международному органу, юридическим и физическим лицам, в рамках установленной компетенции, полномочия по выполнению Стандартов и Рекомендуемой практики Международной организации гражданской авиации, а также законов, стандартов и правил Кыргызской Республики. Переданные функции подлежат надзору органом гражданской авиации. Передача полномочий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Ответственность за регулирование и надзор за обеспечением безопасности полетов и авиационной безопасности государственных воздушных судов возлагается на государственные органы Кыргызской Республики и ведомства, в ведении которых находятся данные государственные воздушные суда.</w:t>
      </w:r>
    </w:p>
    <w:p>
      <w:pPr>
        <w:spacing w:after="120"/>
        <w:ind w:firstLine="567"/>
        <w:jc w:val="both"/>
      </w:pPr>
      <w:r>
        <w:rPr>
          <w:rFonts w:ascii="Arial" w:cs="Arial" w:eastAsia="Arial" w:hAnsi="Arial"/>
          <w:sz w:val="24"/>
          <w:szCs w:val="24"/>
        </w:rPr>
        <w:t xml:space="preserve">4. Физические и юридические лица, осуществляющие деятельность в области гражданской авиации в Кыргызской Республике, обязаны соблюдать все правила и (или) руководства, изданные органом гражданской авиации, подчиняться распоряжению органа гражданской авиации и предоставлять ему требуемую информацию и документацию, а также обеспечивать должностным лицам органа гражданской авиации в любое время доступ ко всей информации, документам, воздушным судам, объектам, оборудованию и зонам, находящимся под их сферой регулирования и надзора.</w:t>
      </w:r>
    </w:p>
    <w:p>
      <w:pPr>
        <w:spacing w:after="120"/>
        <w:ind w:firstLine="567"/>
        <w:jc w:val="both"/>
      </w:pPr>
      <w:r>
        <w:rPr>
          <w:rFonts w:ascii="Arial" w:cs="Arial" w:eastAsia="Arial" w:hAnsi="Arial"/>
          <w:sz w:val="24"/>
          <w:szCs w:val="24"/>
        </w:rPr>
        <w:t xml:space="preserve">5. Для выполнения своих обязанностей по сертификации, регулированию и надзору орган гражданской авиации вправе учреждать/создавать другие органы и делегировать им свои функции с четким распределением между ними обязанностей. Права и обязанности таких органов устанавливаются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6. Орган гражданской авиации признает сертификаты, лицензии, утверждения и иные документы, касающиеся авиационной техники и авиационных организаций, выданные Европейским агентством по безопасности полетов, иностранным государством или международной организацией в сфере гражданской авиации. Признание осуществляется на основании процедур, утвержденных органом гражданской авиации, либо в соответствии с подписанным им соглашением.</w:t>
      </w:r>
    </w:p>
    <w:p>
      <w:pPr>
        <w:spacing w:after="120"/>
        <w:ind w:firstLine="567"/>
        <w:jc w:val="both"/>
      </w:pPr>
      <w:r>
        <w:rPr>
          <w:rFonts w:ascii="Arial" w:cs="Arial" w:eastAsia="Arial" w:hAnsi="Arial"/>
          <w:sz w:val="24"/>
          <w:szCs w:val="24"/>
        </w:rPr>
        <w:t xml:space="preserve">Статья 11</w:t>
      </w:r>
      <w:r>
        <w:rPr>
          <w:rFonts w:ascii="Arial" w:cs="Arial" w:eastAsia="Arial" w:hAnsi="Arial"/>
          <w:sz w:val="24"/>
          <w:szCs w:val="24"/>
        </w:rPr>
        <w:t xml:space="preserve">. Виды сертификации и регистрации, осуществляемые органом гражданской авиации</w:t>
      </w:r>
    </w:p>
    <w:p>
      <w:pPr>
        <w:spacing w:after="120"/>
        <w:ind w:firstLine="567"/>
        <w:jc w:val="both"/>
      </w:pPr>
      <w:r>
        <w:rPr>
          <w:rFonts w:ascii="Arial" w:cs="Arial" w:eastAsia="Arial" w:hAnsi="Arial"/>
          <w:sz w:val="24"/>
          <w:szCs w:val="24"/>
        </w:rPr>
        <w:t xml:space="preserve">1. Орган гражданской авиации осуществляет следующие виды сертификации и регистрации:</w:t>
      </w:r>
    </w:p>
    <w:p>
      <w:pPr>
        <w:spacing w:after="120"/>
        <w:ind w:firstLine="567"/>
        <w:jc w:val="both"/>
      </w:pPr>
      <w:r>
        <w:rPr>
          <w:rFonts w:ascii="Arial" w:cs="Arial" w:eastAsia="Arial" w:hAnsi="Arial"/>
          <w:sz w:val="24"/>
          <w:szCs w:val="24"/>
        </w:rPr>
        <w:t xml:space="preserve">1) сертификация гражданских воздушных судов Кыргызской Республики и их частей, включая проведение необходимых проверок технических и эксплуатационных условий воздушных судов;</w:t>
      </w:r>
    </w:p>
    <w:p>
      <w:pPr>
        <w:spacing w:after="120"/>
        <w:ind w:firstLine="567"/>
        <w:jc w:val="both"/>
      </w:pPr>
      <w:r>
        <w:rPr>
          <w:rFonts w:ascii="Arial" w:cs="Arial" w:eastAsia="Arial" w:hAnsi="Arial"/>
          <w:sz w:val="24"/>
          <w:szCs w:val="24"/>
        </w:rPr>
        <w:t xml:space="preserve">2) регистрация гражданских воздушных судов Кыргызской Республики и ведение реестра воздушных судов Кыргызской Республики;</w:t>
      </w:r>
    </w:p>
    <w:p>
      <w:pPr>
        <w:spacing w:after="120"/>
        <w:ind w:firstLine="567"/>
        <w:jc w:val="both"/>
      </w:pPr>
      <w:r>
        <w:rPr>
          <w:rFonts w:ascii="Arial" w:cs="Arial" w:eastAsia="Arial" w:hAnsi="Arial"/>
          <w:sz w:val="24"/>
          <w:szCs w:val="24"/>
        </w:rPr>
        <w:t xml:space="preserve">3) сертификация гражданских аэродромов и вертодромов Кыргызской Республики. При проведении сертификации аэродромов и вертодромов совместного базирования сертифицируется та часть аэродрома, которая относится к гражданской авиации Кыргызской Республики;</w:t>
      </w:r>
    </w:p>
    <w:p>
      <w:pPr>
        <w:spacing w:after="120"/>
        <w:ind w:firstLine="567"/>
        <w:jc w:val="both"/>
      </w:pPr>
      <w:r>
        <w:rPr>
          <w:rFonts w:ascii="Arial" w:cs="Arial" w:eastAsia="Arial" w:hAnsi="Arial"/>
          <w:sz w:val="24"/>
          <w:szCs w:val="24"/>
        </w:rPr>
        <w:t xml:space="preserve">4) регистрация гражданских аэродромов и вертодромов Кыргызской Республики, ведение Государственного реестра гражданских аэродромов и вертодромов Кыргызской Республики (далее - реестр аэродромов и вертодромов Кыргызской Республики);</w:t>
      </w:r>
    </w:p>
    <w:p>
      <w:pPr>
        <w:spacing w:after="120"/>
        <w:ind w:firstLine="567"/>
        <w:jc w:val="both"/>
      </w:pPr>
      <w:r>
        <w:rPr>
          <w:rFonts w:ascii="Arial" w:cs="Arial" w:eastAsia="Arial" w:hAnsi="Arial"/>
          <w:sz w:val="24"/>
          <w:szCs w:val="24"/>
        </w:rPr>
        <w:t xml:space="preserve">5) сертификация и регистрация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w:t>
      </w:r>
    </w:p>
    <w:p>
      <w:pPr>
        <w:spacing w:after="120"/>
        <w:ind w:firstLine="567"/>
        <w:jc w:val="both"/>
      </w:pPr>
      <w:r>
        <w:rPr>
          <w:rFonts w:ascii="Arial" w:cs="Arial" w:eastAsia="Arial" w:hAnsi="Arial"/>
          <w:sz w:val="24"/>
          <w:szCs w:val="24"/>
        </w:rPr>
        <w:t xml:space="preserve">6) сертификация и регистрация авиационного персонала гражданской авиации Кыргызской Республики, ведение Государственного реестра учета выдачи свидетельств авиационного персонала гражданской авиации Кыргызской Республики.</w:t>
      </w:r>
    </w:p>
    <w:p>
      <w:pPr>
        <w:spacing w:after="120"/>
        <w:ind w:firstLine="567"/>
        <w:jc w:val="both"/>
      </w:pPr>
      <w:r>
        <w:rPr>
          <w:rFonts w:ascii="Arial" w:cs="Arial" w:eastAsia="Arial" w:hAnsi="Arial"/>
          <w:sz w:val="24"/>
          <w:szCs w:val="24"/>
        </w:rPr>
        <w:t xml:space="preserve">2.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предусмотренном Авиационными правилами Кыргызской Республики.</w:t>
      </w:r>
    </w:p>
    <w:p>
      <w:pPr>
        <w:spacing w:after="120"/>
        <w:ind w:firstLine="567"/>
        <w:jc w:val="both"/>
      </w:pPr>
      <w:r>
        <w:rPr>
          <w:rFonts w:ascii="Arial" w:cs="Arial" w:eastAsia="Arial" w:hAnsi="Arial"/>
          <w:sz w:val="24"/>
          <w:szCs w:val="24"/>
        </w:rPr>
        <w:t xml:space="preserve">3. Признание сертификатов, лицензий, утверждений, разрешений, свидетельств и квалификационных отметок и других документов осуществляется в случаях, когда они выданы по правилам, аналогичным Авиационным правилам Кыргызской Республики. Объем необходимой проверки и выдача документов при признании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4. При сертификации в сфере гражданской авиации подтверждается соответствие эксплуатантов и организаций гражданской авиации, воздушных судов, беспилотных летательных аппаратов, аэродромов и авиационных услуг и работ требованиям настоящего Кодекса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5. Целями сертификации являются охрана жизни и здоровья человека, окружающей среды, интересов государства, обеспечение безопасности полетов и авиационной безопасности, удовлетворение потребностей экономики, физических и юридических лиц в качественных авиационных услугах.</w:t>
      </w:r>
    </w:p>
    <w:p>
      <w:pPr>
        <w:spacing w:after="120"/>
        <w:ind w:firstLine="567"/>
        <w:jc w:val="both"/>
      </w:pPr>
      <w:r>
        <w:rPr>
          <w:rFonts w:ascii="Arial" w:cs="Arial" w:eastAsia="Arial" w:hAnsi="Arial"/>
          <w:sz w:val="24"/>
          <w:szCs w:val="24"/>
        </w:rPr>
        <w:t xml:space="preserve">6. За проведение процедур сертификации и надзора в сфере гражданской авиации взимаются платежи в порядке и размерах, установленных Кабинетом Министров Кыргызской Республики. Сертификация в сфере гражданской авиации осуществляется после уплаты указанных платежей на соответствующий лицевой счет.</w:t>
      </w:r>
    </w:p>
    <w:p>
      <w:pPr>
        <w:spacing w:after="120"/>
        <w:ind w:firstLine="567"/>
        <w:jc w:val="both"/>
      </w:pPr>
      <w:r>
        <w:rPr>
          <w:rFonts w:ascii="Arial" w:cs="Arial" w:eastAsia="Arial" w:hAnsi="Arial"/>
          <w:sz w:val="24"/>
          <w:szCs w:val="24"/>
        </w:rPr>
        <w:t xml:space="preserve">7. В условиях введения чрезвычайного положения или чрезвычайной ситуации в Кыргызской Республике выдача, признание, продление, внесение изменений, приостановление действия или аннулирование соответствующих разрешений, сертификатов, свидетельств, заключений производятся в порядке, установленном органом гражданской авиации.</w:t>
      </w:r>
    </w:p>
    <w:p>
      <w:pPr>
        <w:spacing w:after="120"/>
        <w:ind w:firstLine="567"/>
        <w:jc w:val="both"/>
      </w:pPr>
      <w:r>
        <w:rPr>
          <w:rFonts w:ascii="Arial" w:cs="Arial" w:eastAsia="Arial" w:hAnsi="Arial"/>
          <w:sz w:val="24"/>
          <w:szCs w:val="24"/>
        </w:rPr>
        <w:t xml:space="preserve">Статья 12</w:t>
      </w:r>
      <w:r>
        <w:rPr>
          <w:rFonts w:ascii="Arial" w:cs="Arial" w:eastAsia="Arial" w:hAnsi="Arial"/>
          <w:sz w:val="24"/>
          <w:szCs w:val="24"/>
        </w:rPr>
        <w:t xml:space="preserve">. Финансирование органа гражданской авиации</w:t>
      </w:r>
    </w:p>
    <w:p>
      <w:pPr>
        <w:spacing w:after="120"/>
        <w:ind w:firstLine="567"/>
        <w:jc w:val="both"/>
      </w:pPr>
      <w:r>
        <w:rPr>
          <w:rFonts w:ascii="Arial" w:cs="Arial" w:eastAsia="Arial" w:hAnsi="Arial"/>
          <w:sz w:val="24"/>
          <w:szCs w:val="24"/>
        </w:rPr>
        <w:t xml:space="preserve">1. Финансирование органа гражданской авиации осуществляется:</w:t>
      </w:r>
    </w:p>
    <w:p>
      <w:pPr>
        <w:spacing w:after="120"/>
        <w:ind w:firstLine="567"/>
        <w:jc w:val="both"/>
      </w:pPr>
      <w:r>
        <w:rPr>
          <w:rFonts w:ascii="Arial" w:cs="Arial" w:eastAsia="Arial" w:hAnsi="Arial"/>
          <w:sz w:val="24"/>
          <w:szCs w:val="24"/>
        </w:rPr>
        <w:t xml:space="preserve">1) за счет средств государственного бюджета;</w:t>
      </w:r>
    </w:p>
    <w:p>
      <w:pPr>
        <w:spacing w:after="120"/>
        <w:ind w:firstLine="567"/>
        <w:jc w:val="both"/>
      </w:pPr>
      <w:r>
        <w:rPr>
          <w:rFonts w:ascii="Arial" w:cs="Arial" w:eastAsia="Arial" w:hAnsi="Arial"/>
          <w:sz w:val="24"/>
          <w:szCs w:val="24"/>
        </w:rPr>
        <w:t xml:space="preserve">2) за счет поступлений обязательных отчислений от организаций гражданской авиации.</w:t>
      </w:r>
    </w:p>
    <w:p>
      <w:pPr>
        <w:spacing w:after="120"/>
        <w:ind w:firstLine="567"/>
        <w:jc w:val="both"/>
      </w:pPr>
      <w:r>
        <w:rPr>
          <w:rFonts w:ascii="Arial" w:cs="Arial" w:eastAsia="Arial" w:hAnsi="Arial"/>
          <w:sz w:val="24"/>
          <w:szCs w:val="24"/>
        </w:rPr>
        <w:t xml:space="preserve">2. Орган гражданской авиации вправе взимать платежи в сфере гражданской авиации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Орган по расследованию и (или) комиссия осуществляют расследование авиационных происшествий и инцидентов в интересах безопасности полетов, а также другую деятельность в соответствии с настоящим Кодексом, нормативными правовыми актами Кыргызской Республики, положением об органе по расследованию, утверждаемым Кабинетом Министров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Орган по расследованию и (или) комиссия финансируются из государственного бюджета.";</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в) абзац первый части 4 после слов "органа по расследованию" дополнить словами "и (или) комиссии";</w:t>
      </w:r>
    </w:p>
    <w:p>
      <w:pPr>
        <w:spacing w:after="120"/>
        <w:ind w:firstLine="567"/>
        <w:jc w:val="both"/>
      </w:pPr>
      <w:r>
        <w:rPr>
          <w:rFonts w:ascii="Arial" w:cs="Arial" w:eastAsia="Arial" w:hAnsi="Arial"/>
          <w:sz w:val="24"/>
          <w:szCs w:val="24"/>
        </w:rPr>
        <w:t xml:space="preserve">г) в части 5 слова "Орган по расследованию может" заменить словами "Орган по расследованию и (или) комиссия могут";</w:t>
      </w:r>
    </w:p>
    <w:p>
      <w:pPr>
        <w:spacing w:after="120"/>
        <w:ind w:firstLine="567"/>
        <w:jc w:val="both"/>
      </w:pPr>
      <w:r>
        <w:rPr>
          <w:rFonts w:ascii="Arial" w:cs="Arial" w:eastAsia="Arial" w:hAnsi="Arial"/>
          <w:sz w:val="24"/>
          <w:szCs w:val="24"/>
        </w:rPr>
        <w:t xml:space="preserve">д) в части 6 слово "Правительство" заменить словами "Кабинет Министров";</w:t>
      </w:r>
    </w:p>
    <w:p>
      <w:pPr>
        <w:spacing w:after="120"/>
        <w:ind w:firstLine="567"/>
        <w:jc w:val="both"/>
      </w:pPr>
      <w:r>
        <w:rPr>
          <w:rFonts w:ascii="Arial" w:cs="Arial" w:eastAsia="Arial" w:hAnsi="Arial"/>
          <w:sz w:val="24"/>
          <w:szCs w:val="24"/>
        </w:rPr>
        <w:t xml:space="preserve">е) дополнить частями 7-11 следующего содержания:</w:t>
      </w:r>
    </w:p>
    <w:p>
      <w:pPr>
        <w:spacing w:after="120"/>
        <w:ind w:firstLine="567"/>
        <w:jc w:val="both"/>
      </w:pPr>
      <w:r>
        <w:rPr>
          <w:rFonts w:ascii="Arial" w:cs="Arial" w:eastAsia="Arial" w:hAnsi="Arial"/>
          <w:sz w:val="24"/>
          <w:szCs w:val="24"/>
        </w:rPr>
        <w:t xml:space="preserve">"7. Орган по расследованию и (или) комиссия, осуществляющие расследование авиационных происшествий и инцидентов, не предают гласности фамилии лиц, вовлеченных в авиационное происшествие или инцидент.</w:t>
      </w:r>
    </w:p>
    <w:p>
      <w:pPr>
        <w:spacing w:after="120"/>
        <w:ind w:firstLine="567"/>
        <w:jc w:val="both"/>
      </w:pPr>
      <w:r>
        <w:rPr>
          <w:rFonts w:ascii="Arial" w:cs="Arial" w:eastAsia="Arial" w:hAnsi="Arial"/>
          <w:sz w:val="24"/>
          <w:szCs w:val="24"/>
        </w:rPr>
        <w:t xml:space="preserve">8. Орган по расследованию и (или) комиссия, осуществляющие расследование авиационных происшествий и инцидентов, принимают меры к тому, чтобы содержание звукозаписей бортовых речевых самописцев, а также содержание видео- или звукозаписей бортовых регистраторов визуальной обстановки не предавалось гласности.</w:t>
      </w:r>
    </w:p>
    <w:p>
      <w:pPr>
        <w:spacing w:after="120"/>
        <w:ind w:firstLine="567"/>
        <w:jc w:val="both"/>
      </w:pPr>
      <w:r>
        <w:rPr>
          <w:rFonts w:ascii="Arial" w:cs="Arial" w:eastAsia="Arial" w:hAnsi="Arial"/>
          <w:sz w:val="24"/>
          <w:szCs w:val="24"/>
        </w:rPr>
        <w:t xml:space="preserve">9. Орган по расследованию и (или) комиссия, осуществляющие расследование авиационных происшествий и инцидентов, которые получают проект окончательного отчета, принимают меры к тому, чтобы он не был предан гласности.</w:t>
      </w:r>
    </w:p>
    <w:p>
      <w:pPr>
        <w:spacing w:after="120"/>
        <w:ind w:firstLine="567"/>
        <w:jc w:val="both"/>
      </w:pPr>
      <w:r>
        <w:rPr>
          <w:rFonts w:ascii="Arial" w:cs="Arial" w:eastAsia="Arial" w:hAnsi="Arial"/>
          <w:sz w:val="24"/>
          <w:szCs w:val="24"/>
        </w:rPr>
        <w:t xml:space="preserve">10. Орган по расследованию и (или) комиссия не должны получать, запрашивать инструкции по проведению расследования и имеют неограниченный доступ к информации, относящейся к расследованиям, и контроль над ней.</w:t>
      </w:r>
    </w:p>
    <w:p>
      <w:pPr>
        <w:spacing w:after="120"/>
        <w:ind w:firstLine="567"/>
        <w:jc w:val="both"/>
      </w:pPr>
      <w:r>
        <w:rPr>
          <w:rFonts w:ascii="Arial" w:cs="Arial" w:eastAsia="Arial" w:hAnsi="Arial"/>
          <w:sz w:val="24"/>
          <w:szCs w:val="24"/>
        </w:rPr>
        <w:t xml:space="preserve">11. Орган по расследованию и (или) комиссия независимы от авиационных и судебных органов Кыргызской Республики. Их организационная и оперативная деятельность не зависит от других структур, которые могут помешать проведению или объективности расследования.";</w:t>
      </w:r>
    </w:p>
    <w:p>
      <w:pPr>
        <w:spacing w:after="120"/>
        <w:ind w:firstLine="567"/>
        <w:jc w:val="both"/>
      </w:pPr>
      <w:r>
        <w:rPr>
          <w:rFonts w:ascii="Arial" w:cs="Arial" w:eastAsia="Arial" w:hAnsi="Arial"/>
          <w:sz w:val="24"/>
          <w:szCs w:val="24"/>
        </w:rPr>
        <w:t xml:space="preserve">9) в пункте 4 части 2 </w:t>
      </w:r>
      <w:r>
        <w:rPr>
          <w:rFonts w:ascii="Arial" w:cs="Arial" w:eastAsia="Arial" w:hAnsi="Arial"/>
          <w:sz w:val="24"/>
          <w:szCs w:val="24"/>
        </w:rPr>
        <w:t xml:space="preserve">статьи 14</w:t>
      </w:r>
      <w:r>
        <w:rPr>
          <w:rFonts w:ascii="Arial" w:cs="Arial" w:eastAsia="Arial" w:hAnsi="Arial"/>
          <w:sz w:val="24"/>
          <w:szCs w:val="24"/>
        </w:rPr>
        <w:t xml:space="preserve">, части 2 </w:t>
      </w:r>
      <w:r>
        <w:rPr>
          <w:rFonts w:ascii="Arial" w:cs="Arial" w:eastAsia="Arial" w:hAnsi="Arial"/>
          <w:sz w:val="24"/>
          <w:szCs w:val="24"/>
        </w:rPr>
        <w:t xml:space="preserve">статьи 16</w:t>
      </w:r>
      <w:r>
        <w:rPr>
          <w:rFonts w:ascii="Arial" w:cs="Arial" w:eastAsia="Arial" w:hAnsi="Arial"/>
          <w:sz w:val="24"/>
          <w:szCs w:val="24"/>
        </w:rPr>
        <w:t xml:space="preserve"> слово "Правительства" заменить словами "Кабинета Министров";</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21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21</w:t>
      </w:r>
      <w:r>
        <w:rPr>
          <w:rFonts w:ascii="Arial" w:cs="Arial" w:eastAsia="Arial" w:hAnsi="Arial"/>
          <w:sz w:val="24"/>
          <w:szCs w:val="24"/>
        </w:rPr>
        <w:t xml:space="preserve">. Беспилотные летательные аппараты</w:t>
      </w:r>
    </w:p>
    <w:p>
      <w:pPr>
        <w:spacing w:after="120"/>
        <w:ind w:firstLine="567"/>
        <w:jc w:val="both"/>
      </w:pPr>
      <w:r>
        <w:rPr>
          <w:rFonts w:ascii="Arial" w:cs="Arial" w:eastAsia="Arial" w:hAnsi="Arial"/>
          <w:sz w:val="24"/>
          <w:szCs w:val="24"/>
        </w:rPr>
        <w:t xml:space="preserve">1. Беспилотные летательные аппараты выполняют полеты над территорией Кыргызской Республики на основании разрешения органа гражданской авиации.</w:t>
      </w:r>
    </w:p>
    <w:p>
      <w:pPr>
        <w:spacing w:after="120"/>
        <w:ind w:firstLine="567"/>
        <w:jc w:val="both"/>
      </w:pPr>
      <w:r>
        <w:rPr>
          <w:rFonts w:ascii="Arial" w:cs="Arial" w:eastAsia="Arial" w:hAnsi="Arial"/>
          <w:sz w:val="24"/>
          <w:szCs w:val="24"/>
        </w:rPr>
        <w:t xml:space="preserve">2. Правила полетов беспилотных летательных аппаратов в воздушном пространстве Кыргызской Республики совместно с пилотируемыми воздушными судами определяются Авиационными правилами Кыргызской Республики.</w:t>
      </w:r>
    </w:p>
    <w:p>
      <w:pPr>
        <w:spacing w:after="120"/>
        <w:ind w:firstLine="567"/>
        <w:jc w:val="both"/>
      </w:pPr>
      <w:r>
        <w:rPr>
          <w:rFonts w:ascii="Arial" w:cs="Arial" w:eastAsia="Arial" w:hAnsi="Arial"/>
          <w:sz w:val="24"/>
          <w:szCs w:val="24"/>
        </w:rPr>
        <w:t xml:space="preserve">3. Полеты беспилотных летательных аппаратов над охраняемыми объектами, перечень которых утверждается Кабинетом Министров Кыргызской Республики, согласовываются с уполномоченным органом в сфере государственной охраны Кыргызской Республики.";</w:t>
      </w:r>
    </w:p>
    <w:p>
      <w:pPr>
        <w:spacing w:after="120"/>
        <w:ind w:firstLine="567"/>
        <w:jc w:val="both"/>
      </w:pPr>
      <w:r>
        <w:rPr>
          <w:rFonts w:ascii="Arial" w:cs="Arial" w:eastAsia="Arial" w:hAnsi="Arial"/>
          <w:sz w:val="24"/>
          <w:szCs w:val="24"/>
        </w:rPr>
        <w:t xml:space="preserve">11) в пункте 8 </w:t>
      </w:r>
      <w:r>
        <w:rPr>
          <w:rFonts w:ascii="Arial" w:cs="Arial" w:eastAsia="Arial" w:hAnsi="Arial"/>
          <w:sz w:val="24"/>
          <w:szCs w:val="24"/>
        </w:rPr>
        <w:t xml:space="preserve">статьи 24</w:t>
      </w:r>
      <w:r>
        <w:rPr>
          <w:rFonts w:ascii="Arial" w:cs="Arial" w:eastAsia="Arial" w:hAnsi="Arial"/>
          <w:sz w:val="24"/>
          <w:szCs w:val="24"/>
        </w:rPr>
        <w:t xml:space="preserve">, части 2 </w:t>
      </w:r>
      <w:r>
        <w:rPr>
          <w:rFonts w:ascii="Arial" w:cs="Arial" w:eastAsia="Arial" w:hAnsi="Arial"/>
          <w:sz w:val="24"/>
          <w:szCs w:val="24"/>
        </w:rPr>
        <w:t xml:space="preserve">статьи 28</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34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Пользователи аэронавигационного обслуживания оплачивают услуги поставщика аэронавигационного обслуживания, за исключением случаев, установленных Кабинетом Министров Кыргызской Республики в отношении пользователей аэронавигационного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государственной и общественной безопасности.";</w:t>
      </w:r>
    </w:p>
    <w:p>
      <w:pPr>
        <w:spacing w:after="120"/>
        <w:ind w:firstLine="56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36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Регистрация воздушного судна, выдача сертификата о регистрации, ведение реестра воздушных судов Кыргызской Республики, использование государственных опознавательных знаков, снятие воздушного судна с регистрации устанавливаются соответствующими Авиационными правилами Кыргызской Республики.";</w:t>
      </w:r>
    </w:p>
    <w:p>
      <w:pPr>
        <w:spacing w:after="120"/>
        <w:ind w:firstLine="567"/>
        <w:jc w:val="both"/>
      </w:pPr>
      <w:r>
        <w:rPr>
          <w:rFonts w:ascii="Arial" w:cs="Arial" w:eastAsia="Arial" w:hAnsi="Arial"/>
          <w:sz w:val="24"/>
          <w:szCs w:val="24"/>
        </w:rPr>
        <w:t xml:space="preserve">б) часть 5 признать утратившей силу;</w:t>
      </w:r>
    </w:p>
    <w:p>
      <w:pPr>
        <w:spacing w:after="120"/>
        <w:ind w:firstLine="567"/>
        <w:jc w:val="both"/>
      </w:pPr>
      <w:r>
        <w:rPr>
          <w:rFonts w:ascii="Arial" w:cs="Arial" w:eastAsia="Arial" w:hAnsi="Arial"/>
          <w:sz w:val="24"/>
          <w:szCs w:val="24"/>
        </w:rPr>
        <w:t xml:space="preserve">14) статьи </w:t>
      </w: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sz w:val="24"/>
          <w:szCs w:val="24"/>
        </w:rPr>
        <w:t xml:space="preserve">40</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46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46</w:t>
      </w:r>
      <w:r>
        <w:rPr>
          <w:rFonts w:ascii="Arial" w:cs="Arial" w:eastAsia="Arial" w:hAnsi="Arial"/>
          <w:sz w:val="24"/>
          <w:szCs w:val="24"/>
        </w:rPr>
        <w:t xml:space="preserve">. Радиотехническое оборудование, фотоаппаратура и высокочувствительная дистанционная аппаратура</w:t>
      </w:r>
    </w:p>
    <w:p>
      <w:pPr>
        <w:spacing w:after="120"/>
        <w:ind w:firstLine="567"/>
        <w:jc w:val="both"/>
      </w:pPr>
      <w:r>
        <w:rPr>
          <w:rFonts w:ascii="Arial" w:cs="Arial" w:eastAsia="Arial" w:hAnsi="Arial"/>
          <w:sz w:val="24"/>
          <w:szCs w:val="24"/>
        </w:rPr>
        <w:t xml:space="preserve">1. Радиотехнические средства, установленные на борту воздушного судна, эксплуатируются при наличии соответствующего разрешения. Создание каких-либо помех работе радиотехнического оборудования воздушного судна запрещено.</w:t>
      </w:r>
    </w:p>
    <w:p>
      <w:pPr>
        <w:spacing w:after="120"/>
        <w:ind w:firstLine="567"/>
        <w:jc w:val="both"/>
      </w:pPr>
      <w:r>
        <w:rPr>
          <w:rFonts w:ascii="Arial" w:cs="Arial" w:eastAsia="Arial" w:hAnsi="Arial"/>
          <w:sz w:val="24"/>
          <w:szCs w:val="24"/>
        </w:rPr>
        <w:t xml:space="preserve">2. Любая аппаратура аэрофотосъемки и высокочувствительная дистанционная аппаратура могут быть установлены на борту воздушного судна и эксплуатироваться в воздушном пространстве только с разрешения уполномоченного органа гражданской авиации в соответствии с условиями такого разрешения.";</w:t>
      </w:r>
    </w:p>
    <w:p>
      <w:pPr>
        <w:spacing w:after="120"/>
        <w:ind w:firstLine="567"/>
        <w:jc w:val="both"/>
      </w:pPr>
      <w:r>
        <w:rPr>
          <w:rFonts w:ascii="Arial" w:cs="Arial" w:eastAsia="Arial" w:hAnsi="Arial"/>
          <w:sz w:val="24"/>
          <w:szCs w:val="24"/>
        </w:rPr>
        <w:t xml:space="preserve">16) часть 2 </w:t>
      </w:r>
      <w:r>
        <w:rPr>
          <w:rFonts w:ascii="Arial" w:cs="Arial" w:eastAsia="Arial" w:hAnsi="Arial"/>
          <w:sz w:val="24"/>
          <w:szCs w:val="24"/>
        </w:rPr>
        <w:t xml:space="preserve">статьи 47</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17) </w:t>
      </w:r>
      <w:r>
        <w:rPr>
          <w:rFonts w:ascii="Arial" w:cs="Arial" w:eastAsia="Arial" w:hAnsi="Arial"/>
          <w:sz w:val="24"/>
          <w:szCs w:val="24"/>
        </w:rPr>
        <w:t xml:space="preserve">статью 48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48</w:t>
      </w:r>
      <w:r>
        <w:rPr>
          <w:rFonts w:ascii="Arial" w:cs="Arial" w:eastAsia="Arial" w:hAnsi="Arial"/>
          <w:sz w:val="24"/>
          <w:szCs w:val="24"/>
        </w:rPr>
        <w:t xml:space="preserve">. Обязательства в отношении признания типа воздушного судна</w:t>
      </w:r>
    </w:p>
    <w:p>
      <w:pPr>
        <w:spacing w:after="120"/>
        <w:ind w:firstLine="567"/>
        <w:jc w:val="both"/>
      </w:pPr>
      <w:r>
        <w:rPr>
          <w:rFonts w:ascii="Arial" w:cs="Arial" w:eastAsia="Arial" w:hAnsi="Arial"/>
          <w:sz w:val="24"/>
          <w:szCs w:val="24"/>
        </w:rPr>
        <w:t xml:space="preserve">1. Новое воздушное судно или часть воздушного судна проходят процедуру признания типа в целях обеспечения соответствия техническим требованиям летной годности.</w:t>
      </w:r>
    </w:p>
    <w:p>
      <w:pPr>
        <w:spacing w:after="120"/>
        <w:ind w:firstLine="567"/>
        <w:jc w:val="both"/>
      </w:pPr>
      <w:r>
        <w:rPr>
          <w:rFonts w:ascii="Arial" w:cs="Arial" w:eastAsia="Arial" w:hAnsi="Arial"/>
          <w:sz w:val="24"/>
          <w:szCs w:val="24"/>
        </w:rPr>
        <w:t xml:space="preserve">2. Признание сертификатов типа воздушных судов, внесение изменений в данные сертификаты, одобрение проекта ремонта, документов о соответствии требованиям охраны окружающей среды, сертификатов типа по шуму и других сертификатов, связанных с одобрением типа воздушных судов, производятся в соответствии с Авиационными правилами Кыргызской Республики.";</w:t>
      </w:r>
    </w:p>
    <w:p>
      <w:pPr>
        <w:spacing w:after="120"/>
        <w:ind w:firstLine="567"/>
        <w:jc w:val="both"/>
      </w:pPr>
      <w:r>
        <w:rPr>
          <w:rFonts w:ascii="Arial" w:cs="Arial" w:eastAsia="Arial" w:hAnsi="Arial"/>
          <w:sz w:val="24"/>
          <w:szCs w:val="24"/>
        </w:rPr>
        <w:t xml:space="preserve">18) в наименовании </w:t>
      </w:r>
      <w:r>
        <w:rPr>
          <w:rFonts w:ascii="Arial" w:cs="Arial" w:eastAsia="Arial" w:hAnsi="Arial"/>
          <w:sz w:val="24"/>
          <w:szCs w:val="24"/>
        </w:rPr>
        <w:t xml:space="preserve">главы 9</w:t>
      </w:r>
      <w:r>
        <w:rPr>
          <w:rFonts w:ascii="Arial" w:cs="Arial" w:eastAsia="Arial" w:hAnsi="Arial"/>
          <w:sz w:val="24"/>
          <w:szCs w:val="24"/>
        </w:rPr>
        <w:t xml:space="preserve"> слова "и его частей" исключить;</w:t>
      </w:r>
    </w:p>
    <w:p>
      <w:pPr>
        <w:spacing w:after="120"/>
        <w:ind w:firstLine="567"/>
        <w:jc w:val="both"/>
      </w:pPr>
      <w:r>
        <w:rPr>
          <w:rFonts w:ascii="Arial" w:cs="Arial" w:eastAsia="Arial" w:hAnsi="Arial"/>
          <w:sz w:val="24"/>
          <w:szCs w:val="24"/>
        </w:rPr>
        <w:t xml:space="preserve">19) части 2 и 3 </w:t>
      </w:r>
      <w:r>
        <w:rPr>
          <w:rFonts w:ascii="Arial" w:cs="Arial" w:eastAsia="Arial" w:hAnsi="Arial"/>
          <w:sz w:val="24"/>
          <w:szCs w:val="24"/>
        </w:rPr>
        <w:t xml:space="preserve">статьи 49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Все воздушные суда, зарегистрированные в Реестре гражданских воздушных судов Кыргызской Республики, подлежат периодической проверке в отношении поддержания летной годности в соответствии с условиями, определяемыми Авиационными правилами Кыргызской Республики. При обнаружении в процессе проверки несоответствия условиям действие сертификата летной годности приостанавливается или аннулируется в соответствии с Авиационными правилами Кыргызской Республики.</w:t>
      </w:r>
    </w:p>
    <w:p>
      <w:pPr>
        <w:spacing w:after="120"/>
        <w:ind w:firstLine="567"/>
        <w:jc w:val="both"/>
      </w:pPr>
      <w:r>
        <w:rPr>
          <w:rFonts w:ascii="Arial" w:cs="Arial" w:eastAsia="Arial" w:hAnsi="Arial"/>
          <w:sz w:val="24"/>
          <w:szCs w:val="24"/>
        </w:rPr>
        <w:t xml:space="preserve">3. Техническое обслуживание воздушного судна, его составных частей и комплектующих (компонентов), модификация проводятся в соответствии с Авиационными правилами и нормативными правовыми актами Кыргызской Республики, а также техническими условиями изготовителя определенного типа воздушного судна.";</w:t>
      </w:r>
    </w:p>
    <w:p>
      <w:pPr>
        <w:spacing w:after="120"/>
        <w:ind w:firstLine="567"/>
        <w:jc w:val="both"/>
      </w:pPr>
      <w:r>
        <w:rPr>
          <w:rFonts w:ascii="Arial" w:cs="Arial" w:eastAsia="Arial" w:hAnsi="Arial"/>
          <w:sz w:val="24"/>
          <w:szCs w:val="24"/>
        </w:rPr>
        <w:t xml:space="preserve">20) часть 1 </w:t>
      </w:r>
      <w:r>
        <w:rPr>
          <w:rFonts w:ascii="Arial" w:cs="Arial" w:eastAsia="Arial" w:hAnsi="Arial"/>
          <w:sz w:val="24"/>
          <w:szCs w:val="24"/>
        </w:rPr>
        <w:t xml:space="preserve">статьи 50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Техническое обслуживание воздушных судов, их составных частей и комплектующих (компонентов) осуществляется утвержденными организациями по техническому обслуживанию. Поддержание летной годности осуществляют организации по поддержанию летной годности. Утверждение организаций по техническому обслуживанию и требования к ним устанавливаются в Авиационных правилах Кыргызской Республики.";</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51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51</w:t>
      </w:r>
      <w:r>
        <w:rPr>
          <w:rFonts w:ascii="Arial" w:cs="Arial" w:eastAsia="Arial" w:hAnsi="Arial"/>
          <w:sz w:val="24"/>
          <w:szCs w:val="24"/>
        </w:rPr>
        <w:t xml:space="preserve">. Программа технического обслуживания воздушного судна</w:t>
      </w:r>
    </w:p>
    <w:p>
      <w:pPr>
        <w:spacing w:after="120"/>
        <w:ind w:firstLine="567"/>
        <w:jc w:val="both"/>
      </w:pPr>
      <w:r>
        <w:rPr>
          <w:rFonts w:ascii="Arial" w:cs="Arial" w:eastAsia="Arial" w:hAnsi="Arial"/>
          <w:sz w:val="24"/>
          <w:szCs w:val="24"/>
        </w:rPr>
        <w:t xml:space="preserve">Все виды технического обслуживания воздушного судна, его составных частей и комплектующих (компонентов) определяются в соответствии с утвержденной программой технического обслуживания, подготовленной эксплуатантом воздушного судна для каждого типа и модели воздушного судна, в порядке, предусмотренном Авиационными правилами Кыргызской Республики.";</w:t>
      </w:r>
    </w:p>
    <w:p>
      <w:pPr>
        <w:spacing w:after="120"/>
        <w:ind w:firstLine="567"/>
        <w:jc w:val="both"/>
      </w:pPr>
      <w:r>
        <w:rPr>
          <w:rFonts w:ascii="Arial" w:cs="Arial" w:eastAsia="Arial" w:hAnsi="Arial"/>
          <w:sz w:val="24"/>
          <w:szCs w:val="24"/>
        </w:rPr>
        <w:t xml:space="preserve">22) в </w:t>
      </w:r>
      <w:r>
        <w:rPr>
          <w:rFonts w:ascii="Arial" w:cs="Arial" w:eastAsia="Arial" w:hAnsi="Arial"/>
          <w:sz w:val="24"/>
          <w:szCs w:val="24"/>
        </w:rPr>
        <w:t xml:space="preserve">статье 52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слово "ограниченный" исключить;</w:t>
      </w:r>
    </w:p>
    <w:p>
      <w:pPr>
        <w:spacing w:after="120"/>
        <w:ind w:firstLine="567"/>
        <w:jc w:val="both"/>
      </w:pPr>
      <w:r>
        <w:rPr>
          <w:rFonts w:ascii="Arial" w:cs="Arial" w:eastAsia="Arial" w:hAnsi="Arial"/>
          <w:sz w:val="24"/>
          <w:szCs w:val="24"/>
        </w:rPr>
        <w:t xml:space="preserve">б) часть 5 признать утратившей силу;</w:t>
      </w:r>
    </w:p>
    <w:p>
      <w:pPr>
        <w:spacing w:after="120"/>
        <w:ind w:firstLine="567"/>
        <w:jc w:val="both"/>
      </w:pPr>
      <w:r>
        <w:rPr>
          <w:rFonts w:ascii="Arial" w:cs="Arial" w:eastAsia="Arial" w:hAnsi="Arial"/>
          <w:sz w:val="24"/>
          <w:szCs w:val="24"/>
        </w:rPr>
        <w:t xml:space="preserve">в) часть 6 изложить в следующей редакции:</w:t>
      </w:r>
    </w:p>
    <w:p>
      <w:pPr>
        <w:spacing w:after="120"/>
        <w:ind w:firstLine="567"/>
        <w:jc w:val="both"/>
      </w:pPr>
      <w:r>
        <w:rPr>
          <w:rFonts w:ascii="Arial" w:cs="Arial" w:eastAsia="Arial" w:hAnsi="Arial"/>
          <w:sz w:val="24"/>
          <w:szCs w:val="24"/>
        </w:rPr>
        <w:t xml:space="preserve">"6. Порядок выдачи, приостановления и аннулирования сертификата летной годности воздушным суднам, в том числе легким и сверхлегким воздушным суднам, самодельным и беспилотным летательным аппаратам, а также иные ограничения и запрещения регулируются Авиационными правилами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г) дополнить частью 7 следующего содержания:</w:t>
      </w:r>
    </w:p>
    <w:p>
      <w:pPr>
        <w:spacing w:after="120"/>
        <w:ind w:firstLine="567"/>
        <w:jc w:val="both"/>
      </w:pPr>
      <w:r>
        <w:rPr>
          <w:rFonts w:ascii="Arial" w:cs="Arial" w:eastAsia="Arial" w:hAnsi="Arial"/>
          <w:sz w:val="24"/>
          <w:szCs w:val="24"/>
        </w:rPr>
        <w:t xml:space="preserve">"7. Ответственность за поддержание летной годности гражданских воздушных судов возлагается на эксплуатанта гражданского воздушного судна.";</w:t>
      </w:r>
    </w:p>
    <w:p>
      <w:pPr>
        <w:spacing w:after="120"/>
        <w:ind w:firstLine="567"/>
        <w:jc w:val="both"/>
      </w:pPr>
      <w:r>
        <w:rPr>
          <w:rFonts w:ascii="Arial" w:cs="Arial" w:eastAsia="Arial" w:hAnsi="Arial"/>
          <w:sz w:val="24"/>
          <w:szCs w:val="24"/>
        </w:rPr>
        <w:t xml:space="preserve">23) в части 1 </w:t>
      </w:r>
      <w:r>
        <w:rPr>
          <w:rFonts w:ascii="Arial" w:cs="Arial" w:eastAsia="Arial" w:hAnsi="Arial"/>
          <w:sz w:val="24"/>
          <w:szCs w:val="24"/>
        </w:rPr>
        <w:t xml:space="preserve">статьи 55</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24) предложение второе </w:t>
      </w:r>
      <w:r>
        <w:rPr>
          <w:rFonts w:ascii="Arial" w:cs="Arial" w:eastAsia="Arial" w:hAnsi="Arial"/>
          <w:sz w:val="24"/>
          <w:szCs w:val="24"/>
        </w:rPr>
        <w:t xml:space="preserve">статьи 59</w:t>
      </w:r>
      <w:r>
        <w:rPr>
          <w:rFonts w:ascii="Arial" w:cs="Arial" w:eastAsia="Arial" w:hAnsi="Arial"/>
          <w:sz w:val="24"/>
          <w:szCs w:val="24"/>
        </w:rPr>
        <w:t xml:space="preserve"> изложить в следующей редакции: "Система добровольных сообщений не может быть применена для наказания работников организаций гражданской авиации, которые эти сообщения передают.";</w:t>
      </w:r>
    </w:p>
    <w:p>
      <w:pPr>
        <w:spacing w:after="120"/>
        <w:ind w:firstLine="567"/>
        <w:jc w:val="both"/>
      </w:pPr>
      <w:r>
        <w:rPr>
          <w:rFonts w:ascii="Arial" w:cs="Arial" w:eastAsia="Arial" w:hAnsi="Arial"/>
          <w:sz w:val="24"/>
          <w:szCs w:val="24"/>
        </w:rPr>
        <w:t xml:space="preserve">25) </w:t>
      </w:r>
      <w:r>
        <w:rPr>
          <w:rFonts w:ascii="Arial" w:cs="Arial" w:eastAsia="Arial" w:hAnsi="Arial"/>
          <w:sz w:val="24"/>
          <w:szCs w:val="24"/>
        </w:rPr>
        <w:t xml:space="preserve">статью 62</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26) пункт 5 части 1 </w:t>
      </w:r>
      <w:r>
        <w:rPr>
          <w:rFonts w:ascii="Arial" w:cs="Arial" w:eastAsia="Arial" w:hAnsi="Arial"/>
          <w:sz w:val="24"/>
          <w:szCs w:val="24"/>
        </w:rPr>
        <w:t xml:space="preserve">статьи 64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проведения контроля качества мер авиационной безопасности и другими мерами, установленными Авиационными правилами Кыргызской Республики.";</w:t>
      </w:r>
    </w:p>
    <w:p>
      <w:pPr>
        <w:spacing w:after="120"/>
        <w:ind w:firstLine="567"/>
        <w:jc w:val="both"/>
      </w:pPr>
      <w:r>
        <w:rPr>
          <w:rFonts w:ascii="Arial" w:cs="Arial" w:eastAsia="Arial" w:hAnsi="Arial"/>
          <w:sz w:val="24"/>
          <w:szCs w:val="24"/>
        </w:rPr>
        <w:t xml:space="preserve">27) в </w:t>
      </w:r>
      <w:r>
        <w:rPr>
          <w:rFonts w:ascii="Arial" w:cs="Arial" w:eastAsia="Arial" w:hAnsi="Arial"/>
          <w:sz w:val="24"/>
          <w:szCs w:val="24"/>
        </w:rPr>
        <w:t xml:space="preserve">статье 65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3 слово "сертификата" заменить словом "допуска";</w:t>
      </w:r>
    </w:p>
    <w:p>
      <w:pPr>
        <w:spacing w:after="120"/>
        <w:ind w:firstLine="567"/>
        <w:jc w:val="both"/>
      </w:pPr>
      <w:r>
        <w:rPr>
          <w:rFonts w:ascii="Arial" w:cs="Arial" w:eastAsia="Arial" w:hAnsi="Arial"/>
          <w:sz w:val="24"/>
          <w:szCs w:val="24"/>
        </w:rPr>
        <w:t xml:space="preserve">б) часть 11 изложить в следующей редакции:</w:t>
      </w:r>
    </w:p>
    <w:p>
      <w:pPr>
        <w:spacing w:after="120"/>
        <w:ind w:firstLine="567"/>
        <w:jc w:val="both"/>
      </w:pPr>
      <w:r>
        <w:rPr>
          <w:rFonts w:ascii="Arial" w:cs="Arial" w:eastAsia="Arial" w:hAnsi="Arial"/>
          <w:sz w:val="24"/>
          <w:szCs w:val="24"/>
        </w:rPr>
        <w:t xml:space="preserve">"11. Досмотр производится в отношении каждого лица и его багажа, перевозимого на воздушном судне, за исключением должностных лиц, определенных в специальном перечне, утвержденном Кабинетом Министров Кыргызской Республики.";</w:t>
      </w:r>
    </w:p>
    <w:p>
      <w:pPr>
        <w:spacing w:after="120"/>
        <w:ind w:firstLine="567"/>
        <w:jc w:val="both"/>
      </w:pPr>
      <w:r>
        <w:rPr>
          <w:rFonts w:ascii="Arial" w:cs="Arial" w:eastAsia="Arial" w:hAnsi="Arial"/>
          <w:sz w:val="24"/>
          <w:szCs w:val="24"/>
        </w:rPr>
        <w:t xml:space="preserve">28) в </w:t>
      </w:r>
      <w:r>
        <w:rPr>
          <w:rFonts w:ascii="Arial" w:cs="Arial" w:eastAsia="Arial" w:hAnsi="Arial"/>
          <w:sz w:val="24"/>
          <w:szCs w:val="24"/>
        </w:rPr>
        <w:t xml:space="preserve">статье 66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после слова "центров," дополнить словами "медицинских учреждений гражданской авиации,";</w:t>
      </w:r>
    </w:p>
    <w:p>
      <w:pPr>
        <w:spacing w:after="120"/>
        <w:ind w:firstLine="567"/>
        <w:jc w:val="both"/>
      </w:pPr>
      <w:r>
        <w:rPr>
          <w:rFonts w:ascii="Arial" w:cs="Arial" w:eastAsia="Arial" w:hAnsi="Arial"/>
          <w:sz w:val="24"/>
          <w:szCs w:val="24"/>
        </w:rPr>
        <w:t xml:space="preserve">б) в части 2 слова "заведений, центров и" заменить словами "заведений и центров, медицинских учреждений гражданской авиации,";</w:t>
      </w:r>
    </w:p>
    <w:p>
      <w:pPr>
        <w:spacing w:after="120"/>
        <w:ind w:firstLine="567"/>
        <w:jc w:val="both"/>
      </w:pPr>
      <w:r>
        <w:rPr>
          <w:rFonts w:ascii="Arial" w:cs="Arial" w:eastAsia="Arial" w:hAnsi="Arial"/>
          <w:sz w:val="24"/>
          <w:szCs w:val="24"/>
        </w:rPr>
        <w:t xml:space="preserve">29) </w:t>
      </w:r>
      <w:r>
        <w:rPr>
          <w:rFonts w:ascii="Arial" w:cs="Arial" w:eastAsia="Arial" w:hAnsi="Arial"/>
          <w:sz w:val="24"/>
          <w:szCs w:val="24"/>
        </w:rPr>
        <w:t xml:space="preserve">статью 67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67</w:t>
      </w:r>
      <w:r>
        <w:rPr>
          <w:rFonts w:ascii="Arial" w:cs="Arial" w:eastAsia="Arial" w:hAnsi="Arial"/>
          <w:sz w:val="24"/>
          <w:szCs w:val="24"/>
        </w:rPr>
        <w:t xml:space="preserve">. Отчет об аудите и инспекции</w:t>
      </w:r>
    </w:p>
    <w:p>
      <w:pPr>
        <w:spacing w:after="120"/>
        <w:ind w:firstLine="567"/>
        <w:jc w:val="both"/>
      </w:pPr>
      <w:r>
        <w:rPr>
          <w:rFonts w:ascii="Arial" w:cs="Arial" w:eastAsia="Arial" w:hAnsi="Arial"/>
          <w:sz w:val="24"/>
          <w:szCs w:val="24"/>
        </w:rPr>
        <w:t xml:space="preserve">Отчет о проведенном аудите составляется в соответствии с Авиационными правилами Кыргызской Республики и иными нормативными правовыми актами.";</w:t>
      </w:r>
    </w:p>
    <w:p>
      <w:pPr>
        <w:spacing w:after="120"/>
        <w:ind w:firstLine="567"/>
        <w:jc w:val="both"/>
      </w:pPr>
      <w:r>
        <w:rPr>
          <w:rFonts w:ascii="Arial" w:cs="Arial" w:eastAsia="Arial" w:hAnsi="Arial"/>
          <w:sz w:val="24"/>
          <w:szCs w:val="24"/>
        </w:rPr>
        <w:t xml:space="preserve">30) в части 3 </w:t>
      </w:r>
      <w:r>
        <w:rPr>
          <w:rFonts w:ascii="Arial" w:cs="Arial" w:eastAsia="Arial" w:hAnsi="Arial"/>
          <w:sz w:val="24"/>
          <w:szCs w:val="24"/>
        </w:rPr>
        <w:t xml:space="preserve">статьи 68</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полного и беспрепятственного доступа ко всем воздушным судам, помещениям и объектам аэропортов, аэродромов и вертодромов, посадочных площадок, объектам по обеспечению аэронавигационного обслуживания, стерильным зонам, охраняемым зонам ограниченного доступа, ангарам, организациям по техническому обслуживанию, мастерским, перронам, топливохранилищам, топливозаправочным организациям и их объектам, служебным помещениям эксплуатантов, зонам обработки грузов, авиационным учебным заведениям и центрам, медицинским учреждениям гражданской авиации и другим объектам гражданской авиации;";</w:t>
      </w:r>
    </w:p>
    <w:p>
      <w:pPr>
        <w:spacing w:after="120"/>
        <w:ind w:firstLine="567"/>
        <w:jc w:val="both"/>
      </w:pPr>
      <w:r>
        <w:rPr>
          <w:rFonts w:ascii="Arial" w:cs="Arial" w:eastAsia="Arial" w:hAnsi="Arial"/>
          <w:sz w:val="24"/>
          <w:szCs w:val="24"/>
        </w:rPr>
        <w:t xml:space="preserve">б) пункт 2 после слов "служб авиационной безопасности" дополнить словами ", медицинских учреждений гражданской авиации";</w:t>
      </w:r>
    </w:p>
    <w:p>
      <w:pPr>
        <w:spacing w:after="120"/>
        <w:ind w:firstLine="567"/>
        <w:jc w:val="both"/>
      </w:pPr>
      <w:r>
        <w:rPr>
          <w:rFonts w:ascii="Arial" w:cs="Arial" w:eastAsia="Arial" w:hAnsi="Arial"/>
          <w:sz w:val="24"/>
          <w:szCs w:val="24"/>
        </w:rPr>
        <w:t xml:space="preserve">в) пункт 3 изложить в следующей редакции:</w:t>
      </w:r>
    </w:p>
    <w:p>
      <w:pPr>
        <w:spacing w:after="120"/>
        <w:ind w:firstLine="567"/>
        <w:jc w:val="both"/>
      </w:pPr>
      <w:r>
        <w:rPr>
          <w:rFonts w:ascii="Arial" w:cs="Arial" w:eastAsia="Arial" w:hAnsi="Arial"/>
          <w:sz w:val="24"/>
          <w:szCs w:val="24"/>
        </w:rPr>
        <w:t xml:space="preserve">"3) выдавать предписания по вопросам обеспечения безопасности полетов и авиационной безопасности должностным лицам эксплуатантов, медицинских учреждений гражданской авиации и других организаций гражданской авиации с установлением сроков их выполнения, а также проверять исполнение данных предписаний;";</w:t>
      </w:r>
    </w:p>
    <w:p>
      <w:pPr>
        <w:spacing w:after="120"/>
        <w:ind w:firstLine="567"/>
        <w:jc w:val="both"/>
      </w:pPr>
      <w:r>
        <w:rPr>
          <w:rFonts w:ascii="Arial" w:cs="Arial" w:eastAsia="Arial" w:hAnsi="Arial"/>
          <w:sz w:val="24"/>
          <w:szCs w:val="24"/>
        </w:rPr>
        <w:t xml:space="preserve">г) дополнить пунктом 8 следующего содержания:</w:t>
      </w:r>
    </w:p>
    <w:p>
      <w:pPr>
        <w:spacing w:after="120"/>
        <w:ind w:firstLine="567"/>
        <w:jc w:val="both"/>
      </w:pPr>
      <w:r>
        <w:rPr>
          <w:rFonts w:ascii="Arial" w:cs="Arial" w:eastAsia="Arial" w:hAnsi="Arial"/>
          <w:sz w:val="24"/>
          <w:szCs w:val="24"/>
        </w:rPr>
        <w:t xml:space="preserve">"8) запрашивать и получать от министерств, ведомств и государственных органов Кыргызской Республики необходимую информацию и сведения, связанные с обеспечением безопасности полетов и авиационной безопасности.";</w:t>
      </w:r>
    </w:p>
    <w:p>
      <w:pPr>
        <w:spacing w:after="120"/>
        <w:ind w:firstLine="567"/>
        <w:jc w:val="both"/>
      </w:pPr>
      <w:r>
        <w:rPr>
          <w:rFonts w:ascii="Arial" w:cs="Arial" w:eastAsia="Arial" w:hAnsi="Arial"/>
          <w:sz w:val="24"/>
          <w:szCs w:val="24"/>
        </w:rPr>
        <w:t xml:space="preserve">31) часть 1 </w:t>
      </w:r>
      <w:r>
        <w:rPr>
          <w:rFonts w:ascii="Arial" w:cs="Arial" w:eastAsia="Arial" w:hAnsi="Arial"/>
          <w:sz w:val="24"/>
          <w:szCs w:val="24"/>
        </w:rPr>
        <w:t xml:space="preserve">статьи 70</w:t>
      </w:r>
      <w:r>
        <w:rPr>
          <w:rFonts w:ascii="Arial" w:cs="Arial" w:eastAsia="Arial" w:hAnsi="Arial"/>
          <w:sz w:val="24"/>
          <w:szCs w:val="24"/>
        </w:rPr>
        <w:t xml:space="preserve"> после слов "безопасности полетов" дополнить словами "и авиационной безопасности";</w:t>
      </w:r>
    </w:p>
    <w:p>
      <w:pPr>
        <w:spacing w:after="120"/>
        <w:ind w:firstLine="567"/>
        <w:jc w:val="both"/>
      </w:pPr>
      <w:r>
        <w:rPr>
          <w:rFonts w:ascii="Arial" w:cs="Arial" w:eastAsia="Arial" w:hAnsi="Arial"/>
          <w:sz w:val="24"/>
          <w:szCs w:val="24"/>
        </w:rPr>
        <w:t xml:space="preserve">32) наименование и часть 1 </w:t>
      </w:r>
      <w:r>
        <w:rPr>
          <w:rFonts w:ascii="Arial" w:cs="Arial" w:eastAsia="Arial" w:hAnsi="Arial"/>
          <w:sz w:val="24"/>
          <w:szCs w:val="24"/>
        </w:rPr>
        <w:t xml:space="preserve">статьи 71</w:t>
      </w:r>
      <w:r>
        <w:rPr>
          <w:rFonts w:ascii="Arial" w:cs="Arial" w:eastAsia="Arial" w:hAnsi="Arial"/>
          <w:sz w:val="24"/>
          <w:szCs w:val="24"/>
        </w:rPr>
        <w:t xml:space="preserve"> после слов "безопасности полетов" дополнить словами "и авиационной безопасности";</w:t>
      </w:r>
    </w:p>
    <w:p>
      <w:pPr>
        <w:spacing w:after="120"/>
        <w:ind w:firstLine="567"/>
        <w:jc w:val="both"/>
      </w:pPr>
      <w:r>
        <w:rPr>
          <w:rFonts w:ascii="Arial" w:cs="Arial" w:eastAsia="Arial" w:hAnsi="Arial"/>
          <w:sz w:val="24"/>
          <w:szCs w:val="24"/>
        </w:rPr>
        <w:t xml:space="preserve">33) предложение второе части 1 </w:t>
      </w:r>
      <w:r>
        <w:rPr>
          <w:rFonts w:ascii="Arial" w:cs="Arial" w:eastAsia="Arial" w:hAnsi="Arial"/>
          <w:sz w:val="24"/>
          <w:szCs w:val="24"/>
        </w:rPr>
        <w:t xml:space="preserve">статьи 72</w:t>
      </w:r>
      <w:r>
        <w:rPr>
          <w:rFonts w:ascii="Arial" w:cs="Arial" w:eastAsia="Arial" w:hAnsi="Arial"/>
          <w:sz w:val="24"/>
          <w:szCs w:val="24"/>
        </w:rPr>
        <w:t xml:space="preserve"> изложить в следующей редакции: "Перечень специалистов авиационного персонала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34) в части 2 </w:t>
      </w:r>
      <w:r>
        <w:rPr>
          <w:rFonts w:ascii="Arial" w:cs="Arial" w:eastAsia="Arial" w:hAnsi="Arial"/>
          <w:sz w:val="24"/>
          <w:szCs w:val="24"/>
        </w:rPr>
        <w:t xml:space="preserve">статьи 73</w:t>
      </w:r>
      <w:r>
        <w:rPr>
          <w:rFonts w:ascii="Arial" w:cs="Arial" w:eastAsia="Arial" w:hAnsi="Arial"/>
          <w:sz w:val="24"/>
          <w:szCs w:val="24"/>
        </w:rPr>
        <w:t xml:space="preserve"> слова "на ограниченный срок" исключить;</w:t>
      </w:r>
    </w:p>
    <w:p>
      <w:pPr>
        <w:spacing w:after="120"/>
        <w:ind w:firstLine="567"/>
        <w:jc w:val="both"/>
      </w:pPr>
      <w:r>
        <w:rPr>
          <w:rFonts w:ascii="Arial" w:cs="Arial" w:eastAsia="Arial" w:hAnsi="Arial"/>
          <w:sz w:val="24"/>
          <w:szCs w:val="24"/>
        </w:rPr>
        <w:t xml:space="preserve">35) часть 3 </w:t>
      </w:r>
      <w:r>
        <w:rPr>
          <w:rFonts w:ascii="Arial" w:cs="Arial" w:eastAsia="Arial" w:hAnsi="Arial"/>
          <w:sz w:val="24"/>
          <w:szCs w:val="24"/>
        </w:rPr>
        <w:t xml:space="preserve">статьи 75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Реестр персонала государственной авиации ведется органом гражданской авиации.";</w:t>
      </w:r>
    </w:p>
    <w:p>
      <w:pPr>
        <w:spacing w:after="120"/>
        <w:ind w:firstLine="567"/>
        <w:jc w:val="both"/>
      </w:pPr>
      <w:r>
        <w:rPr>
          <w:rFonts w:ascii="Arial" w:cs="Arial" w:eastAsia="Arial" w:hAnsi="Arial"/>
          <w:sz w:val="24"/>
          <w:szCs w:val="24"/>
        </w:rPr>
        <w:t xml:space="preserve">36) статьи </w:t>
      </w:r>
      <w:r>
        <w:rPr>
          <w:rFonts w:ascii="Arial" w:cs="Arial" w:eastAsia="Arial" w:hAnsi="Arial"/>
          <w:sz w:val="24"/>
          <w:szCs w:val="24"/>
        </w:rPr>
        <w:t xml:space="preserve">79</w:t>
      </w:r>
      <w:r>
        <w:rPr>
          <w:rFonts w:ascii="Arial" w:cs="Arial" w:eastAsia="Arial" w:hAnsi="Arial"/>
          <w:sz w:val="24"/>
          <w:szCs w:val="24"/>
        </w:rPr>
        <w:t xml:space="preserve"> и </w:t>
      </w:r>
      <w:r>
        <w:rPr>
          <w:rFonts w:ascii="Arial" w:cs="Arial" w:eastAsia="Arial" w:hAnsi="Arial"/>
          <w:sz w:val="24"/>
          <w:szCs w:val="24"/>
        </w:rPr>
        <w:t xml:space="preserve">80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79</w:t>
      </w:r>
      <w:r>
        <w:rPr>
          <w:rFonts w:ascii="Arial" w:cs="Arial" w:eastAsia="Arial" w:hAnsi="Arial"/>
          <w:sz w:val="24"/>
          <w:szCs w:val="24"/>
        </w:rPr>
        <w:t xml:space="preserve">. Приостановление действия свидетельства авиационного персонала</w:t>
      </w:r>
    </w:p>
    <w:p>
      <w:pPr>
        <w:spacing w:after="120"/>
        <w:ind w:firstLine="567"/>
        <w:jc w:val="both"/>
      </w:pPr>
      <w:r>
        <w:rPr>
          <w:rFonts w:ascii="Arial" w:cs="Arial" w:eastAsia="Arial" w:hAnsi="Arial"/>
          <w:sz w:val="24"/>
          <w:szCs w:val="24"/>
        </w:rPr>
        <w:t xml:space="preserve">1. Если инспекция установит, что владелец свидетельства авиационного персонала не соблюдает установленные правила, процедуры или угрожает безопасности на воздушном транспорте, инспектор органа гражданской авиации имеет право отстранить его от выполнения деятельности, предусмотренной свидетельством авиационного персонала.</w:t>
      </w:r>
    </w:p>
    <w:p>
      <w:pPr>
        <w:spacing w:after="120"/>
        <w:ind w:firstLine="567"/>
        <w:jc w:val="both"/>
      </w:pPr>
      <w:r>
        <w:rPr>
          <w:rFonts w:ascii="Arial" w:cs="Arial" w:eastAsia="Arial" w:hAnsi="Arial"/>
          <w:sz w:val="24"/>
          <w:szCs w:val="24"/>
        </w:rPr>
        <w:t xml:space="preserve">2. Порядок приостановления и возобновления действия свидетельства авиационного персонала или квалификационной отметки определяется Авиационными правилами Кыргызской Республики.</w:t>
      </w:r>
    </w:p>
    <w:p>
      <w:pPr>
        <w:spacing w:after="120"/>
        <w:ind w:firstLine="567"/>
        <w:jc w:val="both"/>
      </w:pPr>
      <w:r>
        <w:rPr>
          <w:rFonts w:ascii="Arial" w:cs="Arial" w:eastAsia="Arial" w:hAnsi="Arial"/>
          <w:sz w:val="24"/>
          <w:szCs w:val="24"/>
        </w:rPr>
        <w:t xml:space="preserve">Статья 80</w:t>
      </w:r>
      <w:r>
        <w:rPr>
          <w:rFonts w:ascii="Arial" w:cs="Arial" w:eastAsia="Arial" w:hAnsi="Arial"/>
          <w:sz w:val="24"/>
          <w:szCs w:val="24"/>
        </w:rPr>
        <w:t xml:space="preserve">. Медицинское освидетельствование</w:t>
      </w:r>
    </w:p>
    <w:p>
      <w:pPr>
        <w:spacing w:after="120"/>
        <w:ind w:firstLine="567"/>
        <w:jc w:val="both"/>
      </w:pPr>
      <w:r>
        <w:rPr>
          <w:rFonts w:ascii="Arial" w:cs="Arial" w:eastAsia="Arial" w:hAnsi="Arial"/>
          <w:sz w:val="24"/>
          <w:szCs w:val="24"/>
        </w:rPr>
        <w:t xml:space="preserve">1. Медицинское освидетельствование для оценки состояния здоровья авиационного персонала проводится медицинским учреждением гражданской авиации, сертифицированным органом гражданской авиации.</w:t>
      </w:r>
    </w:p>
    <w:p>
      <w:pPr>
        <w:spacing w:after="120"/>
        <w:ind w:firstLine="567"/>
        <w:jc w:val="both"/>
      </w:pPr>
      <w:r>
        <w:rPr>
          <w:rFonts w:ascii="Arial" w:cs="Arial" w:eastAsia="Arial" w:hAnsi="Arial"/>
          <w:sz w:val="24"/>
          <w:szCs w:val="24"/>
        </w:rPr>
        <w:t xml:space="preserve">2. Экипаж воздушного судна, диспетчеры управления воздушного движения выполняют свои служебные обязанности только при наличии медицинского заключения, удостоверяющего их годность к работе по состоянию здоровья, выданного медицинским учреждением гражданской авиации.</w:t>
      </w:r>
    </w:p>
    <w:p>
      <w:pPr>
        <w:spacing w:after="120"/>
        <w:ind w:firstLine="567"/>
        <w:jc w:val="both"/>
      </w:pPr>
      <w:r>
        <w:rPr>
          <w:rFonts w:ascii="Arial" w:cs="Arial" w:eastAsia="Arial" w:hAnsi="Arial"/>
          <w:sz w:val="24"/>
          <w:szCs w:val="24"/>
        </w:rPr>
        <w:t xml:space="preserve">3. Порядок сертификации медицинского учреждения гражданской авиации, процедуры проверки состояния здоровья, порядок и периодичность медицинского освидетельствования, а также форма медицинского заключения, выдаваемого авиационному персоналу, устанавливаются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37) </w:t>
      </w:r>
      <w:r>
        <w:rPr>
          <w:rFonts w:ascii="Arial" w:cs="Arial" w:eastAsia="Arial" w:hAnsi="Arial"/>
          <w:sz w:val="24"/>
          <w:szCs w:val="24"/>
        </w:rPr>
        <w:t xml:space="preserve">статью 83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83</w:t>
      </w:r>
      <w:r>
        <w:rPr>
          <w:rFonts w:ascii="Arial" w:cs="Arial" w:eastAsia="Arial" w:hAnsi="Arial"/>
          <w:sz w:val="24"/>
          <w:szCs w:val="24"/>
        </w:rPr>
        <w:t xml:space="preserve">. Гражданство членов экипажа воздушного судна</w:t>
      </w:r>
    </w:p>
    <w:p>
      <w:pPr>
        <w:spacing w:after="120"/>
        <w:ind w:firstLine="567"/>
        <w:jc w:val="both"/>
      </w:pPr>
      <w:r>
        <w:rPr>
          <w:rFonts w:ascii="Arial" w:cs="Arial" w:eastAsia="Arial" w:hAnsi="Arial"/>
          <w:sz w:val="24"/>
          <w:szCs w:val="24"/>
        </w:rPr>
        <w:t xml:space="preserve">1. В состав экипажа гражданских воздушных судов Кыргызской Республики входят граждане Кыргызской Республики.</w:t>
      </w:r>
    </w:p>
    <w:p>
      <w:pPr>
        <w:spacing w:after="120"/>
        <w:ind w:firstLine="567"/>
        <w:jc w:val="both"/>
      </w:pPr>
      <w:r>
        <w:rPr>
          <w:rFonts w:ascii="Arial" w:cs="Arial" w:eastAsia="Arial" w:hAnsi="Arial"/>
          <w:sz w:val="24"/>
          <w:szCs w:val="24"/>
        </w:rPr>
        <w:t xml:space="preserve">2. В состав экипажа гражданского воздушного судна авиакомпаний Кыргызской Республики, которые осуществляют коммерческие воздушные перевозки, выполняют авиационные работы, могут входить иностранные граждане, признанные органом гражданской авиации, в случаях:</w:t>
      </w:r>
    </w:p>
    <w:p>
      <w:pPr>
        <w:spacing w:after="120"/>
        <w:ind w:firstLine="567"/>
        <w:jc w:val="both"/>
      </w:pPr>
      <w:r>
        <w:rPr>
          <w:rFonts w:ascii="Arial" w:cs="Arial" w:eastAsia="Arial" w:hAnsi="Arial"/>
          <w:sz w:val="24"/>
          <w:szCs w:val="24"/>
        </w:rPr>
        <w:t xml:space="preserve">1) освоения типа воздушного судна, на который отсутствуют члены летного экипажа - граждане Кыргызской Республики, с обязательной переподготовкой авиационного персонала граждан Кыргызской Республики в соответствии с программой переподготовки на тип воздушного судна;</w:t>
      </w:r>
    </w:p>
    <w:p>
      <w:pPr>
        <w:spacing w:after="120"/>
        <w:ind w:firstLine="567"/>
        <w:jc w:val="both"/>
      </w:pPr>
      <w:r>
        <w:rPr>
          <w:rFonts w:ascii="Arial" w:cs="Arial" w:eastAsia="Arial" w:hAnsi="Arial"/>
          <w:sz w:val="24"/>
          <w:szCs w:val="24"/>
        </w:rPr>
        <w:t xml:space="preserve">2) обучения и тренировки переподготовленного летного экипажа эксплуатируемого типа воздушного судна в Кыргызской Республике.</w:t>
      </w:r>
    </w:p>
    <w:p>
      <w:pPr>
        <w:spacing w:after="120"/>
        <w:ind w:firstLine="567"/>
        <w:jc w:val="both"/>
      </w:pPr>
      <w:r>
        <w:rPr>
          <w:rFonts w:ascii="Arial" w:cs="Arial" w:eastAsia="Arial" w:hAnsi="Arial"/>
          <w:sz w:val="24"/>
          <w:szCs w:val="24"/>
        </w:rPr>
        <w:t xml:space="preserve">3. Срок заключения трудового договора между эксплуатантом и иностранным гражданином не должен превышать двух лет.</w:t>
      </w:r>
    </w:p>
    <w:p>
      <w:pPr>
        <w:spacing w:after="120"/>
        <w:ind w:firstLine="567"/>
        <w:jc w:val="both"/>
      </w:pPr>
      <w:r>
        <w:rPr>
          <w:rFonts w:ascii="Arial" w:cs="Arial" w:eastAsia="Arial" w:hAnsi="Arial"/>
          <w:sz w:val="24"/>
          <w:szCs w:val="24"/>
        </w:rPr>
        <w:t xml:space="preserve">4. Иностранные члены летного экипажа воздушных судов должны пройти процедуру признания свидетельств авиационного персонала в органе гражданской авиации Кыргызской Республики, выданных другим государством согласно Авиационным правилам Кыргызской Республики.";</w:t>
      </w:r>
    </w:p>
    <w:p>
      <w:pPr>
        <w:spacing w:after="120"/>
        <w:ind w:firstLine="567"/>
        <w:jc w:val="both"/>
      </w:pPr>
      <w:r>
        <w:rPr>
          <w:rFonts w:ascii="Arial" w:cs="Arial" w:eastAsia="Arial" w:hAnsi="Arial"/>
          <w:sz w:val="24"/>
          <w:szCs w:val="24"/>
        </w:rPr>
        <w:t xml:space="preserve">38) в </w:t>
      </w:r>
      <w:r>
        <w:rPr>
          <w:rFonts w:ascii="Arial" w:cs="Arial" w:eastAsia="Arial" w:hAnsi="Arial"/>
          <w:sz w:val="24"/>
          <w:szCs w:val="24"/>
        </w:rPr>
        <w:t xml:space="preserve">статье 86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3 слова "в области обороны" исключить;</w:t>
      </w:r>
    </w:p>
    <w:p>
      <w:pPr>
        <w:spacing w:after="120"/>
        <w:ind w:firstLine="567"/>
        <w:jc w:val="both"/>
      </w:pPr>
      <w:r>
        <w:rPr>
          <w:rFonts w:ascii="Arial" w:cs="Arial" w:eastAsia="Arial" w:hAnsi="Arial"/>
          <w:sz w:val="24"/>
          <w:szCs w:val="24"/>
        </w:rPr>
        <w:t xml:space="preserve">б) в части 4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39) в </w:t>
      </w:r>
      <w:r>
        <w:rPr>
          <w:rFonts w:ascii="Arial" w:cs="Arial" w:eastAsia="Arial" w:hAnsi="Arial"/>
          <w:sz w:val="24"/>
          <w:szCs w:val="24"/>
        </w:rPr>
        <w:t xml:space="preserve">статье 88</w:t>
      </w:r>
      <w:r>
        <w:rPr>
          <w:rFonts w:ascii="Arial" w:cs="Arial" w:eastAsia="Arial" w:hAnsi="Arial"/>
          <w:sz w:val="24"/>
          <w:szCs w:val="24"/>
        </w:rPr>
        <w:t xml:space="preserve"> слова "на ограниченный срок" исключить;</w:t>
      </w:r>
    </w:p>
    <w:p>
      <w:pPr>
        <w:spacing w:after="120"/>
        <w:ind w:firstLine="567"/>
        <w:jc w:val="both"/>
      </w:pPr>
      <w:r>
        <w:rPr>
          <w:rFonts w:ascii="Arial" w:cs="Arial" w:eastAsia="Arial" w:hAnsi="Arial"/>
          <w:sz w:val="24"/>
          <w:szCs w:val="24"/>
        </w:rPr>
        <w:t xml:space="preserve">40) часть 2 </w:t>
      </w:r>
      <w:r>
        <w:rPr>
          <w:rFonts w:ascii="Arial" w:cs="Arial" w:eastAsia="Arial" w:hAnsi="Arial"/>
          <w:sz w:val="24"/>
          <w:szCs w:val="24"/>
        </w:rPr>
        <w:t xml:space="preserve">статьи 89</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41) в части 2 </w:t>
      </w:r>
      <w:r>
        <w:rPr>
          <w:rFonts w:ascii="Arial" w:cs="Arial" w:eastAsia="Arial" w:hAnsi="Arial"/>
          <w:sz w:val="24"/>
          <w:szCs w:val="24"/>
        </w:rPr>
        <w:t xml:space="preserve">статьи 90</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42) </w:t>
      </w:r>
      <w:r>
        <w:rPr>
          <w:rFonts w:ascii="Arial" w:cs="Arial" w:eastAsia="Arial" w:hAnsi="Arial"/>
          <w:sz w:val="24"/>
          <w:szCs w:val="24"/>
        </w:rPr>
        <w:t xml:space="preserve">статью 94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94</w:t>
      </w:r>
      <w:r>
        <w:rPr>
          <w:rFonts w:ascii="Arial" w:cs="Arial" w:eastAsia="Arial" w:hAnsi="Arial"/>
          <w:sz w:val="24"/>
          <w:szCs w:val="24"/>
        </w:rPr>
        <w:t xml:space="preserve">. Согласование возведения объектов, сооружений или установок</w:t>
      </w:r>
    </w:p>
    <w:p>
      <w:pPr>
        <w:spacing w:after="120"/>
        <w:ind w:firstLine="567"/>
        <w:jc w:val="both"/>
      </w:pPr>
      <w:r>
        <w:rPr>
          <w:rFonts w:ascii="Arial" w:cs="Arial" w:eastAsia="Arial" w:hAnsi="Arial"/>
          <w:sz w:val="24"/>
          <w:szCs w:val="24"/>
        </w:rPr>
        <w:t xml:space="preserve">1. Возведение объектов, сооружений и установок на территории или за пределами аэродрома, которые могут в качестве препятствия повлиять на безопасность полетов воздушных судов, осуществляется после получения согласия органа гражданской авиации и уполномоченных государственных органов Кыргызской Республики в соответствии с требованиями, установленными законодательством Кыргызской Республики.</w:t>
      </w:r>
    </w:p>
    <w:p>
      <w:pPr>
        <w:spacing w:after="120"/>
        <w:ind w:firstLine="567"/>
        <w:jc w:val="both"/>
      </w:pPr>
      <w:r>
        <w:rPr>
          <w:rFonts w:ascii="Arial" w:cs="Arial" w:eastAsia="Arial" w:hAnsi="Arial"/>
          <w:sz w:val="24"/>
          <w:szCs w:val="24"/>
        </w:rPr>
        <w:t xml:space="preserve">2. Согласование предписывает обязанность размещения маркировки на таком препятствии за счет собственника или владельца объекта.</w:t>
      </w:r>
    </w:p>
    <w:p>
      <w:pPr>
        <w:spacing w:after="120"/>
        <w:ind w:firstLine="567"/>
        <w:jc w:val="both"/>
      </w:pPr>
      <w:r>
        <w:rPr>
          <w:rFonts w:ascii="Arial" w:cs="Arial" w:eastAsia="Arial" w:hAnsi="Arial"/>
          <w:sz w:val="24"/>
          <w:szCs w:val="24"/>
        </w:rPr>
        <w:t xml:space="preserve">3. Зона ограниченной застройки и правила получения согласия на возведение объектов и сооружений на территории, прилегающей к аэродрому, а также правила размещения маркировки на таких объектах и сооружениях определяются законодательством Кыргызской Республики.";</w:t>
      </w:r>
    </w:p>
    <w:p>
      <w:pPr>
        <w:spacing w:after="120"/>
        <w:ind w:firstLine="567"/>
        <w:jc w:val="both"/>
      </w:pPr>
      <w:r>
        <w:rPr>
          <w:rFonts w:ascii="Arial" w:cs="Arial" w:eastAsia="Arial" w:hAnsi="Arial"/>
          <w:sz w:val="24"/>
          <w:szCs w:val="24"/>
        </w:rPr>
        <w:t xml:space="preserve">43) часть 1 </w:t>
      </w:r>
      <w:r>
        <w:rPr>
          <w:rFonts w:ascii="Arial" w:cs="Arial" w:eastAsia="Arial" w:hAnsi="Arial"/>
          <w:sz w:val="24"/>
          <w:szCs w:val="24"/>
        </w:rPr>
        <w:t xml:space="preserve">статьи 98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Эксплуатант аэродрома, органы местного самоуправления, юридические лица, осуществляющие деятельность в районе аэродрома, выполняют на аэродроме и в его окрестностях комплекс мероприятий, направленных на уменьшение скопления птиц в соответствии с требованиями Авиационных правил Кыргызской Республики.";</w:t>
      </w:r>
    </w:p>
    <w:p>
      <w:pPr>
        <w:spacing w:after="120"/>
        <w:ind w:firstLine="567"/>
        <w:jc w:val="both"/>
      </w:pPr>
      <w:r>
        <w:rPr>
          <w:rFonts w:ascii="Arial" w:cs="Arial" w:eastAsia="Arial" w:hAnsi="Arial"/>
          <w:sz w:val="24"/>
          <w:szCs w:val="24"/>
        </w:rPr>
        <w:t xml:space="preserve">44) в части 2 </w:t>
      </w:r>
      <w:r>
        <w:rPr>
          <w:rFonts w:ascii="Arial" w:cs="Arial" w:eastAsia="Arial" w:hAnsi="Arial"/>
          <w:sz w:val="24"/>
          <w:szCs w:val="24"/>
        </w:rPr>
        <w:t xml:space="preserve">статьи 102</w:t>
      </w:r>
      <w:r>
        <w:rPr>
          <w:rFonts w:ascii="Arial" w:cs="Arial" w:eastAsia="Arial" w:hAnsi="Arial"/>
          <w:sz w:val="24"/>
          <w:szCs w:val="24"/>
        </w:rPr>
        <w:t xml:space="preserve"> слова "и уполномоченным Правительством Кыргызской Республики государственным органом" исключить;</w:t>
      </w:r>
    </w:p>
    <w:p>
      <w:pPr>
        <w:spacing w:after="120"/>
        <w:ind w:firstLine="567"/>
        <w:jc w:val="both"/>
      </w:pPr>
      <w:r>
        <w:rPr>
          <w:rFonts w:ascii="Arial" w:cs="Arial" w:eastAsia="Arial" w:hAnsi="Arial"/>
          <w:sz w:val="24"/>
          <w:szCs w:val="24"/>
        </w:rPr>
        <w:t xml:space="preserve">45) часть 5 </w:t>
      </w:r>
      <w:r>
        <w:rPr>
          <w:rFonts w:ascii="Arial" w:cs="Arial" w:eastAsia="Arial" w:hAnsi="Arial"/>
          <w:sz w:val="24"/>
          <w:szCs w:val="24"/>
        </w:rPr>
        <w:t xml:space="preserve">статьи 107</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46) </w:t>
      </w:r>
      <w:r>
        <w:rPr>
          <w:rFonts w:ascii="Arial" w:cs="Arial" w:eastAsia="Arial" w:hAnsi="Arial"/>
          <w:sz w:val="24"/>
          <w:szCs w:val="24"/>
        </w:rPr>
        <w:t xml:space="preserve">статью 109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109</w:t>
      </w:r>
      <w:r>
        <w:rPr>
          <w:rFonts w:ascii="Arial" w:cs="Arial" w:eastAsia="Arial" w:hAnsi="Arial"/>
          <w:sz w:val="24"/>
          <w:szCs w:val="24"/>
        </w:rPr>
        <w:t xml:space="preserve">. Оплата услуг аэропорта</w:t>
      </w:r>
    </w:p>
    <w:p>
      <w:pPr>
        <w:spacing w:after="120"/>
        <w:ind w:firstLine="567"/>
        <w:jc w:val="both"/>
      </w:pPr>
      <w:r>
        <w:rPr>
          <w:rFonts w:ascii="Arial" w:cs="Arial" w:eastAsia="Arial" w:hAnsi="Arial"/>
          <w:sz w:val="24"/>
          <w:szCs w:val="24"/>
        </w:rPr>
        <w:t xml:space="preserve">1. Перечень услуг и размер оплаты услуг аэропорта по внутренним воздушным перевозкам определяются эксплуатантом аэропорта по предварительному согласованию с органом гражданской авиации и уполномоченным Кабинетом Министров Кыргызской Республики государственным органом в области антимонопольного регулирования.</w:t>
      </w:r>
    </w:p>
    <w:p>
      <w:pPr>
        <w:spacing w:after="120"/>
        <w:ind w:firstLine="567"/>
        <w:jc w:val="both"/>
      </w:pPr>
      <w:r>
        <w:rPr>
          <w:rFonts w:ascii="Arial" w:cs="Arial" w:eastAsia="Arial" w:hAnsi="Arial"/>
          <w:sz w:val="24"/>
          <w:szCs w:val="24"/>
        </w:rPr>
        <w:t xml:space="preserve">2. Перечень услуг и размер оплаты услуг аэропорта по международным воздушным перевозкам определяются эксплуатантом аэропорта по предварительному согласованию с органом гражданской авиации.</w:t>
      </w:r>
    </w:p>
    <w:p>
      <w:pPr>
        <w:spacing w:after="120"/>
        <w:ind w:firstLine="567"/>
        <w:jc w:val="both"/>
      </w:pPr>
      <w:r>
        <w:rPr>
          <w:rFonts w:ascii="Arial" w:cs="Arial" w:eastAsia="Arial" w:hAnsi="Arial"/>
          <w:sz w:val="24"/>
          <w:szCs w:val="24"/>
        </w:rPr>
        <w:t xml:space="preserve">3. Пользователи наземного обслуживания оплачивают услуги аэропорта, за исключением случаев, установленных Кабинетом Министров Кыргызской Республики в отношении пользователей наземного обслуживания, осуществляющих полеты в соответствии с решением Кабинета Министров Кыргызской Республики в интересах Кыргызской Республики, а также в интересах обеспечения национальной и государственной безопасности.";</w:t>
      </w:r>
    </w:p>
    <w:p>
      <w:pPr>
        <w:spacing w:after="120"/>
        <w:ind w:firstLine="567"/>
        <w:jc w:val="both"/>
      </w:pPr>
      <w:r>
        <w:rPr>
          <w:rFonts w:ascii="Arial" w:cs="Arial" w:eastAsia="Arial" w:hAnsi="Arial"/>
          <w:sz w:val="24"/>
          <w:szCs w:val="24"/>
        </w:rPr>
        <w:t xml:space="preserve">47) часть 1 </w:t>
      </w:r>
      <w:r>
        <w:rPr>
          <w:rFonts w:ascii="Arial" w:cs="Arial" w:eastAsia="Arial" w:hAnsi="Arial"/>
          <w:sz w:val="24"/>
          <w:szCs w:val="24"/>
        </w:rPr>
        <w:t xml:space="preserve">статьи 110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Организации гражданской авиации и иные государственные органы принимают меры по защите окружающей среды от авиационного шума и выбросов двигателей, связанных с внешними факторами, способных возникнуть в результате авиационной деятельности.";</w:t>
      </w:r>
    </w:p>
    <w:p>
      <w:pPr>
        <w:spacing w:after="120"/>
        <w:ind w:firstLine="567"/>
        <w:jc w:val="both"/>
      </w:pPr>
      <w:r>
        <w:rPr>
          <w:rFonts w:ascii="Arial" w:cs="Arial" w:eastAsia="Arial" w:hAnsi="Arial"/>
          <w:sz w:val="24"/>
          <w:szCs w:val="24"/>
        </w:rPr>
        <w:t xml:space="preserve">48) в </w:t>
      </w:r>
      <w:r>
        <w:rPr>
          <w:rFonts w:ascii="Arial" w:cs="Arial" w:eastAsia="Arial" w:hAnsi="Arial"/>
          <w:sz w:val="24"/>
          <w:szCs w:val="24"/>
        </w:rPr>
        <w:t xml:space="preserve">статье 117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абзаце первом слово "инспектора" заменить словом "расследователи";</w:t>
      </w:r>
    </w:p>
    <w:p>
      <w:pPr>
        <w:spacing w:after="120"/>
        <w:ind w:firstLine="567"/>
        <w:jc w:val="both"/>
      </w:pPr>
      <w:r>
        <w:rPr>
          <w:rFonts w:ascii="Arial" w:cs="Arial" w:eastAsia="Arial" w:hAnsi="Arial"/>
          <w:sz w:val="24"/>
          <w:szCs w:val="24"/>
        </w:rPr>
        <w:t xml:space="preserve">- в пункте 1 слово "неограниченный" заменить словами "свободный и неограниченный";</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иметь беспрепятственный доступ и контроль над всеми соответствующими материалами, доказательствами, включая бортовые самописцы и записи служб воздушного движения, использовать их содержание, а также содержание любых других записей;";</w:t>
      </w:r>
    </w:p>
    <w:p>
      <w:pPr>
        <w:spacing w:after="120"/>
        <w:ind w:firstLine="567"/>
        <w:jc w:val="both"/>
      </w:pPr>
      <w:r>
        <w:rPr>
          <w:rFonts w:ascii="Arial" w:cs="Arial" w:eastAsia="Arial" w:hAnsi="Arial"/>
          <w:sz w:val="24"/>
          <w:szCs w:val="24"/>
        </w:rPr>
        <w:t xml:space="preserve">- дополнить пунктом 8 следующего содержания:</w:t>
      </w:r>
    </w:p>
    <w:p>
      <w:pPr>
        <w:spacing w:after="120"/>
        <w:ind w:firstLine="567"/>
        <w:jc w:val="both"/>
      </w:pPr>
      <w:r>
        <w:rPr>
          <w:rFonts w:ascii="Arial" w:cs="Arial" w:eastAsia="Arial" w:hAnsi="Arial"/>
          <w:sz w:val="24"/>
          <w:szCs w:val="24"/>
        </w:rPr>
        <w:t xml:space="preserve">"8) без промедления провести детальное изучение соответствующих материалов, доказательств и немедленно приступить к расследованию.";</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Для расследования авиационного происшествия или инцидента орган по расследованию создает комиссию по расследованию, состоящую из расследователей органа по расследованию и независимых экспертов, и немедленно приступает к расследованию.";</w:t>
      </w:r>
    </w:p>
    <w:p>
      <w:pPr>
        <w:spacing w:after="120"/>
        <w:ind w:firstLine="567"/>
        <w:jc w:val="both"/>
      </w:pPr>
      <w:r>
        <w:rPr>
          <w:rFonts w:ascii="Arial" w:cs="Arial" w:eastAsia="Arial" w:hAnsi="Arial"/>
          <w:sz w:val="24"/>
          <w:szCs w:val="24"/>
        </w:rPr>
        <w:t xml:space="preserve">в) дополнить частью 4 следующего содержания:</w:t>
      </w:r>
    </w:p>
    <w:p>
      <w:pPr>
        <w:spacing w:after="120"/>
        <w:ind w:firstLine="567"/>
        <w:jc w:val="both"/>
      </w:pPr>
      <w:r>
        <w:rPr>
          <w:rFonts w:ascii="Arial" w:cs="Arial" w:eastAsia="Arial" w:hAnsi="Arial"/>
          <w:sz w:val="24"/>
          <w:szCs w:val="24"/>
        </w:rPr>
        <w:t xml:space="preserve">"4. Для всестороннего и объективного расследования комиссии по расследованию, созданной органом по расследованию, предоставляются независимость в проведении расследования и неограниченные полномочия по его проведению.";</w:t>
      </w:r>
    </w:p>
    <w:p>
      <w:pPr>
        <w:spacing w:after="120"/>
        <w:ind w:firstLine="567"/>
        <w:jc w:val="both"/>
      </w:pPr>
      <w:r>
        <w:rPr>
          <w:rFonts w:ascii="Arial" w:cs="Arial" w:eastAsia="Arial" w:hAnsi="Arial"/>
          <w:sz w:val="24"/>
          <w:szCs w:val="24"/>
        </w:rPr>
        <w:t xml:space="preserve">49) в части 2 </w:t>
      </w:r>
      <w:r>
        <w:rPr>
          <w:rFonts w:ascii="Arial" w:cs="Arial" w:eastAsia="Arial" w:hAnsi="Arial"/>
          <w:sz w:val="24"/>
          <w:szCs w:val="24"/>
        </w:rPr>
        <w:t xml:space="preserve">статьи 122</w:t>
      </w:r>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50) </w:t>
      </w:r>
      <w:r>
        <w:rPr>
          <w:rFonts w:ascii="Arial" w:cs="Arial" w:eastAsia="Arial" w:hAnsi="Arial"/>
          <w:sz w:val="24"/>
          <w:szCs w:val="24"/>
        </w:rPr>
        <w:t xml:space="preserve">статью 138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138</w:t>
      </w:r>
      <w:r>
        <w:rPr>
          <w:rFonts w:ascii="Arial" w:cs="Arial" w:eastAsia="Arial" w:hAnsi="Arial"/>
          <w:sz w:val="24"/>
          <w:szCs w:val="24"/>
        </w:rPr>
        <w:t xml:space="preserve">. Сертификация эксплуатанта воздушных судов</w:t>
      </w:r>
    </w:p>
    <w:p>
      <w:pPr>
        <w:spacing w:after="120"/>
        <w:ind w:firstLine="567"/>
        <w:jc w:val="both"/>
      </w:pPr>
      <w:r>
        <w:rPr>
          <w:rFonts w:ascii="Arial" w:cs="Arial" w:eastAsia="Arial" w:hAnsi="Arial"/>
          <w:sz w:val="24"/>
          <w:szCs w:val="24"/>
        </w:rPr>
        <w:t xml:space="preserve">1. Сертификат эксплуатанта воздушных судов выдается юридическому лицу, зарегистрированному в Кыргызской Республике, имеющему в собственности или на условиях аренды (без экипажа) не менее двух годных к полетам воздушных судов для выполнения коммерческих воздушных перевозок, одного годного к полетам воздушного судна для грузовых коммерческих перевозок, а также имеющему организационную структуру, подготовленный персонал, оборудование, здания, сооружения, необходимые для летной и технической эксплуатации данного воздушного судна и обеспечения выполнения полетов.</w:t>
      </w:r>
    </w:p>
    <w:p>
      <w:pPr>
        <w:spacing w:after="120"/>
        <w:ind w:firstLine="567"/>
        <w:jc w:val="both"/>
      </w:pPr>
      <w:r>
        <w:rPr>
          <w:rFonts w:ascii="Arial" w:cs="Arial" w:eastAsia="Arial" w:hAnsi="Arial"/>
          <w:sz w:val="24"/>
          <w:szCs w:val="24"/>
        </w:rPr>
        <w:t xml:space="preserve">2. Для получения сертификата эксплуатанта и (или) свидетельства на выполнение авиационных работ заявитель направляет в орган гражданской авиации заявку установленной формы с документами, подтверждающими соответствие сертификационным требованиям и условиям сертификации в соответствии с руководством по выдаче сертификата эксплуатанта.</w:t>
      </w:r>
    </w:p>
    <w:p>
      <w:pPr>
        <w:spacing w:after="120"/>
        <w:ind w:firstLine="567"/>
        <w:jc w:val="both"/>
      </w:pPr>
      <w:r>
        <w:rPr>
          <w:rFonts w:ascii="Arial" w:cs="Arial" w:eastAsia="Arial" w:hAnsi="Arial"/>
          <w:sz w:val="24"/>
          <w:szCs w:val="24"/>
        </w:rPr>
        <w:t xml:space="preserve">3. Для получения сертификата эксплуатанта или свидетельства на выполнение авиационных работ заявитель должен продемонстрировать органу гражданской авиации, что он располагает сертифицированными воздушными судами, подготовленным персоналом, документацией, оборудованием, зданиями, сооружениями, необходимыми для летной, технической эксплуатации воздушных судов и обеспечения выполнения полетов, а также осуществляет обязательное страхование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При первичной сертификации заявитель представляет развернутый финансово-экономический план деятельности, включающий выделение финансовых ресурсов на профессиональную подготовку авиационного персонала, поддержание летной годности воздушных судов, приобретение оборудования, средств, фонд оплаты труда и иные расходы для осуществления планируемой деятельности и обеспечения безопасности полетов и авиационной безопасности.</w:t>
      </w:r>
    </w:p>
    <w:p>
      <w:pPr>
        <w:spacing w:after="120"/>
        <w:ind w:firstLine="567"/>
        <w:jc w:val="both"/>
      </w:pPr>
      <w:r>
        <w:rPr>
          <w:rFonts w:ascii="Arial" w:cs="Arial" w:eastAsia="Arial" w:hAnsi="Arial"/>
          <w:sz w:val="24"/>
          <w:szCs w:val="24"/>
        </w:rPr>
        <w:t xml:space="preserve">5. Финансово-экономический план деятельности утверждается собственником (участниками, акционерами) юридического лица, претендующего на получение сертификата эксплуатанта. Наличие достаточных финансовых ресурсов подтверждается соответствующей выпиской с банковского счета заявителя за последние три месяца.</w:t>
      </w:r>
    </w:p>
    <w:p>
      <w:pPr>
        <w:spacing w:after="120"/>
        <w:ind w:firstLine="567"/>
        <w:jc w:val="both"/>
      </w:pPr>
      <w:r>
        <w:rPr>
          <w:rFonts w:ascii="Arial" w:cs="Arial" w:eastAsia="Arial" w:hAnsi="Arial"/>
          <w:sz w:val="24"/>
          <w:szCs w:val="24"/>
        </w:rPr>
        <w:t xml:space="preserve">6. Эксплуатанту запрещается нарушать установленные сертификатом эксплуатанта и (или) свидетельством на выполнение авиационных работ эксплуатационные требования и ограничения. Не допускается нахождение одного и того же воздушного судна в сертификатах и (или) свидетельствах на выполнение авиационных работ двух и более эксплуатантов. Эксплуатация воздушных судов без наличия действующего сертификата эксплуатанта и (или) свидетельства на выполнение авиационных работ запрещается.</w:t>
      </w:r>
    </w:p>
    <w:p>
      <w:pPr>
        <w:spacing w:after="120"/>
        <w:ind w:firstLine="567"/>
        <w:jc w:val="both"/>
      </w:pPr>
      <w:r>
        <w:rPr>
          <w:rFonts w:ascii="Arial" w:cs="Arial" w:eastAsia="Arial" w:hAnsi="Arial"/>
          <w:sz w:val="24"/>
          <w:szCs w:val="24"/>
        </w:rPr>
        <w:t xml:space="preserve">7. Сертификат эксплуатанта и (или) свидетельство на выполнение авиационных работ не подлежат передаче другому лицу.</w:t>
      </w:r>
    </w:p>
    <w:p>
      <w:pPr>
        <w:spacing w:after="120"/>
        <w:ind w:firstLine="567"/>
        <w:jc w:val="both"/>
      </w:pPr>
      <w:r>
        <w:rPr>
          <w:rFonts w:ascii="Arial" w:cs="Arial" w:eastAsia="Arial" w:hAnsi="Arial"/>
          <w:sz w:val="24"/>
          <w:szCs w:val="24"/>
        </w:rPr>
        <w:t xml:space="preserve">8. Орган гражданской авиации приостанавливает действие сертификата эксплуатанта и (или) свидетельства на выполнение авиационных работ в соответствии с положениями руководства по выдаче сертификата эксплуатанта, а также в случаях:</w:t>
      </w:r>
    </w:p>
    <w:p>
      <w:pPr>
        <w:spacing w:after="120"/>
        <w:ind w:firstLine="567"/>
        <w:jc w:val="both"/>
      </w:pPr>
      <w:r>
        <w:rPr>
          <w:rFonts w:ascii="Arial" w:cs="Arial" w:eastAsia="Arial" w:hAnsi="Arial"/>
          <w:sz w:val="24"/>
          <w:szCs w:val="24"/>
        </w:rPr>
        <w:t xml:space="preserve">1) несоблюдения эксплуатантом сертификационных требований и ограничений;</w:t>
      </w:r>
    </w:p>
    <w:p>
      <w:pPr>
        <w:spacing w:after="120"/>
        <w:ind w:firstLine="567"/>
        <w:jc w:val="both"/>
      </w:pPr>
      <w:r>
        <w:rPr>
          <w:rFonts w:ascii="Arial" w:cs="Arial" w:eastAsia="Arial" w:hAnsi="Arial"/>
          <w:sz w:val="24"/>
          <w:szCs w:val="24"/>
        </w:rPr>
        <w:t xml:space="preserve">2) необеспечения страхования в соответствии с требованиями законодательства Кыргызской Республики;</w:t>
      </w:r>
    </w:p>
    <w:p>
      <w:pPr>
        <w:spacing w:after="120"/>
        <w:ind w:firstLine="567"/>
        <w:jc w:val="both"/>
      </w:pPr>
      <w:r>
        <w:rPr>
          <w:rFonts w:ascii="Arial" w:cs="Arial" w:eastAsia="Arial" w:hAnsi="Arial"/>
          <w:sz w:val="24"/>
          <w:szCs w:val="24"/>
        </w:rPr>
        <w:t xml:space="preserve">3) выявления нарушений, влияющих на безопасность полетов и авиационную безопасность, установленных при инспекционных проверках, в том числе в иностранных государствах;</w:t>
      </w:r>
    </w:p>
    <w:p>
      <w:pPr>
        <w:spacing w:after="120"/>
        <w:ind w:firstLine="567"/>
        <w:jc w:val="both"/>
      </w:pPr>
      <w:r>
        <w:rPr>
          <w:rFonts w:ascii="Arial" w:cs="Arial" w:eastAsia="Arial" w:hAnsi="Arial"/>
          <w:sz w:val="24"/>
          <w:szCs w:val="24"/>
        </w:rPr>
        <w:t xml:space="preserve">4) в случае письменного заявления эксплуатанта. Порядок приостановления действия сертификата эксплуатанта гражданских воздушных судов и (или) свидетельства на выполнение авиационных работ определяется Авиационными правилами Кыргызской Республики и Руководством по выдаче сертификата эксплуатанта.</w:t>
      </w:r>
    </w:p>
    <w:p>
      <w:pPr>
        <w:spacing w:after="120"/>
        <w:ind w:firstLine="567"/>
        <w:jc w:val="both"/>
      </w:pPr>
      <w:r>
        <w:rPr>
          <w:rFonts w:ascii="Arial" w:cs="Arial" w:eastAsia="Arial" w:hAnsi="Arial"/>
          <w:sz w:val="24"/>
          <w:szCs w:val="24"/>
        </w:rPr>
        <w:t xml:space="preserve">9. Если эксплуатант воздушного судна в установленный срок не устранил выявленные несоответствия и (или) нарушения, орган гражданской авиации аннулирует сертификат эксплуатанта и (или) свидетельство на выполнение авиационных работ. В случае прекращения эксплуатантом коммерческих воздушных перевозок более шести месяцев орган гражданской авиации приостанавливает сертификат эксплуатанта.</w:t>
      </w:r>
    </w:p>
    <w:p>
      <w:pPr>
        <w:spacing w:after="120"/>
        <w:ind w:firstLine="567"/>
        <w:jc w:val="both"/>
      </w:pPr>
      <w:r>
        <w:rPr>
          <w:rFonts w:ascii="Arial" w:cs="Arial" w:eastAsia="Arial" w:hAnsi="Arial"/>
          <w:sz w:val="24"/>
          <w:szCs w:val="24"/>
        </w:rPr>
        <w:t xml:space="preserve">10. Условия эксплуатации физическим или юридическим лицом легкого и сверхлегкого воздушного судна авиации общего назначения без сертификата эксплуатанта оговариваются Авиационными правилами Кыргызской Республики.</w:t>
      </w:r>
    </w:p>
    <w:p>
      <w:pPr>
        <w:spacing w:after="120"/>
        <w:ind w:firstLine="567"/>
        <w:jc w:val="both"/>
      </w:pPr>
      <w:r>
        <w:rPr>
          <w:rFonts w:ascii="Arial" w:cs="Arial" w:eastAsia="Arial" w:hAnsi="Arial"/>
          <w:sz w:val="24"/>
          <w:szCs w:val="24"/>
        </w:rPr>
        <w:t xml:space="preserve">11. Не допускается совмещение должностных позиций, определяемых нормативными актами органа гражданской авиации, заявителя/действующего эксплуатанта воздушного транспорта, независимо от того, руководящая должность или иная должностная позиция с должностными позициями другого действующего эксплуатанта воздушного транспорта/другого заявителя на получение сертификата эксплуатанта или иного авиационного предприятия.</w:t>
      </w:r>
    </w:p>
    <w:p>
      <w:pPr>
        <w:spacing w:after="120"/>
        <w:ind w:firstLine="567"/>
        <w:jc w:val="both"/>
      </w:pPr>
      <w:r>
        <w:rPr>
          <w:rFonts w:ascii="Arial" w:cs="Arial" w:eastAsia="Arial" w:hAnsi="Arial"/>
          <w:sz w:val="24"/>
          <w:szCs w:val="24"/>
        </w:rPr>
        <w:t xml:space="preserve">12. Порядок выдачи, внесения изменений, приостановления действия или аннулирования сертификата эксплуатанта воздушных судов устанавливается Авиационными правилами Кыргызской Республики.</w:t>
      </w:r>
    </w:p>
    <w:p>
      <w:pPr>
        <w:spacing w:after="120"/>
        <w:ind w:firstLine="567"/>
        <w:jc w:val="both"/>
      </w:pPr>
      <w:r>
        <w:rPr>
          <w:rFonts w:ascii="Arial" w:cs="Arial" w:eastAsia="Arial" w:hAnsi="Arial"/>
          <w:sz w:val="24"/>
          <w:szCs w:val="24"/>
        </w:rPr>
        <w:t xml:space="preserve">13. Создание на территории Кыргызской Республики авиакомпаний с участием иностранных физических и юридических лиц допускается при условии, если доля участия иностранных физических или юридических лиц в авиакомпании не превышает 49 процентов уставного капитала авиакомпании.";</w:t>
      </w:r>
    </w:p>
    <w:p>
      <w:pPr>
        <w:spacing w:after="120"/>
        <w:ind w:firstLine="567"/>
        <w:jc w:val="both"/>
      </w:pPr>
      <w:r>
        <w:rPr>
          <w:rFonts w:ascii="Arial" w:cs="Arial" w:eastAsia="Arial" w:hAnsi="Arial"/>
          <w:sz w:val="24"/>
          <w:szCs w:val="24"/>
        </w:rPr>
        <w:t xml:space="preserve">51) часть 2 </w:t>
      </w:r>
      <w:r>
        <w:rPr>
          <w:rFonts w:ascii="Arial" w:cs="Arial" w:eastAsia="Arial" w:hAnsi="Arial"/>
          <w:sz w:val="24"/>
          <w:szCs w:val="24"/>
        </w:rPr>
        <w:t xml:space="preserve">статьи 139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При сертификации эксплуатант воздушного судна предоставляет в орган гражданской авиации договор аренды на государственном или официальном языке, заверенный в установленном законодательством Кыргызской Республики порядке, с приложением всех необходимых документов. Договор должен содержать тип аренды, условия технического обслуживания воздушного судна, страхования, ответственности за обеспечение безопасности полетов и летной эксплуатации.".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Бюджетный </w:t>
      </w:r>
      <w:hyperlink w:history="1" r:id="rIdbeery7v8mtsm9jmjqusi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9-1 следующего содержания:</w:t>
      </w:r>
    </w:p>
    <w:p>
      <w:pPr>
        <w:spacing w:after="120"/>
        <w:ind w:firstLine="567"/>
        <w:jc w:val="both"/>
      </w:pPr>
      <w:r>
        <w:rPr>
          <w:rFonts w:ascii="Arial" w:cs="Arial" w:eastAsia="Arial" w:hAnsi="Arial"/>
          <w:sz w:val="24"/>
          <w:szCs w:val="24"/>
        </w:rPr>
        <w:t xml:space="preserve">"9-1) отчисления на развитие отрасли гражданской авиации;";</w:t>
      </w:r>
    </w:p>
    <w:p>
      <w:pPr>
        <w:spacing w:after="120"/>
        <w:ind w:firstLine="567"/>
        <w:jc w:val="both"/>
      </w:pPr>
      <w:r>
        <w:rPr>
          <w:rFonts w:ascii="Arial" w:cs="Arial" w:eastAsia="Arial" w:hAnsi="Arial"/>
          <w:sz w:val="24"/>
          <w:szCs w:val="24"/>
        </w:rPr>
        <w:t xml:space="preserve">б) дополнить пунктом 20-1 следующего содержания:</w:t>
      </w:r>
    </w:p>
    <w:p>
      <w:pPr>
        <w:spacing w:after="120"/>
        <w:ind w:firstLine="567"/>
        <w:jc w:val="both"/>
      </w:pPr>
      <w:r>
        <w:rPr>
          <w:rFonts w:ascii="Arial" w:cs="Arial" w:eastAsia="Arial" w:hAnsi="Arial"/>
          <w:sz w:val="24"/>
          <w:szCs w:val="24"/>
        </w:rPr>
        <w:t xml:space="preserve">"20-1) сборы за проведение процедуры сертификации и надзора;".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noexfsuopgjz1wp949qx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дополнить </w:t>
      </w:r>
      <w:r>
        <w:rPr>
          <w:rFonts w:ascii="Arial" w:cs="Arial" w:eastAsia="Arial" w:hAnsi="Arial"/>
          <w:sz w:val="24"/>
          <w:szCs w:val="24"/>
        </w:rPr>
        <w:t xml:space="preserve">главой 12-1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12-1</w:t>
      </w:r>
      <w:r>
        <w:rPr>
          <w:rFonts w:ascii="Arial" w:cs="Arial" w:eastAsia="Arial" w:hAnsi="Arial"/>
          <w:sz w:val="24"/>
          <w:szCs w:val="24"/>
        </w:rPr>
        <w:t xml:space="preserve">. Сборы за проведение процедуры сертификации</w:t>
      </w:r>
    </w:p>
    <w:p>
      <w:pPr>
        <w:spacing w:after="120"/>
        <w:ind w:firstLine="567"/>
        <w:jc w:val="both"/>
      </w:pPr>
      <w:r>
        <w:rPr>
          <w:rFonts w:ascii="Arial" w:cs="Arial" w:eastAsia="Arial" w:hAnsi="Arial"/>
          <w:sz w:val="24"/>
          <w:szCs w:val="24"/>
        </w:rPr>
        <w:t xml:space="preserve">Статья 47-1</w:t>
      </w:r>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сбора являются физические и юридические лица, проходящие процедуру сертификации в области гражданской авиации Кыргызской Республики (выдача, продление, внесение изменений, замена сертификата эксплуатанта, сертификата годности аэродрома, сертификата летной годности, сертификата организации по техническому обслуживанию и ремонту, сертификата поставщика аэронавигационного обслуживания, сертификата типа гражданского воздушного судна, свидетельства о государственной регистрации гражданских воздушных судов Кыргызской Республики, сертификата авиационного учебного центра гражданской авиации, свидетельства авиационного персонала, свидетельства диспетчера обслуживания воздушного движения, свидетельства члена летного экипажа, удостоверения члена экипажа), и проходящие процедуру надзора за выполнением требований и стандартов.</w:t>
      </w:r>
    </w:p>
    <w:p>
      <w:pPr>
        <w:spacing w:after="120"/>
        <w:ind w:firstLine="567"/>
        <w:jc w:val="both"/>
      </w:pPr>
      <w:r>
        <w:rPr>
          <w:rFonts w:ascii="Arial" w:cs="Arial" w:eastAsia="Arial" w:hAnsi="Arial"/>
          <w:sz w:val="24"/>
          <w:szCs w:val="24"/>
        </w:rPr>
        <w:t xml:space="preserve">Статья 47-2</w:t>
      </w:r>
      <w:r>
        <w:rPr>
          <w:rFonts w:ascii="Arial" w:cs="Arial" w:eastAsia="Arial" w:hAnsi="Arial"/>
          <w:sz w:val="24"/>
          <w:szCs w:val="24"/>
        </w:rPr>
        <w:t xml:space="preserve">. Размер сбора и порядок уплаты</w:t>
      </w:r>
    </w:p>
    <w:p>
      <w:pPr>
        <w:spacing w:after="120"/>
        <w:ind w:firstLine="567"/>
        <w:jc w:val="both"/>
      </w:pPr>
      <w:r>
        <w:rPr>
          <w:rFonts w:ascii="Arial" w:cs="Arial" w:eastAsia="Arial" w:hAnsi="Arial"/>
          <w:sz w:val="24"/>
          <w:szCs w:val="24"/>
        </w:rPr>
        <w:t xml:space="preserve">Перечень, ставки платежей и порядок уплаты сбора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главой 47-2</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47-2</w:t>
      </w:r>
      <w:r>
        <w:rPr>
          <w:rFonts w:ascii="Arial" w:cs="Arial" w:eastAsia="Arial" w:hAnsi="Arial"/>
          <w:sz w:val="24"/>
          <w:szCs w:val="24"/>
        </w:rPr>
        <w:t xml:space="preserve">. Отчисления на развитие гражданской авиации</w:t>
      </w:r>
    </w:p>
    <w:p>
      <w:pPr>
        <w:spacing w:after="120"/>
        <w:ind w:firstLine="567"/>
        <w:jc w:val="both"/>
      </w:pPr>
      <w:r>
        <w:rPr>
          <w:rFonts w:ascii="Arial" w:cs="Arial" w:eastAsia="Arial" w:hAnsi="Arial"/>
          <w:sz w:val="24"/>
          <w:szCs w:val="24"/>
        </w:rPr>
        <w:t xml:space="preserve">Статья 133-4</w:t>
      </w:r>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отчислений являются организации гражданской авиации Кыргызской Республики.</w:t>
      </w:r>
    </w:p>
    <w:p>
      <w:pPr>
        <w:spacing w:after="120"/>
        <w:ind w:firstLine="567"/>
        <w:jc w:val="both"/>
      </w:pPr>
      <w:r>
        <w:rPr>
          <w:rFonts w:ascii="Arial" w:cs="Arial" w:eastAsia="Arial" w:hAnsi="Arial"/>
          <w:sz w:val="24"/>
          <w:szCs w:val="24"/>
        </w:rPr>
        <w:t xml:space="preserve">Статья 133-5</w:t>
      </w:r>
      <w:r>
        <w:rPr>
          <w:rFonts w:ascii="Arial" w:cs="Arial" w:eastAsia="Arial" w:hAnsi="Arial"/>
          <w:sz w:val="24"/>
          <w:szCs w:val="24"/>
        </w:rPr>
        <w:t xml:space="preserve">. Размер и порядок уплаты</w:t>
      </w:r>
    </w:p>
    <w:p>
      <w:pPr>
        <w:spacing w:after="120"/>
        <w:ind w:firstLine="567"/>
        <w:jc w:val="both"/>
      </w:pPr>
      <w:r>
        <w:rPr>
          <w:rFonts w:ascii="Arial" w:cs="Arial" w:eastAsia="Arial" w:hAnsi="Arial"/>
          <w:sz w:val="24"/>
          <w:szCs w:val="24"/>
        </w:rPr>
        <w:t xml:space="preserve">Перечень, размер отчислений и порядок уплаты определяются Кабинетом Министров Кыргызской Республики и направляются на развитие гражданской авиации.";</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153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3-1 следующего содержания:</w:t>
      </w:r>
    </w:p>
    <w:p>
      <w:pPr>
        <w:spacing w:after="120"/>
        <w:ind w:firstLine="567"/>
        <w:jc w:val="both"/>
      </w:pPr>
      <w:r>
        <w:rPr>
          <w:rFonts w:ascii="Arial" w:cs="Arial" w:eastAsia="Arial" w:hAnsi="Arial"/>
          <w:sz w:val="24"/>
          <w:szCs w:val="24"/>
        </w:rPr>
        <w:t xml:space="preserve">"3-1) отчисления на развитие гражданской авиации;";</w:t>
      </w:r>
    </w:p>
    <w:p>
      <w:pPr>
        <w:spacing w:after="120"/>
        <w:ind w:firstLine="567"/>
        <w:jc w:val="both"/>
      </w:pPr>
      <w:r>
        <w:rPr>
          <w:rFonts w:ascii="Arial" w:cs="Arial" w:eastAsia="Arial" w:hAnsi="Arial"/>
          <w:sz w:val="24"/>
          <w:szCs w:val="24"/>
        </w:rPr>
        <w:t xml:space="preserve">б) дополнить пунктом 16-1 следующего содержания:</w:t>
      </w:r>
    </w:p>
    <w:p>
      <w:pPr>
        <w:spacing w:after="120"/>
        <w:ind w:firstLine="567"/>
        <w:jc w:val="both"/>
      </w:pPr>
      <w:r>
        <w:rPr>
          <w:rFonts w:ascii="Arial" w:cs="Arial" w:eastAsia="Arial" w:hAnsi="Arial"/>
          <w:sz w:val="24"/>
          <w:szCs w:val="24"/>
        </w:rPr>
        <w:t xml:space="preserve">"16-1) сборы за проведение процедуры сертификации и надзора;".</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Настоящий Закон вступает в силу с 1 числа месяца, следующего за двумя календарными месяцами со дня его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3 октября 2025 года № 75</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2025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8vjzje4oj6fojybfntj0" Type="http://schemas.openxmlformats.org/officeDocument/2006/relationships/hyperlink" Target="http://kodeks.duckdns.org/document/111262" TargetMode="External"/><Relationship Id="rIdbeery7v8mtsm9jmjqusiy" Type="http://schemas.openxmlformats.org/officeDocument/2006/relationships/hyperlink" Target="http://kodeks.duckdns.org/document/111338" TargetMode="External"/><Relationship Id="rIdnoexfsuopgjz1wp949qxh" Type="http://schemas.openxmlformats.org/officeDocument/2006/relationships/hyperlink" Target="http://kodeks.duckdns.org/document/11182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2026-09-23T10:26:41.440Z</dcterms:created>
  <dcterms:modified xsi:type="dcterms:W3CDTF">2026-09-23T10:26:41.440Z</dcterms:modified>
</cp:coreProperties>
</file>

<file path=docProps/custom.xml><?xml version="1.0" encoding="utf-8"?>
<Properties xmlns="http://schemas.openxmlformats.org/officeDocument/2006/custom-properties" xmlns:vt="http://schemas.openxmlformats.org/officeDocument/2006/docPropsVTypes"/>
</file>