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(Утверждено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 порядке предоставления ежемесячного пособия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«бийик тоолуу аймактардын жашоочуларына көмөк»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 порядке предоставления ежемесячного пособия «бийик тоолуу аймактардын жашоочуларына көмөк» (далее – Положение) определяет порядок обращения, назначения и выплаты ежемесячного пособия «бийик тоолуу аймактардын жашоочуларына көмөк» (далее – ежемесячное пособие «бийик тоолуу аймактардын жашоочуларына көмөк») гражданам (семьям), проживающим в населенных пунктах, расположенных в высокогорных и отдаленных труднодоступных зонах, на отдельных приграничных территориях, имеющих особый статус, с рождения третьего и каждого последующего ребенка до достижения ими возраста 3 лет.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 рождении после первого/второго ребенка двойни/тройни и более детей ежемесячное пособие «бийик тоолуу аймактардын жашоочуларына көмөк» назначается на третьего и каждого последующего ребенка.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 каждого ребенка, имеющего право на получение ежемесячного пособия «бийик тоолуу аймактардын жашоочуларына көмөк», подается отдельное заявление.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Источником финансирования ежемесячного пособия «бийик тоолуу аймактардын жашоочуларына көмөк» является республиканский бюджет.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Размер ежемесячного пособия «бийик тоолуу аймактардын жашоочуларына көмөк» исчисляется без учета районных коэффициентов.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Для целей настоящего Положения используются следующие определения: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заявитель</w:t>
      </w:r>
      <w:r>
        <w:rPr>
          <w:rFonts w:ascii="Arial" w:cs="Arial" w:eastAsia="Arial" w:hAnsi="Arial"/>
          <w:sz w:val="24"/>
          <w:szCs w:val="24"/>
        </w:rPr>
        <w:t xml:space="preserve"> – </w:t>
      </w:r>
      <w:r>
        <w:rPr>
          <w:rFonts w:ascii="Arial" w:cs="Arial" w:eastAsia="Arial" w:hAnsi="Arial"/>
          <w:sz w:val="24"/>
          <w:szCs w:val="24"/>
        </w:rPr>
        <w:t xml:space="preserve">лицо (в том числе кайрылманы либо граждане стран, с которыми заключен и вступил в силу международный договор в сфере предоставления пособий), обратившееся за назначением ежемесячного пособия «бийик тоолуу аймактардын жашоочуларына көмөк», либо доверенное лицо по доверенности, оформленной в соответствии с требованиями гражданского законодательства;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получатель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ежемесячного пособия «бийик тоолуу аймактардын жашоочуларына көмөк»</w:t>
      </w:r>
      <w:r>
        <w:rPr>
          <w:rFonts w:ascii="Arial" w:cs="Arial" w:eastAsia="Arial" w:hAnsi="Arial"/>
          <w:sz w:val="24"/>
          <w:szCs w:val="24"/>
        </w:rPr>
        <w:t xml:space="preserve"> – один из родителей (усыновителей, опекунов), получающий ежемесячное пособие «бийик тоолуу аймактардын жашоочуларына көмөк» на каждого рожденного, усыновленного, принятого под опеку третьего и последующего совместно проживающего с ним ребенка до достижения им возраста 3 лет, в населенных пунктах, расположенных в высокогорных и отдаленных труднодоступных зонах, на отдельных приграничных территориях, имеющих особый статус;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территориальные подразделения в сфере регистрации населения</w:t>
      </w:r>
      <w:r>
        <w:rPr>
          <w:rFonts w:ascii="Arial" w:cs="Arial" w:eastAsia="Arial" w:hAnsi="Arial"/>
          <w:sz w:val="24"/>
          <w:szCs w:val="24"/>
        </w:rPr>
        <w:t xml:space="preserve"> – территориальные подразделения уполномоченного государственного органа, реализующего государственную политику в сфере регистрации населения и записи актов гражданского состояния;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территориальные подразделения в сфере социального обеспечения</w:t>
      </w:r>
      <w:r>
        <w:rPr>
          <w:rFonts w:ascii="Arial" w:cs="Arial" w:eastAsia="Arial" w:hAnsi="Arial"/>
          <w:sz w:val="24"/>
          <w:szCs w:val="24"/>
        </w:rPr>
        <w:t xml:space="preserve"> – территориальные подразделения уполномоченного государственного органа в сфере социального обеспечения.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Основания и порядок подачи заявления о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назначении ежемесячного пособия «бийик тоолуу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аймактардын жашоочуларына көмөк»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</w:t>
      </w:r>
      <w:r>
        <w:rPr>
          <w:rFonts w:ascii="Arial" w:cs="Arial" w:eastAsia="Arial" w:hAnsi="Arial"/>
          <w:sz w:val="24"/>
          <w:szCs w:val="24"/>
        </w:rPr>
        <w:t xml:space="preserve">Право на назначение ежемесячного пособия «бийик тоолуу аймактардын жашоочуларына көмөк» имеют граждане (семьи), </w:t>
      </w:r>
      <w:r>
        <w:rPr>
          <w:rFonts w:ascii="Arial" w:cs="Arial" w:eastAsia="Arial" w:hAnsi="Arial"/>
          <w:sz w:val="24"/>
          <w:szCs w:val="24"/>
        </w:rPr>
        <w:t xml:space="preserve">проживающие в населенных пунктах, расположенных в высокогорных и отдаленных труднодоступных зонах, на отдельных приграничных территориях, имеющих особый статус,</w:t>
      </w:r>
      <w:r>
        <w:rPr>
          <w:rFonts w:ascii="Arial" w:cs="Arial" w:eastAsia="Arial" w:hAnsi="Arial"/>
          <w:sz w:val="24"/>
          <w:szCs w:val="24"/>
        </w:rPr>
        <w:t xml:space="preserve"> независимо от их социально-экономического положения и получения других видов государственных пособий, за исключением ежемесячного пособия нуждающимся гражданам (семьям), имеющим детей до 16 лет «үй-бүлөгө көмөк»: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 рождении третьего и каждого последующего ребенка (детей);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случае совместного проживания ребенка (детей) до 3 лет с получателем.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 Заявление о назначении ежемесячного пособия «бийик тоолуу аймактардын жашоочуларына көмөк» подается заявителем согласно форме, утвержденной уполномоченным государственным органом в сфере социального обеспечения: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электронном формате посредством системы межведомственного электронного взаимодействия «Тундук» (далее – СМЭВ «Тундук») с приложением цифровых документов, указанных в </w:t>
      </w:r>
      <w:r>
        <w:rPr>
          <w:rFonts w:ascii="Arial" w:cs="Arial" w:eastAsia="Arial" w:hAnsi="Arial"/>
          <w:sz w:val="24"/>
          <w:szCs w:val="24"/>
        </w:rPr>
        <w:t xml:space="preserve">пункте 11</w:t>
      </w:r>
      <w:r>
        <w:rPr>
          <w:rFonts w:ascii="Arial" w:cs="Arial" w:eastAsia="Arial" w:hAnsi="Arial"/>
          <w:sz w:val="24"/>
          <w:szCs w:val="24"/>
        </w:rPr>
        <w:t xml:space="preserve"> настоящего Положения и автоматически отображаемых (при их наличии) в СМЭВ «Тундук» при подаче электронного заявления, либо при их отсутствии в СМЭВ «Тундук» подлежащих сканированию и приложению к электронному заявлению;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случае отсутствия возможности использования СМЭВ «Тундук» заявитель вправе подать заявление по месту проживания непосредственно в территориальное подразделение в сфере социального обеспечения с приложением документов, указанных в </w:t>
      </w:r>
      <w:r>
        <w:rPr>
          <w:rFonts w:ascii="Arial" w:cs="Arial" w:eastAsia="Arial" w:hAnsi="Arial"/>
          <w:sz w:val="24"/>
          <w:szCs w:val="24"/>
        </w:rPr>
        <w:t xml:space="preserve">пункте 11</w:t>
      </w:r>
      <w:r>
        <w:rPr>
          <w:rFonts w:ascii="Arial" w:cs="Arial" w:eastAsia="Arial" w:hAnsi="Arial"/>
          <w:sz w:val="24"/>
          <w:szCs w:val="24"/>
        </w:rPr>
        <w:t xml:space="preserve"> настоящего Положения.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Место фактического проживания лица, которому должно быть назначено ежемесячное пособие «бийик тоолуу аймактардын жашоочуларына көмөк», указывается заявителем.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Днем обращения за назначением ежемесячного пособия «бийик тоолуу аймактардын жашоочуларына көмөк» считается день регистрации заявления </w:t>
      </w:r>
      <w:r>
        <w:rPr>
          <w:rFonts w:ascii="Arial" w:cs="Arial" w:eastAsia="Arial" w:hAnsi="Arial"/>
          <w:sz w:val="24"/>
          <w:szCs w:val="24"/>
        </w:rPr>
        <w:t xml:space="preserve">о назначении ежемесячного пособия «бийик тоолуу аймактардын жашоочуларына көмөк» </w:t>
      </w:r>
      <w:r>
        <w:rPr>
          <w:rFonts w:ascii="Arial" w:cs="Arial" w:eastAsia="Arial" w:hAnsi="Arial"/>
          <w:sz w:val="24"/>
          <w:szCs w:val="24"/>
        </w:rPr>
        <w:t xml:space="preserve">в СМЭВ «Тундук» либо день подачи заявления в территориальное подразделение в сфере социального обеспечения при наличии всех необходимых документов, указанных в </w:t>
      </w:r>
      <w:r>
        <w:rPr>
          <w:rFonts w:ascii="Arial" w:cs="Arial" w:eastAsia="Arial" w:hAnsi="Arial"/>
          <w:sz w:val="24"/>
          <w:szCs w:val="24"/>
        </w:rPr>
        <w:t xml:space="preserve">пункте 11</w:t>
      </w:r>
      <w:r>
        <w:rPr>
          <w:rFonts w:ascii="Arial" w:cs="Arial" w:eastAsia="Arial" w:hAnsi="Arial"/>
          <w:sz w:val="24"/>
          <w:szCs w:val="24"/>
        </w:rPr>
        <w:t xml:space="preserve"> настоящего Положения.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Документы, необходимые для назначения ежемесячного пособия «бийик тоолуу аймактардын жашоочуларына көмөк»: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паспорт родителя либо удостоверение кайрылмана;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свидетельства о рождении всех детей (включая умерших, при необходимости);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справка о рождении детей в случаях рождения одновременно двоих и более детей (для установления очередности их рождения);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сведения о регистрации по месту жительства/пребывания, подтверждающие постоянное проживание в населенном пункте, расположенном в высокогорных и отдаленных труднодоступных зонах, на отдельных приграничных территориях, имеющих особый статус;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вид на жительство – в случае, когда за ежемесячным пособием обращаются иностранные граждане, проживающие на территории Кыргызской Республики, которые являются гражданами стран, с которыми заключен и вступил в силу международный договор в сфере предоставления пособий;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при подаче заявления доверенным лицом либо законным представителем необходимы: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паспорт;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 доверенность, оформленная в порядке, установленном гражданским законодательством;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решение суда о назначении ребенку законного представителя.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Заявители вправе получать разъяснения по вопросам получения ежемесячного пособия «бийик тоолуу аймактардын жашоочуларына көмөк» в территориальных подразделениях в сфере социального обеспечения.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Порядок назначения и начисления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ежемесячного пособия «бийик тоолуу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аймактардын жашоочуларына көмөк»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Документы для назначения ежемесячного пособия «бийик тоолуу аймактардын жашоочуларына көмөк» формируются: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 базе СМЭВ «Тундук» при электронной подаче заявления;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 базе автоматизированной информационной системы территориального подразделения в сфере социального обеспечения (далее – АИС) при подаче заявления в бумажной версии.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Территориальное подразделение в сфере социального обеспечения проверяет достоверность и полноту предоставленных заявителем сведений на базе СМЭВ «Тундук» и АИС.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 Территориальное подразделение в сфере социального обеспечения в течение одного рабочего дня запрашивает информацию посредством интеграции в уполномоченные государственные органы в сфере местного самоуправления и территориальные подразделения в сфере регистрации населения по отсутствующим либо требующим уточнения документам и сведениям.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16. Уполномоченный государственный орган в сфере местного самоуправления при регистрации заявлений о назначении ежемесячного пособия «бийик тоолуу аймактардын жашоочуларына көмөк» обеспечивает автоматизированный контроль в части проживания заявителя в населенных пунктах, расположенных в высокогорных и отдаленных труднодоступных зонах, на отдельных приграничных территориях, имеющих особый статус.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17. Территориальные подразделения в сфере регистрации населения при регистрации заявлений о назначении ежемесячного пособия «бийик тоолуу аймактардын жашоочуларына көмөк» предоставляют следующую информацию: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фамилии, имена, отчества детей;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даты рождения детей;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гражданства родителей;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новые фамилии, имена, отчества ребенка в случае их изменения;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новый персональный идентификационный номер (ПИН) ребенка в случае его изменения (усыновление, изменение даты рождения, исправление ошибок в ПИН).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18. Не допускается регистрация нового электронного заявления в случаях: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перемены фамилии/имени/отчества ребенка при наличии ранее зарегистрированного заявления о назначении ежемесячного пособия «бийик тоолуу аймактардын жашоочуларына көмөк» с фамилией/именем/отчеством до государственной регистрации перемены фамилии/имени/отчества;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изменения персонального идентификационного номера (ПИН) ребенка (в связи с усыновлением, изменением даты рождения, исправлением ошибок в ПИН) при наличии ранее зарегистрированного заявления о назначении ежемесячного пособия «бийик тоолуу аймактардын жашоочуларына көмөк» с прежним ПИН;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удаления в АИС «ЗАГС» записи акта о рождении ребенка, на основании которой уполномоченным государственным органом в сфере социального обеспечения было назначено и начислено ежемесячное пособие «бийик тоолуу аймактардын жашоочуларына көмөк» и произведена его выплата.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19. Решение о назначении/отказе в назначении ежемесячного пособия «бийик тоолуу аймактардын жашоочуларына көмөк» принимается территориальным подразделением в сфере социального обеспечения после проверки документов в течение срока, не превышающего 5 рабочих дней со дня регистрации заявления о назначении ежемесячного пособия «бийик тоолуу аймактардын жашоочуларына көмөк».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20. Территориальное подразделение в сфере социального обеспечения со дня принятия решения о назначении/отказе ежемесячного пособия «бийик тоолуу аймактардын жашоочуларына көмөк» уведомляет заявителя о принятом решении в течение одного рабочего дня посредством: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СМЭВ «Тундук» при электронной подаче заявления;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смс-уведомления или направления ответа на электронную почту заявителя (исходя из выбора способа информирования, указанного заявителем при подаче заявления в бумажном варианте).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21. Заявители на назначение ежемесячного пособия «бийик тоолуу аймактардын жашоочуларына көмөк» в случае несогласия с решением вправе обжаловать его в судебном порядке.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22. Ежемесячное пособие «бийик тоолуу аймактардын жашоочуларына көмөк» назначается с первого числа месяца, следующего за месяцем обращения, до достижения детьми возраста 3 лет.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23. Назначение ежемесячного пособия «бийик тоолуу аймактардын жашоочуларына көмөк» оформляется отдельным от других видов государственных пособий протоколом.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24. Выплата ежемесячного пособия «бийик тоолуу аймактардын жашоочуларына көмөк» производится в безналичной форме путем зачисления средств на счет получателя, открытого в банке, с которым у уполномоченного государственного органа в сфере социального обеспечения заключен договор.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25. Перерасчет размера ежемесячного пособия «бийик тоолуу аймактардын жашоочуларына көмөк» производится в случае определения в установленном порядке нового размера пособия путем внесения соответствующих изменений.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26. Назначение ежемесячного пособия «бийик тоолуу аймактардын жашоочуларына көмөк» в новом размере производится с первого числа месяца, следующего за месяцем, в котором произошли изменения, если иная дата не определена решениями Кабинета Министров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27. Выплата ежемесячного пособия «бийик тоолуу аймактардын жашоочуларына көмөк» может быть прекращена в случаях: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выезда получателя на постоянное место жительства за пределы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смерти (гибели) ребенка (детей), которому(ым) назначено ежемесячное пособие «бийик тоолуу аймактардын жашоочуларына көмөк»;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определения ребенка на полное государственное обеспечение;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установления факта необоснованного назначения пособия;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переезда граждан (семей), получающих ежемесячное пособие «бийик тоолуу аймактардын жашоочуларына көмөк», в населенные пункты, не расположенные в высокогорных и отдаленных труднодоступных зонах, на отдельных приграничных территориях, имеющих особый статус;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достижения ребенком (детьми), получающего(их) ежемесячное пособие «бийик тоолуу аймактардын жашоочуларына көмөк», возраста 3 лет.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Мониторинг и ответственность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28. Руководитель территориального подразделения в сфере социального обеспечения осуществляет мониторинг и контроль за надлежащим рассмотрением заявлений, назначением и выплатой ежемесячного пособия «бийик тоолуу аймактардын жашоочуларына көмөк».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29. Лица, представившие недостоверную информацию, повлекшую неправильное назначение ежемесячного пособия «бийик тоолуу аймактардын жашоочуларына көмөк», а также должностные лица, виновные в неправильном назначении и выплате ежемесячного пособия «бийик тоолуу аймактардын жашоочуларына көмөк», несут ответственность в соответствии с законодательством о правонарушениях или уголовным законодательством Кыргызской Республики.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30. Получатели ежемесячного пособия «бийик тоолуу аймактардын жашоочуларына көмөк»: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 наступлении обстоятельств, влекущих прекращение выплаты ежемесячного пособия «бийик тоолуу аймактардын жашоочуларына көмөк», должны информировать об этом уполномоченный территориальный орган в сфере социального обеспечения в течение 5 дней;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случае получения выплаты на основании недостоверных документов, которые выявлены после назначения и выплаты ежемесячного пособия «бийик тоолуу аймактардын жашоочуларына көмөк», обязаны произвести возврат полученных средств в добровольном порядке в течение срока, согласованного с территориальным подразделением в сфере социального обеспечения, осуществившим начисление, а в случае отказа государственные средства взыскиваются в судебном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0jujk6vdq2havid4lve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dalil.kg/document/230032795</w:t>
      </w:r>
    </w:hyperlink>
  </w:p>
  <w:p>
    <w:pPr>
      <w:spacing w:after="0" w:before="40"/>
      <w:jc w:val="center"/>
    </w:pPr>
    <w:hyperlink w:history="1" r:id="rIdu5kys0a8w448-egmnw73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0jujk6vdq2havid4lveq" Type="http://schemas.openxmlformats.org/officeDocument/2006/relationships/hyperlink" Target="https://dalil.kg/document/230032795" TargetMode="External"/><Relationship Id="rIdu5kys0a8w448-egmnw73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2026-09-24T21:17:47.939Z</dcterms:created>
  <dcterms:modified xsi:type="dcterms:W3CDTF">2026-09-24T21:17:47.939Z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