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Приложение к </w:t>
      </w:r>
      <w:hyperlink w:history="1" r:id="rIddtduumswqq4f2nw63cifl">
        <w:r>
          <w:rPr>
            <w:rFonts w:ascii="Arial" w:cs="Arial" w:eastAsia="Arial" w:hAnsi="Arial"/>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АВИАЦИОННЫЕ ПРАВИЛА КЫРГЫЗСКОЙ РЕСПУБЛИКИ</w:t>
      </w:r>
    </w:p>
    <w:p>
      <w:pPr>
        <w:spacing w:after="240" w:before="200"/>
        <w:jc w:val="center"/>
      </w:pPr>
      <w:r>
        <w:rPr>
          <w:rFonts w:ascii="Arial" w:cs="Arial" w:eastAsia="Arial" w:hAnsi="Arial"/>
          <w:b/>
          <w:bCs/>
          <w:sz w:val="28"/>
          <w:szCs w:val="28"/>
        </w:rPr>
        <w:t xml:space="preserve">АПКР-15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«Аэронавигационное обеспечение полетов»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ЛИСТ РЕГИСТРАЦИИ ИЗМЕНЕНИЙ И ДОПОЛНЕНИЙ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1887"/>
        <w:gridCol w:w="1888"/>
        <w:gridCol w:w="1887"/>
        <w:gridCol w:w="1888"/>
        <w:gridCol w:w="1888"/>
      </w:tblGrid>
      <w:tr>
        <w:tc>
          <w:tcPr>
            <w:tcW w:type="dxa" w:w="7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w:t>
            </w:r>
          </w:p>
        </w:tc>
        <w:tc>
          <w:tcPr>
            <w:tcW w:type="dxa" w:w="18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вступления в силу</w:t>
            </w:r>
          </w:p>
        </w:tc>
        <w:tc>
          <w:tcPr>
            <w:tcW w:type="dxa" w:w="1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 принятия изменения и/или дополнения</w:t>
            </w:r>
          </w:p>
        </w:tc>
        <w:tc>
          <w:tcPr>
            <w:tcW w:type="dxa" w:w="18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внесения изменения и/или дополнения в данный экземпляр</w:t>
            </w:r>
          </w:p>
        </w:tc>
        <w:tc>
          <w:tcPr>
            <w:tcW w:type="dxa" w:w="18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лица, внесшего изменение и/или дополнение в данный экземпляр</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w:t>
      </w:r>
      <w:r>
        <w:rPr>
          <w:rFonts w:ascii="Arial" w:cs="Arial" w:eastAsia="Arial" w:hAnsi="Arial"/>
          <w:sz w:val="24"/>
          <w:szCs w:val="24"/>
        </w:rPr>
        <w:t xml:space="preserve"> Записи о дате внесения изменений и дополнений в данный экземпляр и подпись лица, внесшего поправку в данный экземпляр, имеют отношение к держателю настоящих Правил.</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СОКРАЩЕНИЯ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2"/>
        <w:gridCol w:w="8506"/>
      </w:tblGrid>
      <w:tr>
        <w:tc>
          <w:tcPr>
            <w:tcW w:type="dxa" w:w="1672"/>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АДП</w:t>
            </w:r>
          </w:p>
        </w:tc>
        <w:tc>
          <w:tcPr>
            <w:tcW w:type="dxa" w:w="8506"/>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Аэродромный диспетчерский пункт</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АПКР</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Авиационные правила Кыргызской Республики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ВОРЛ</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Вторичный обзороный радиолокатор</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ИКАО</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Международная организация гражданской авиации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ОГА КР</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Орган гражданской авиации Кыргызсской Республики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ОВД</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Обслуживание воздушного движения</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ОрВД</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Организация воздушного движения</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ПОРЛ</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Первичный обзорный радиолокатор</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САИ</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Служба аэронавигационной информации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УВД</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Управление воздушным движением</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ЦПИ</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Центр полетной информации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ADIZ</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Опознавательная зона ПВО</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ADS-B</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Радиовещательное автоматическое зависимое наблюдение</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ADS-С</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Контрактное автоматическое зависимое наблюдение</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AFS</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Авиационная фиксированная служба</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AFTN</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Сеть авиационной фиксированной связи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AIC</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Циркуляры аэронавигационной информации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АIM</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Управление аэронавигационной информацией</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AIP</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Сборник аэронавигационной информации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АIRАС</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Регламентация и контролирование аэронавигационной информации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AMD</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Картографические данные аэродрома</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AMDB</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Картографическая база данных аэродрома</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ATIS</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Служба автоматической передачи информации в районе аэродрома</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CPDLC</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Связь "диспетчер – пилот" по линии передачи данных</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CRC</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Контроль с использованием циклического избыточного кода</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D-ATIS</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Предоставление ATIS по линии передачи данных</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DEM</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Цифровая модель превышения</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DTM</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Цифровая модель местности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ISO</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Международная организация по стандартизации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МЕА</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Минимальная абсолютная высота полета по маршруту</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МОСА</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Минимальная абсолютная высота пролета препятствий</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MSL</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Средний уровень моря</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NОF</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Орган международных NОТАМ</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PBC</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Связь, основанная на характеристиках</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PBN</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Навигация, основанная на характеристиках</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PBS</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Наблюдение, основанное на характеристиках</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RCP</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Спецификация требуемых характеристик связи</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RNAV</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Зональная навигация</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RNP</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Спецификация требуемых навигационных характеристик</w:t>
            </w:r>
          </w:p>
        </w:tc>
      </w:tr>
      <w:tr>
        <w:tc>
          <w:tcPr>
            <w:tcW w:type="dxa" w:w="167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RSP</w:t>
            </w:r>
          </w:p>
        </w:tc>
        <w:tc>
          <w:tcPr>
            <w:tcW w:type="dxa" w:w="8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Спецификация требуемых характеристик наблюдения</w:t>
            </w:r>
          </w:p>
        </w:tc>
      </w:tr>
    </w:tbl>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Содержание</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Глава 1. Общие положения………………………………………………………………..….6</w:t>
      </w:r>
      <w:r>
        <w:rPr>
          <w:rFonts w:ascii="Arial" w:cs="Arial" w:eastAsia="Arial" w:hAnsi="Arial"/>
          <w:sz w:val="24"/>
          <w:szCs w:val="24"/>
        </w:rPr>
        <w:t xml:space="preserve">§ 1. Определения………………………………………………………………………….........6</w:t>
      </w:r>
      <w:r>
        <w:rPr>
          <w:rFonts w:ascii="Arial" w:cs="Arial" w:eastAsia="Arial" w:hAnsi="Arial"/>
          <w:sz w:val="24"/>
          <w:szCs w:val="24"/>
        </w:rPr>
        <w:t xml:space="preserve">§ 2. Система отсчета в горизонтальной плоскости……………………………………...18</w:t>
      </w:r>
      <w:r>
        <w:rPr>
          <w:rFonts w:ascii="Arial" w:cs="Arial" w:eastAsia="Arial" w:hAnsi="Arial"/>
          <w:sz w:val="24"/>
          <w:szCs w:val="24"/>
        </w:rPr>
        <w:t xml:space="preserve">§ 3. Системы отсчета в вертикальной плоскости………………………………………..18</w:t>
      </w:r>
      <w:r>
        <w:rPr>
          <w:rFonts w:ascii="Arial" w:cs="Arial" w:eastAsia="Arial" w:hAnsi="Arial"/>
          <w:sz w:val="24"/>
          <w:szCs w:val="24"/>
        </w:rPr>
        <w:t xml:space="preserve">§ 4. Система отсчета времени………………………………………………………………19</w:t>
      </w:r>
      <w:r>
        <w:rPr>
          <w:rFonts w:ascii="Arial" w:cs="Arial" w:eastAsia="Arial" w:hAnsi="Arial"/>
          <w:sz w:val="24"/>
          <w:szCs w:val="24"/>
        </w:rPr>
        <w:t xml:space="preserve">§ 5. Разные требования………………………………………………………………………19</w:t>
      </w:r>
      <w:r>
        <w:rPr>
          <w:rFonts w:ascii="Arial" w:cs="Arial" w:eastAsia="Arial" w:hAnsi="Arial"/>
          <w:sz w:val="24"/>
          <w:szCs w:val="24"/>
        </w:rPr>
        <w:t xml:space="preserve">Глава 2. Ответственность и функции………………………………………………………20</w:t>
      </w:r>
      <w:r>
        <w:rPr>
          <w:rFonts w:ascii="Arial" w:cs="Arial" w:eastAsia="Arial" w:hAnsi="Arial"/>
          <w:sz w:val="24"/>
          <w:szCs w:val="24"/>
        </w:rPr>
        <w:t xml:space="preserve">§ 1. Ответственность поставщика аэронавигационного обслуживания Кыргызской Республики……………………………………………………………………………………..20</w:t>
      </w:r>
      <w:r>
        <w:rPr>
          <w:rFonts w:ascii="Arial" w:cs="Arial" w:eastAsia="Arial" w:hAnsi="Arial"/>
          <w:sz w:val="24"/>
          <w:szCs w:val="24"/>
        </w:rPr>
        <w:t xml:space="preserve">§ 2. Ответственность и функции САИ………………………………………………...……20</w:t>
      </w:r>
      <w:r>
        <w:rPr>
          <w:rFonts w:ascii="Arial" w:cs="Arial" w:eastAsia="Arial" w:hAnsi="Arial"/>
          <w:sz w:val="24"/>
          <w:szCs w:val="24"/>
        </w:rPr>
        <w:t xml:space="preserve">§ 3. Обмен аэронавигационными данными и аэронавигационной информацией…………………………………………………………………………..………21</w:t>
      </w:r>
      <w:r>
        <w:rPr>
          <w:rFonts w:ascii="Arial" w:cs="Arial" w:eastAsia="Arial" w:hAnsi="Arial"/>
          <w:sz w:val="24"/>
          <w:szCs w:val="24"/>
        </w:rPr>
        <w:t xml:space="preserve">§ 4. Авторские права……………………………………………………………………..…...23</w:t>
      </w:r>
      <w:r>
        <w:rPr>
          <w:rFonts w:ascii="Arial" w:cs="Arial" w:eastAsia="Arial" w:hAnsi="Arial"/>
          <w:sz w:val="24"/>
          <w:szCs w:val="24"/>
        </w:rPr>
        <w:t xml:space="preserve">§ 5. Возмещение расходов………………………………………………………………..…23</w:t>
      </w:r>
      <w:r>
        <w:rPr>
          <w:rFonts w:ascii="Arial" w:cs="Arial" w:eastAsia="Arial" w:hAnsi="Arial"/>
          <w:sz w:val="24"/>
          <w:szCs w:val="24"/>
        </w:rPr>
        <w:t xml:space="preserve">Глава 3. Управление аэронавигационной информацией……………………..………..24</w:t>
      </w:r>
      <w:r>
        <w:rPr>
          <w:rFonts w:ascii="Arial" w:cs="Arial" w:eastAsia="Arial" w:hAnsi="Arial"/>
          <w:sz w:val="24"/>
          <w:szCs w:val="24"/>
        </w:rPr>
        <w:t xml:space="preserve">§ 1. Требования к управлению информацией ……………………………………..……..24</w:t>
      </w:r>
      <w:r>
        <w:rPr>
          <w:rFonts w:ascii="Arial" w:cs="Arial" w:eastAsia="Arial" w:hAnsi="Arial"/>
          <w:sz w:val="24"/>
          <w:szCs w:val="24"/>
        </w:rPr>
        <w:t xml:space="preserve">§ 2. Требования к качеству данных точность данных……………………………...……24</w:t>
      </w:r>
      <w:r>
        <w:rPr>
          <w:rFonts w:ascii="Arial" w:cs="Arial" w:eastAsia="Arial" w:hAnsi="Arial"/>
          <w:sz w:val="24"/>
          <w:szCs w:val="24"/>
        </w:rPr>
        <w:t xml:space="preserve">§ 3. Требования к качеству данных разрешение данных…………………..…………..24</w:t>
      </w:r>
      <w:r>
        <w:rPr>
          <w:rFonts w:ascii="Arial" w:cs="Arial" w:eastAsia="Arial" w:hAnsi="Arial"/>
          <w:sz w:val="24"/>
          <w:szCs w:val="24"/>
        </w:rPr>
        <w:t xml:space="preserve">§ 4. Требования к качеству данных целостность данных………………………...…….24</w:t>
      </w:r>
      <w:r>
        <w:rPr>
          <w:rFonts w:ascii="Arial" w:cs="Arial" w:eastAsia="Arial" w:hAnsi="Arial"/>
          <w:sz w:val="24"/>
          <w:szCs w:val="24"/>
        </w:rPr>
        <w:t xml:space="preserve">§ 5. Прослеживаемость данных……………………………………………………….........25</w:t>
      </w:r>
      <w:r>
        <w:rPr>
          <w:rFonts w:ascii="Arial" w:cs="Arial" w:eastAsia="Arial" w:hAnsi="Arial"/>
          <w:sz w:val="24"/>
          <w:szCs w:val="24"/>
        </w:rPr>
        <w:t xml:space="preserve">§ 6. Полнота данных…………………………………………………………………….........25</w:t>
      </w:r>
      <w:r>
        <w:rPr>
          <w:rFonts w:ascii="Arial" w:cs="Arial" w:eastAsia="Arial" w:hAnsi="Arial"/>
          <w:sz w:val="24"/>
          <w:szCs w:val="24"/>
        </w:rPr>
        <w:t xml:space="preserve">§ 7. Формат данных ……………………………………………………………………………25</w:t>
      </w:r>
      <w:r>
        <w:rPr>
          <w:rFonts w:ascii="Arial" w:cs="Arial" w:eastAsia="Arial" w:hAnsi="Arial"/>
          <w:sz w:val="24"/>
          <w:szCs w:val="24"/>
        </w:rPr>
        <w:t xml:space="preserve">§ 8. Верификация и валидация аэронавигационных данных и аэронавигационной информации……………………………………………………………….……………………25</w:t>
      </w:r>
      <w:r>
        <w:rPr>
          <w:rFonts w:ascii="Arial" w:cs="Arial" w:eastAsia="Arial" w:hAnsi="Arial"/>
          <w:sz w:val="24"/>
          <w:szCs w:val="24"/>
        </w:rPr>
        <w:t xml:space="preserve">§ 9. Обнаружение ошибок в данных………………………………………..……………...26</w:t>
      </w:r>
      <w:r>
        <w:rPr>
          <w:rFonts w:ascii="Arial" w:cs="Arial" w:eastAsia="Arial" w:hAnsi="Arial"/>
          <w:sz w:val="24"/>
          <w:szCs w:val="24"/>
        </w:rPr>
        <w:t xml:space="preserve">§ 10. Использование средств автоматизации ………………………………..…………..26</w:t>
      </w:r>
      <w:r>
        <w:rPr>
          <w:rFonts w:ascii="Arial" w:cs="Arial" w:eastAsia="Arial" w:hAnsi="Arial"/>
          <w:sz w:val="24"/>
          <w:szCs w:val="24"/>
        </w:rPr>
        <w:t xml:space="preserve">§ 11. Система управления качеством……………………………………………...………26</w:t>
      </w:r>
      <w:r>
        <w:rPr>
          <w:rFonts w:ascii="Arial" w:cs="Arial" w:eastAsia="Arial" w:hAnsi="Arial"/>
          <w:sz w:val="24"/>
          <w:szCs w:val="24"/>
        </w:rPr>
        <w:t xml:space="preserve">§ 12. Учет аспектов человеческого фактора…………………………………………...…28</w:t>
      </w:r>
      <w:r>
        <w:rPr>
          <w:rFonts w:ascii="Arial" w:cs="Arial" w:eastAsia="Arial" w:hAnsi="Arial"/>
          <w:sz w:val="24"/>
          <w:szCs w:val="24"/>
        </w:rPr>
        <w:t xml:space="preserve">Глава 4. Сфера применения аэронавигационных данных и аэронавигационной информации…………………………………………………………………………………….28</w:t>
      </w:r>
      <w:r>
        <w:rPr>
          <w:rFonts w:ascii="Arial" w:cs="Arial" w:eastAsia="Arial" w:hAnsi="Arial"/>
          <w:sz w:val="24"/>
          <w:szCs w:val="24"/>
        </w:rPr>
        <w:t xml:space="preserve">§ 1. Применение аэронавигационных данных и информации…………………………28</w:t>
      </w:r>
      <w:r>
        <w:rPr>
          <w:rFonts w:ascii="Arial" w:cs="Arial" w:eastAsia="Arial" w:hAnsi="Arial"/>
          <w:sz w:val="24"/>
          <w:szCs w:val="24"/>
        </w:rPr>
        <w:t xml:space="preserve">§ 2. Метаданные……………………………………………………………………………….29</w:t>
      </w:r>
      <w:r>
        <w:rPr>
          <w:rFonts w:ascii="Arial" w:cs="Arial" w:eastAsia="Arial" w:hAnsi="Arial"/>
          <w:sz w:val="24"/>
          <w:szCs w:val="24"/>
        </w:rPr>
        <w:t xml:space="preserve">Глава 5. Продукты и услуги в области аэронавигационной информации…………...29</w:t>
      </w:r>
      <w:r>
        <w:rPr>
          <w:rFonts w:ascii="Arial" w:cs="Arial" w:eastAsia="Arial" w:hAnsi="Arial"/>
          <w:sz w:val="24"/>
          <w:szCs w:val="24"/>
        </w:rPr>
        <w:t xml:space="preserve">§ 1. Общие положения………………………………………………………………………..29</w:t>
      </w:r>
      <w:r>
        <w:rPr>
          <w:rFonts w:ascii="Arial" w:cs="Arial" w:eastAsia="Arial" w:hAnsi="Arial"/>
          <w:sz w:val="24"/>
          <w:szCs w:val="24"/>
        </w:rPr>
        <w:t xml:space="preserve">§ 2. Стандартизированный формат представления аэронавигационной информации…………………………………………………………………………………….30</w:t>
      </w:r>
      <w:r>
        <w:rPr>
          <w:rFonts w:ascii="Arial" w:cs="Arial" w:eastAsia="Arial" w:hAnsi="Arial"/>
          <w:sz w:val="24"/>
          <w:szCs w:val="24"/>
        </w:rPr>
        <w:t xml:space="preserve">§ 3. Массивы цифровых данных…………………………………...……..………………...32</w:t>
      </w:r>
      <w:r>
        <w:rPr>
          <w:rFonts w:ascii="Arial" w:cs="Arial" w:eastAsia="Arial" w:hAnsi="Arial"/>
          <w:sz w:val="24"/>
          <w:szCs w:val="24"/>
        </w:rPr>
        <w:t xml:space="preserve">§ 4. Массив данных AIP………………………………………………………..……………..32</w:t>
      </w:r>
      <w:r>
        <w:rPr>
          <w:rFonts w:ascii="Arial" w:cs="Arial" w:eastAsia="Arial" w:hAnsi="Arial"/>
          <w:sz w:val="24"/>
          <w:szCs w:val="24"/>
        </w:rPr>
        <w:t xml:space="preserve">§ 5. Массивы данных о местности и препятствиях…………………………..………….33</w:t>
      </w:r>
      <w:r>
        <w:rPr>
          <w:rFonts w:ascii="Arial" w:cs="Arial" w:eastAsia="Arial" w:hAnsi="Arial"/>
          <w:sz w:val="24"/>
          <w:szCs w:val="24"/>
        </w:rPr>
        <w:t xml:space="preserve">§ 6. Массивы данных о местности…………………………………………………...……..34</w:t>
      </w:r>
      <w:r>
        <w:rPr>
          <w:rFonts w:ascii="Arial" w:cs="Arial" w:eastAsia="Arial" w:hAnsi="Arial"/>
          <w:sz w:val="24"/>
          <w:szCs w:val="24"/>
        </w:rPr>
        <w:t xml:space="preserve">§ 7. Массивы данных о препятствиях…………………………………………………..….35</w:t>
      </w:r>
      <w:r>
        <w:rPr>
          <w:rFonts w:ascii="Arial" w:cs="Arial" w:eastAsia="Arial" w:hAnsi="Arial"/>
          <w:sz w:val="24"/>
          <w:szCs w:val="24"/>
        </w:rPr>
        <w:t xml:space="preserve">§ 8. Массивы картографических данных аэродрома……………………………………36</w:t>
      </w:r>
      <w:r>
        <w:rPr>
          <w:rFonts w:ascii="Arial" w:cs="Arial" w:eastAsia="Arial" w:hAnsi="Arial"/>
          <w:sz w:val="24"/>
          <w:szCs w:val="24"/>
        </w:rPr>
        <w:t xml:space="preserve">§ 9. Массивы данных о схемах полетов по приборам…………………………………..36</w:t>
      </w:r>
      <w:r>
        <w:rPr>
          <w:rFonts w:ascii="Arial" w:cs="Arial" w:eastAsia="Arial" w:hAnsi="Arial"/>
          <w:sz w:val="24"/>
          <w:szCs w:val="24"/>
        </w:rPr>
        <w:t xml:space="preserve">§ 10. Услуги рассылки………………………………………………………………………...37</w:t>
      </w:r>
      <w:r>
        <w:rPr>
          <w:rFonts w:ascii="Arial" w:cs="Arial" w:eastAsia="Arial" w:hAnsi="Arial"/>
          <w:sz w:val="24"/>
          <w:szCs w:val="24"/>
        </w:rPr>
        <w:t xml:space="preserve">§ 11. Рассылка NOTAM……………………………………………………………………….37</w:t>
      </w:r>
      <w:r>
        <w:rPr>
          <w:rFonts w:ascii="Arial" w:cs="Arial" w:eastAsia="Arial" w:hAnsi="Arial"/>
          <w:sz w:val="24"/>
          <w:szCs w:val="24"/>
        </w:rPr>
        <w:t xml:space="preserve">§ 12. Предполетное информационное обслуживание…………………………….........38</w:t>
      </w:r>
      <w:r>
        <w:rPr>
          <w:rFonts w:ascii="Arial" w:cs="Arial" w:eastAsia="Arial" w:hAnsi="Arial"/>
          <w:sz w:val="24"/>
          <w:szCs w:val="24"/>
        </w:rPr>
        <w:t xml:space="preserve">§ 13. Послеполетное информационное обслуживание…………………………………39</w:t>
      </w:r>
      <w:r>
        <w:rPr>
          <w:rFonts w:ascii="Arial" w:cs="Arial" w:eastAsia="Arial" w:hAnsi="Arial"/>
          <w:sz w:val="24"/>
          <w:szCs w:val="24"/>
        </w:rPr>
        <w:t xml:space="preserve">Глава 6. Обновление аэронавигационной информации………………………….........39</w:t>
      </w:r>
      <w:r>
        <w:rPr>
          <w:rFonts w:ascii="Arial" w:cs="Arial" w:eastAsia="Arial" w:hAnsi="Arial"/>
          <w:sz w:val="24"/>
          <w:szCs w:val="24"/>
        </w:rPr>
        <w:t xml:space="preserve">§ 1. Общие требования……………………………………………………………………….39</w:t>
      </w:r>
      <w:r>
        <w:rPr>
          <w:rFonts w:ascii="Arial" w:cs="Arial" w:eastAsia="Arial" w:hAnsi="Arial"/>
          <w:sz w:val="24"/>
          <w:szCs w:val="24"/>
        </w:rPr>
        <w:t xml:space="preserve">§ 2. Регламентация и контролирование аэронавигационной информации (AIRAC)…………………………………………………………………………………….........39</w:t>
      </w:r>
      <w:r>
        <w:rPr>
          <w:rFonts w:ascii="Arial" w:cs="Arial" w:eastAsia="Arial" w:hAnsi="Arial"/>
          <w:sz w:val="24"/>
          <w:szCs w:val="24"/>
        </w:rPr>
        <w:t xml:space="preserve">§ 3. Обновление AIP…………………………………………………………………………..41</w:t>
      </w:r>
      <w:r>
        <w:rPr>
          <w:rFonts w:ascii="Arial" w:cs="Arial" w:eastAsia="Arial" w:hAnsi="Arial"/>
          <w:sz w:val="24"/>
          <w:szCs w:val="24"/>
        </w:rPr>
        <w:t xml:space="preserve">§ 4. NOTAM……………………………………………………………………………………..41</w:t>
      </w:r>
      <w:r>
        <w:rPr>
          <w:rFonts w:ascii="Arial" w:cs="Arial" w:eastAsia="Arial" w:hAnsi="Arial"/>
          <w:sz w:val="24"/>
          <w:szCs w:val="24"/>
        </w:rPr>
        <w:t xml:space="preserve">§ 5. Обновление массивов данных…………………………………………………………45</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Настоящие Авиационные правила Кыргызской Республики «АПКР-15. Аэронавигационное обеспечение полетов» (далее – Правила) регламентируют организацию обеспечения аэронавигационной информацией на территории Кыргызской Республики и устанавливают соответствующие требования к аэронавигационным данным.</w:t>
      </w:r>
    </w:p>
    <w:p>
      <w:pPr>
        <w:spacing w:after="120"/>
        <w:ind w:firstLine="709"/>
        <w:jc w:val="both"/>
      </w:pPr>
      <w:r>
        <w:rPr>
          <w:rFonts w:ascii="Arial" w:cs="Arial" w:eastAsia="Arial" w:hAnsi="Arial"/>
          <w:sz w:val="24"/>
          <w:szCs w:val="24"/>
        </w:rPr>
        <w:t xml:space="preserve"> Настоящие Правила распространяются на организации гражданской авиации, авиационный персонал, деятельность которого связана с использованием воздушного пространства Кыргызской Республики.</w:t>
      </w:r>
    </w:p>
    <w:p>
      <w:pPr>
        <w:spacing w:after="120"/>
        <w:ind w:firstLine="709"/>
        <w:jc w:val="both"/>
      </w:pPr>
      <w:r>
        <w:rPr>
          <w:rFonts w:ascii="Arial" w:cs="Arial" w:eastAsia="Arial" w:hAnsi="Arial"/>
          <w:sz w:val="24"/>
          <w:szCs w:val="24"/>
        </w:rPr>
        <w:t xml:space="preserve">Настоящие Правила разработаны на основе Приложения 15 к Конвенции о международной гражданской авиации «</w:t>
      </w:r>
      <w:r>
        <w:rPr>
          <w:rFonts w:ascii="Arial" w:cs="Arial" w:eastAsia="Arial" w:hAnsi="Arial"/>
          <w:sz w:val="24"/>
          <w:szCs w:val="24"/>
        </w:rPr>
        <w:t xml:space="preserve">Служба аэронавигационной информации</w:t>
      </w:r>
      <w:r>
        <w:rPr>
          <w:rFonts w:ascii="Arial" w:cs="Arial" w:eastAsia="Arial" w:hAnsi="Arial"/>
          <w:sz w:val="24"/>
          <w:szCs w:val="24"/>
        </w:rPr>
        <w:t xml:space="preserve">», издание 16-е, 2018 года, включающего поправку № 43, а также поправку № 44, вступившую в силу 4 августа 2025 года.</w:t>
      </w:r>
    </w:p>
    <w:p>
      <w:pPr>
        <w:spacing w:after="120"/>
        <w:ind w:firstLine="709"/>
        <w:jc w:val="both"/>
      </w:pPr>
      <w:r>
        <w:rPr>
          <w:rFonts w:ascii="Arial" w:cs="Arial" w:eastAsia="Arial" w:hAnsi="Arial"/>
          <w:sz w:val="24"/>
          <w:szCs w:val="24"/>
        </w:rPr>
        <w:t xml:space="preserve">Правила применяются совместно со следующими документами ИКАО:</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«Сокращения и коды ИКАО» (PANS-ABC, </w:t>
      </w:r>
      <w:r>
        <w:rPr>
          <w:rFonts w:ascii="Arial" w:cs="Arial" w:eastAsia="Arial" w:hAnsi="Arial"/>
          <w:sz w:val="24"/>
          <w:szCs w:val="24"/>
        </w:rPr>
        <w:t xml:space="preserve">Doc</w:t>
      </w:r>
      <w:r>
        <w:rPr>
          <w:rFonts w:ascii="Arial" w:cs="Arial" w:eastAsia="Arial" w:hAnsi="Arial"/>
          <w:sz w:val="24"/>
          <w:szCs w:val="24"/>
        </w:rPr>
        <w:t xml:space="preserve"> 8400);</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«Правила аэронавигационного обслуживания. Управление аэронавигационной информацией» (PANS-AIM, </w:t>
      </w:r>
      <w:r>
        <w:rPr>
          <w:rFonts w:ascii="Arial" w:cs="Arial" w:eastAsia="Arial" w:hAnsi="Arial"/>
          <w:sz w:val="24"/>
          <w:szCs w:val="24"/>
        </w:rPr>
        <w:t xml:space="preserve">Doc</w:t>
      </w:r>
      <w:r>
        <w:rPr>
          <w:rFonts w:ascii="Arial" w:cs="Arial" w:eastAsia="Arial" w:hAnsi="Arial"/>
          <w:sz w:val="24"/>
          <w:szCs w:val="24"/>
        </w:rPr>
        <w:t xml:space="preserve"> 10066); </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«Руководство по службам аэронавигационной информации» (</w:t>
      </w:r>
      <w:r>
        <w:rPr>
          <w:rFonts w:ascii="Arial" w:cs="Arial" w:eastAsia="Arial" w:hAnsi="Arial"/>
          <w:sz w:val="24"/>
          <w:szCs w:val="24"/>
        </w:rPr>
        <w:t xml:space="preserve">Doc</w:t>
      </w:r>
      <w:r>
        <w:rPr>
          <w:rFonts w:ascii="Arial" w:cs="Arial" w:eastAsia="Arial" w:hAnsi="Arial"/>
          <w:sz w:val="24"/>
          <w:szCs w:val="24"/>
        </w:rPr>
        <w:t xml:space="preserve"> 8126).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Определения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В настоящих Правилах применяются термины, определяемые воздушным законодательством Кыргызской Республики, а также следующие термины с соответствующими определениями.</w:t>
      </w:r>
    </w:p>
    <w:p>
      <w:pPr>
        <w:spacing w:after="120"/>
        <w:ind w:firstLine="709"/>
        <w:jc w:val="both"/>
      </w:pPr>
      <w:r>
        <w:rPr>
          <w:rFonts w:ascii="Arial" w:cs="Arial" w:eastAsia="Arial" w:hAnsi="Arial"/>
          <w:b/>
          <w:bCs/>
          <w:sz w:val="24"/>
          <w:szCs w:val="24"/>
        </w:rPr>
        <w:t xml:space="preserve">Адрес подключения - </w:t>
      </w:r>
      <w:r>
        <w:rPr>
          <w:rFonts w:ascii="Arial" w:cs="Arial" w:eastAsia="Arial" w:hAnsi="Arial"/>
          <w:sz w:val="24"/>
          <w:szCs w:val="24"/>
        </w:rPr>
        <w:t xml:space="preserve">у</w:t>
      </w:r>
      <w:r>
        <w:rPr>
          <w:rFonts w:ascii="Arial" w:cs="Arial" w:eastAsia="Arial" w:hAnsi="Arial"/>
          <w:sz w:val="24"/>
          <w:szCs w:val="24"/>
        </w:rPr>
        <w:t xml:space="preserve">становленный код, используемый для подключения линии передачи данных к органу УВД.</w:t>
      </w:r>
    </w:p>
    <w:p>
      <w:pPr>
        <w:spacing w:after="120"/>
        <w:ind w:firstLine="709"/>
        <w:jc w:val="both"/>
      </w:pPr>
      <w:r>
        <w:rPr>
          <w:rFonts w:ascii="Arial" w:cs="Arial" w:eastAsia="Arial" w:hAnsi="Arial"/>
          <w:b/>
          <w:bCs/>
          <w:sz w:val="24"/>
          <w:szCs w:val="24"/>
        </w:rPr>
        <w:t xml:space="preserve">Авиационная фиксированная служба (АFS) - </w:t>
      </w:r>
      <w:r>
        <w:rPr>
          <w:rFonts w:ascii="Arial" w:cs="Arial" w:eastAsia="Arial" w:hAnsi="Arial"/>
          <w:sz w:val="24"/>
          <w:szCs w:val="24"/>
        </w:rPr>
        <w:t xml:space="preserve">служба электросвязи между определенными фиксированными пунктами, предназначенная главным образом для обеспечения безопасности аэронавигации, а также регулярности, эффективности и экономичности воздушных сообщений.</w:t>
      </w:r>
    </w:p>
    <w:p>
      <w:pPr>
        <w:spacing w:after="120"/>
        <w:ind w:firstLine="709"/>
        <w:jc w:val="both"/>
      </w:pPr>
      <w:r>
        <w:rPr>
          <w:rFonts w:ascii="Arial" w:cs="Arial" w:eastAsia="Arial" w:hAnsi="Arial"/>
          <w:b/>
          <w:bCs/>
          <w:sz w:val="24"/>
          <w:szCs w:val="24"/>
        </w:rPr>
        <w:t xml:space="preserve">Аспекты человеческого фактора - </w:t>
      </w:r>
      <w:r>
        <w:rPr>
          <w:rFonts w:ascii="Arial" w:cs="Arial" w:eastAsia="Arial" w:hAnsi="Arial"/>
          <w:sz w:val="24"/>
          <w:szCs w:val="24"/>
        </w:rPr>
        <w:t xml:space="preserve">принципы, применимые к процессам проектирования, сертификации, подготовки кадров, эксплуатационной деятельности и технического обслуживания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ind w:firstLine="709"/>
        <w:jc w:val="both"/>
      </w:pPr>
      <w:r>
        <w:rPr>
          <w:rFonts w:ascii="Arial" w:cs="Arial" w:eastAsia="Arial" w:hAnsi="Arial"/>
          <w:b/>
          <w:bCs/>
          <w:sz w:val="24"/>
          <w:szCs w:val="24"/>
        </w:rPr>
        <w:t xml:space="preserve">Атрибут элемента</w:t>
      </w:r>
      <w:r>
        <w:rPr>
          <w:rFonts w:ascii="Arial" w:cs="Arial" w:eastAsia="Arial" w:hAnsi="Arial"/>
          <w:b/>
          <w:bCs/>
          <w:sz w:val="24"/>
          <w:szCs w:val="24"/>
        </w:rPr>
        <w:t xml:space="preserve"> - </w:t>
      </w:r>
      <w:r>
        <w:rPr>
          <w:rFonts w:ascii="Arial" w:cs="Arial" w:eastAsia="Arial" w:hAnsi="Arial"/>
          <w:sz w:val="24"/>
          <w:szCs w:val="24"/>
        </w:rPr>
        <w:t xml:space="preserve">характеристика элемента.</w:t>
      </w:r>
    </w:p>
    <w:p>
      <w:pPr>
        <w:spacing w:after="120"/>
        <w:ind w:firstLine="709"/>
        <w:jc w:val="both"/>
      </w:pPr>
      <w:r>
        <w:rPr>
          <w:rFonts w:ascii="Arial" w:cs="Arial" w:eastAsia="Arial" w:hAnsi="Arial"/>
          <w:sz w:val="24"/>
          <w:szCs w:val="24"/>
        </w:rPr>
        <w:t xml:space="preserve">Примечание: атрибут элемента включает название, тип данных и область связанных с ним значений.</w:t>
      </w:r>
    </w:p>
    <w:p>
      <w:pPr>
        <w:spacing w:after="120"/>
        <w:ind w:firstLine="709"/>
        <w:jc w:val="both"/>
      </w:pPr>
      <w:r>
        <w:rPr>
          <w:rFonts w:ascii="Arial" w:cs="Arial" w:eastAsia="Arial" w:hAnsi="Arial"/>
          <w:b/>
          <w:bCs/>
          <w:sz w:val="24"/>
          <w:szCs w:val="24"/>
        </w:rPr>
        <w:t xml:space="preserve">Аэродром - </w:t>
      </w:r>
      <w:r>
        <w:rPr>
          <w:rFonts w:ascii="Arial" w:cs="Arial" w:eastAsia="Arial" w:hAnsi="Arial"/>
          <w:sz w:val="24"/>
          <w:szCs w:val="24"/>
        </w:rPr>
        <w:t xml:space="preserve">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ind w:firstLine="709"/>
        <w:jc w:val="both"/>
      </w:pPr>
      <w:r>
        <w:rPr>
          <w:rFonts w:ascii="Arial" w:cs="Arial" w:eastAsia="Arial" w:hAnsi="Arial"/>
          <w:b/>
          <w:bCs/>
          <w:sz w:val="24"/>
          <w:szCs w:val="24"/>
        </w:rPr>
        <w:t xml:space="preserve">Аэронавигационная информация - </w:t>
      </w:r>
      <w:r>
        <w:rPr>
          <w:rFonts w:ascii="Arial" w:cs="Arial" w:eastAsia="Arial" w:hAnsi="Arial"/>
          <w:sz w:val="24"/>
          <w:szCs w:val="24"/>
        </w:rPr>
        <w:t xml:space="preserve">информация, полученная в результате подборки, анализа и форматирования аэронавигационных данных.</w:t>
      </w:r>
    </w:p>
    <w:p>
      <w:pPr>
        <w:spacing w:after="120"/>
        <w:ind w:firstLine="709"/>
        <w:jc w:val="both"/>
      </w:pPr>
      <w:r>
        <w:rPr>
          <w:rFonts w:ascii="Arial" w:cs="Arial" w:eastAsia="Arial" w:hAnsi="Arial"/>
          <w:b/>
          <w:bCs/>
          <w:sz w:val="24"/>
          <w:szCs w:val="24"/>
        </w:rPr>
        <w:t xml:space="preserve">Аэронавигационная карта - </w:t>
      </w:r>
      <w:r>
        <w:rPr>
          <w:rFonts w:ascii="Arial" w:cs="Arial" w:eastAsia="Arial" w:hAnsi="Arial"/>
          <w:sz w:val="24"/>
          <w:szCs w:val="24"/>
        </w:rPr>
        <w:t xml:space="preserve">условное изображение участка земной поверхности, его рельефа и искусственных сооружений, специально предназначенное для аэронавигации.</w:t>
      </w:r>
    </w:p>
    <w:p>
      <w:pPr>
        <w:spacing w:after="120"/>
        <w:ind w:firstLine="709"/>
        <w:jc w:val="both"/>
      </w:pPr>
      <w:r>
        <w:rPr>
          <w:rFonts w:ascii="Arial" w:cs="Arial" w:eastAsia="Arial" w:hAnsi="Arial"/>
          <w:b/>
          <w:bCs/>
          <w:sz w:val="24"/>
          <w:szCs w:val="24"/>
        </w:rPr>
        <w:t xml:space="preserve">Аэронавигационные данные - </w:t>
      </w:r>
      <w:r>
        <w:rPr>
          <w:rFonts w:ascii="Arial" w:cs="Arial" w:eastAsia="Arial" w:hAnsi="Arial"/>
          <w:sz w:val="24"/>
          <w:szCs w:val="24"/>
        </w:rPr>
        <w:t xml:space="preserve">изложение аэронавигационных фактических данных, концепции или инструкции в формализованном порядке, пригодном для связи, интерпретации или обработки.</w:t>
      </w:r>
    </w:p>
    <w:p>
      <w:pPr>
        <w:spacing w:after="120"/>
        <w:ind w:firstLine="709"/>
        <w:jc w:val="both"/>
      </w:pPr>
      <w:r>
        <w:rPr>
          <w:rFonts w:ascii="Arial" w:cs="Arial" w:eastAsia="Arial" w:hAnsi="Arial"/>
          <w:b/>
          <w:bCs/>
          <w:sz w:val="24"/>
          <w:szCs w:val="24"/>
        </w:rPr>
        <w:t xml:space="preserve">База - </w:t>
      </w:r>
      <w:r>
        <w:rPr>
          <w:rFonts w:ascii="Arial" w:cs="Arial" w:eastAsia="Arial" w:hAnsi="Arial"/>
          <w:sz w:val="24"/>
          <w:szCs w:val="24"/>
        </w:rPr>
        <w:t xml:space="preserve">любая величина или ряд величин, которые могут служить в качестве начала или основы отсчета других величин.</w:t>
      </w:r>
    </w:p>
    <w:p>
      <w:pPr>
        <w:spacing w:after="120"/>
        <w:ind w:firstLine="709"/>
        <w:jc w:val="both"/>
      </w:pPr>
      <w:r>
        <w:rPr>
          <w:rFonts w:ascii="Arial" w:cs="Arial" w:eastAsia="Arial" w:hAnsi="Arial"/>
          <w:b/>
          <w:bCs/>
          <w:sz w:val="24"/>
          <w:szCs w:val="24"/>
        </w:rPr>
        <w:t xml:space="preserve">Бюллетень предполетной информации (Р</w:t>
      </w:r>
      <w:r>
        <w:rPr>
          <w:rFonts w:ascii="Arial" w:cs="Arial" w:eastAsia="Arial" w:hAnsi="Arial"/>
          <w:b/>
          <w:bCs/>
          <w:sz w:val="24"/>
          <w:szCs w:val="24"/>
        </w:rPr>
        <w:t xml:space="preserve">I</w:t>
      </w:r>
      <w:r>
        <w:rPr>
          <w:rFonts w:ascii="Arial" w:cs="Arial" w:eastAsia="Arial" w:hAnsi="Arial"/>
          <w:b/>
          <w:bCs/>
          <w:sz w:val="24"/>
          <w:szCs w:val="24"/>
        </w:rPr>
        <w:t xml:space="preserve">В) - </w:t>
      </w:r>
      <w:r>
        <w:rPr>
          <w:rFonts w:ascii="Arial" w:cs="Arial" w:eastAsia="Arial" w:hAnsi="Arial"/>
          <w:sz w:val="24"/>
          <w:szCs w:val="24"/>
        </w:rPr>
        <w:t xml:space="preserve">подготовленная перед полетом текущая информация NОТАМ, имеющая важное эксплуатационное значение.</w:t>
      </w:r>
    </w:p>
    <w:p>
      <w:pPr>
        <w:spacing w:after="120"/>
        <w:ind w:firstLine="709"/>
        <w:jc w:val="both"/>
      </w:pPr>
      <w:r>
        <w:rPr>
          <w:rFonts w:ascii="Arial" w:cs="Arial" w:eastAsia="Arial" w:hAnsi="Arial"/>
          <w:b/>
          <w:bCs/>
          <w:sz w:val="24"/>
          <w:szCs w:val="24"/>
        </w:rPr>
        <w:t xml:space="preserve">Валидация - </w:t>
      </w:r>
      <w:r>
        <w:rPr>
          <w:rFonts w:ascii="Arial" w:cs="Arial" w:eastAsia="Arial" w:hAnsi="Arial"/>
          <w:sz w:val="24"/>
          <w:szCs w:val="24"/>
        </w:rPr>
        <w:t xml:space="preserve">подтверждение посредством представления объективных свидетельств того, что требования, предназначенные для конкретного предполагаемого использования или применения, выполнены </w:t>
      </w:r>
      <w:r>
        <w:rPr>
          <w:rFonts w:ascii="Arial" w:cs="Arial" w:eastAsia="Arial" w:hAnsi="Arial"/>
          <w:sz w:val="24"/>
          <w:szCs w:val="24"/>
        </w:rPr>
        <w:t xml:space="preserve">c</w:t>
      </w:r>
      <w:r>
        <w:rPr>
          <w:rFonts w:ascii="Arial" w:cs="Arial" w:eastAsia="Arial" w:hAnsi="Arial"/>
          <w:sz w:val="24"/>
          <w:szCs w:val="24"/>
        </w:rPr>
        <w:t xml:space="preserve"> использованием стандартов серии </w:t>
      </w:r>
      <w:r>
        <w:rPr>
          <w:rFonts w:ascii="Arial" w:cs="Arial" w:eastAsia="Arial" w:hAnsi="Arial"/>
          <w:sz w:val="24"/>
          <w:szCs w:val="24"/>
        </w:rPr>
        <w:t xml:space="preserve">ISO</w:t>
      </w:r>
      <w:r>
        <w:rPr>
          <w:rFonts w:ascii="Arial" w:cs="Arial" w:eastAsia="Arial" w:hAnsi="Arial"/>
          <w:sz w:val="24"/>
          <w:szCs w:val="24"/>
        </w:rPr>
        <w:t xml:space="preserve"> 9000.</w:t>
      </w:r>
    </w:p>
    <w:p>
      <w:pPr>
        <w:spacing w:after="120"/>
        <w:ind w:firstLine="709"/>
        <w:jc w:val="both"/>
      </w:pPr>
      <w:r>
        <w:rPr>
          <w:rFonts w:ascii="Arial" w:cs="Arial" w:eastAsia="Arial" w:hAnsi="Arial"/>
          <w:b/>
          <w:bCs/>
          <w:sz w:val="24"/>
          <w:szCs w:val="24"/>
        </w:rPr>
        <w:t xml:space="preserve">Верификация</w:t>
      </w:r>
      <w:r>
        <w:rPr>
          <w:rFonts w:ascii="Arial" w:cs="Arial" w:eastAsia="Arial" w:hAnsi="Arial"/>
          <w:b/>
          <w:bCs/>
          <w:sz w:val="24"/>
          <w:szCs w:val="24"/>
        </w:rPr>
        <w:t xml:space="preserve"> - </w:t>
      </w:r>
      <w:r>
        <w:rPr>
          <w:rFonts w:ascii="Arial" w:cs="Arial" w:eastAsia="Arial" w:hAnsi="Arial"/>
          <w:sz w:val="24"/>
          <w:szCs w:val="24"/>
        </w:rPr>
        <w:t xml:space="preserve">подтверждение посредством представления объективных свидетельств того, что установленные требования были выполнены </w:t>
      </w:r>
      <w:r>
        <w:rPr>
          <w:rFonts w:ascii="Arial" w:cs="Arial" w:eastAsia="Arial" w:hAnsi="Arial"/>
          <w:sz w:val="24"/>
          <w:szCs w:val="24"/>
        </w:rPr>
        <w:t xml:space="preserve">c</w:t>
      </w:r>
      <w:r>
        <w:rPr>
          <w:rFonts w:ascii="Arial" w:cs="Arial" w:eastAsia="Arial" w:hAnsi="Arial"/>
          <w:sz w:val="24"/>
          <w:szCs w:val="24"/>
        </w:rPr>
        <w:t xml:space="preserve"> использованием стандартов серии </w:t>
      </w:r>
      <w:r>
        <w:rPr>
          <w:rFonts w:ascii="Arial" w:cs="Arial" w:eastAsia="Arial" w:hAnsi="Arial"/>
          <w:sz w:val="24"/>
          <w:szCs w:val="24"/>
        </w:rPr>
        <w:t xml:space="preserve">ISO</w:t>
      </w:r>
      <w:r>
        <w:rPr>
          <w:rFonts w:ascii="Arial" w:cs="Arial" w:eastAsia="Arial" w:hAnsi="Arial"/>
          <w:sz w:val="24"/>
          <w:szCs w:val="24"/>
        </w:rPr>
        <w:t xml:space="preserve"> 9000.</w:t>
      </w:r>
    </w:p>
    <w:p>
      <w:pPr>
        <w:spacing w:after="120"/>
        <w:ind w:firstLine="709"/>
        <w:jc w:val="both"/>
      </w:pPr>
      <w:r>
        <w:rPr>
          <w:rFonts w:ascii="Arial" w:cs="Arial" w:eastAsia="Arial" w:hAnsi="Arial"/>
          <w:sz w:val="24"/>
          <w:szCs w:val="24"/>
        </w:rPr>
        <w:t xml:space="preserve">Примечание: Термин "верифицировано" используется для обозначения соответствующего статуса.</w:t>
      </w:r>
    </w:p>
    <w:p>
      <w:pPr>
        <w:spacing w:after="120"/>
        <w:ind w:firstLine="709"/>
        <w:jc w:val="both"/>
      </w:pPr>
      <w:r>
        <w:rPr>
          <w:rFonts w:ascii="Arial" w:cs="Arial" w:eastAsia="Arial" w:hAnsi="Arial"/>
          <w:b/>
          <w:bCs/>
          <w:sz w:val="24"/>
          <w:szCs w:val="24"/>
        </w:rPr>
        <w:t xml:space="preserve">Вертодром</w:t>
      </w:r>
      <w:r>
        <w:rPr>
          <w:rFonts w:ascii="Arial" w:cs="Arial" w:eastAsia="Arial" w:hAnsi="Arial"/>
          <w:b/>
          <w:bCs/>
          <w:sz w:val="24"/>
          <w:szCs w:val="24"/>
        </w:rPr>
        <w:t xml:space="preserve"> -</w:t>
      </w:r>
      <w:r>
        <w:rPr>
          <w:rFonts w:ascii="Arial" w:cs="Arial" w:eastAsia="Arial" w:hAnsi="Arial"/>
          <w:sz w:val="24"/>
          <w:szCs w:val="24"/>
        </w:rPr>
        <w:t xml:space="preserve">аэродром или определенный участок поверхности на сооружении, предназначенный полностью или частично для прибытия, отправления и движения вертолетов по этой поверхности.</w:t>
      </w:r>
    </w:p>
    <w:p>
      <w:pPr>
        <w:spacing w:after="120"/>
        <w:ind w:firstLine="709"/>
        <w:jc w:val="both"/>
      </w:pPr>
      <w:r>
        <w:rPr>
          <w:rFonts w:ascii="Arial" w:cs="Arial" w:eastAsia="Arial" w:hAnsi="Arial"/>
          <w:b/>
          <w:bCs/>
          <w:sz w:val="24"/>
          <w:szCs w:val="24"/>
        </w:rPr>
        <w:t xml:space="preserve">Взаимосвязь элементов - </w:t>
      </w:r>
      <w:r>
        <w:rPr>
          <w:rFonts w:ascii="Arial" w:cs="Arial" w:eastAsia="Arial" w:hAnsi="Arial"/>
          <w:sz w:val="24"/>
          <w:szCs w:val="24"/>
        </w:rPr>
        <w:t xml:space="preserve">связь между элементами одного типа и элементами того же или другого типа (стандарт серии </w:t>
      </w:r>
      <w:r>
        <w:rPr>
          <w:rFonts w:ascii="Arial" w:cs="Arial" w:eastAsia="Arial" w:hAnsi="Arial"/>
          <w:sz w:val="24"/>
          <w:szCs w:val="24"/>
        </w:rPr>
        <w:t xml:space="preserve">ISO</w:t>
      </w:r>
      <w:r>
        <w:rPr>
          <w:rFonts w:ascii="Arial" w:cs="Arial" w:eastAsia="Arial" w:hAnsi="Arial"/>
          <w:sz w:val="24"/>
          <w:szCs w:val="24"/>
        </w:rPr>
        <w:t xml:space="preserve">19101).</w:t>
      </w:r>
    </w:p>
    <w:p>
      <w:pPr>
        <w:spacing w:after="120"/>
        <w:ind w:firstLine="709"/>
        <w:jc w:val="both"/>
      </w:pPr>
      <w:r>
        <w:rPr>
          <w:rFonts w:ascii="Arial" w:cs="Arial" w:eastAsia="Arial" w:hAnsi="Arial"/>
          <w:b/>
          <w:bCs/>
          <w:sz w:val="24"/>
          <w:szCs w:val="24"/>
        </w:rPr>
        <w:t xml:space="preserve">Волна геоида - </w:t>
      </w:r>
      <w:r>
        <w:rPr>
          <w:rFonts w:ascii="Arial" w:cs="Arial" w:eastAsia="Arial" w:hAnsi="Arial"/>
          <w:sz w:val="24"/>
          <w:szCs w:val="24"/>
        </w:rPr>
        <w:t xml:space="preserve">расстояние (положительное значение или отрицательное значение) между поверхностью геоида и поверхностью математически определенного референц-эллипсоида.</w:t>
      </w:r>
    </w:p>
    <w:p>
      <w:pPr>
        <w:spacing w:after="120"/>
        <w:ind w:firstLine="709"/>
        <w:jc w:val="both"/>
      </w:pPr>
      <w:r>
        <w:rPr>
          <w:rFonts w:ascii="Arial" w:cs="Arial" w:eastAsia="Arial" w:hAnsi="Arial"/>
          <w:sz w:val="24"/>
          <w:szCs w:val="24"/>
        </w:rPr>
        <w:t xml:space="preserve">Примечание: в отношении эллипсоида, определенного во всемирной геодезической системе – 1984 (WGS-84), разница между высотой относительно эллипсоида WGS-84 и ортометрической высотой геоида представляет собой волну геоида.</w:t>
      </w:r>
    </w:p>
    <w:p>
      <w:pPr>
        <w:spacing w:after="120"/>
        <w:ind w:firstLine="709"/>
        <w:jc w:val="both"/>
      </w:pPr>
      <w:r>
        <w:rPr>
          <w:rFonts w:ascii="Arial" w:cs="Arial" w:eastAsia="Arial" w:hAnsi="Arial"/>
          <w:b/>
          <w:bCs/>
          <w:sz w:val="24"/>
          <w:szCs w:val="24"/>
        </w:rPr>
        <w:t xml:space="preserve">Высота</w:t>
      </w:r>
      <w:r>
        <w:rPr>
          <w:rFonts w:ascii="Arial" w:cs="Arial" w:eastAsia="Arial" w:hAnsi="Arial"/>
          <w:b/>
          <w:bCs/>
          <w:sz w:val="24"/>
          <w:szCs w:val="24"/>
        </w:rPr>
        <w:t xml:space="preserve">относительно эллипсоида (геодезическая высота)</w:t>
      </w:r>
      <w:r>
        <w:rPr>
          <w:rFonts w:ascii="Arial" w:cs="Arial" w:eastAsia="Arial" w:hAnsi="Arial"/>
          <w:sz w:val="24"/>
          <w:szCs w:val="24"/>
        </w:rPr>
        <w:t xml:space="preserve"> - </w:t>
      </w:r>
      <w:r>
        <w:rPr>
          <w:rFonts w:ascii="Arial" w:cs="Arial" w:eastAsia="Arial" w:hAnsi="Arial"/>
          <w:sz w:val="24"/>
          <w:szCs w:val="24"/>
        </w:rPr>
        <w:t xml:space="preserve">в</w:t>
      </w:r>
      <w:r>
        <w:rPr>
          <w:rFonts w:ascii="Arial" w:cs="Arial" w:eastAsia="Arial" w:hAnsi="Arial"/>
          <w:sz w:val="24"/>
          <w:szCs w:val="24"/>
        </w:rPr>
        <w:t xml:space="preserve">ысота относительно поверхности референц-эллипсоида, измеренная вдоль нормали к эллипсоиду, проведенной через рассматриваемую точку.</w:t>
      </w:r>
    </w:p>
    <w:p>
      <w:pPr>
        <w:spacing w:after="120"/>
        <w:ind w:firstLine="709"/>
        <w:jc w:val="both"/>
      </w:pPr>
      <w:r>
        <w:rPr>
          <w:rFonts w:ascii="Arial" w:cs="Arial" w:eastAsia="Arial" w:hAnsi="Arial"/>
          <w:b/>
          <w:bCs/>
          <w:sz w:val="24"/>
          <w:szCs w:val="24"/>
        </w:rPr>
        <w:t xml:space="preserve">Геодезическое расстояние - </w:t>
      </w:r>
      <w:r>
        <w:rPr>
          <w:rFonts w:ascii="Arial" w:cs="Arial" w:eastAsia="Arial" w:hAnsi="Arial"/>
          <w:sz w:val="24"/>
          <w:szCs w:val="24"/>
        </w:rPr>
        <w:t xml:space="preserve">наименьшее расстояние между любыми двумя точками на математически определенной эллипсоидной поверхности.</w:t>
      </w:r>
    </w:p>
    <w:p>
      <w:pPr>
        <w:spacing w:after="120"/>
        <w:ind w:firstLine="709"/>
        <w:jc w:val="both"/>
      </w:pPr>
      <w:r>
        <w:rPr>
          <w:rFonts w:ascii="Arial" w:cs="Arial" w:eastAsia="Arial" w:hAnsi="Arial"/>
          <w:b/>
          <w:bCs/>
          <w:sz w:val="24"/>
          <w:szCs w:val="24"/>
        </w:rPr>
        <w:t xml:space="preserve">Геоид - </w:t>
      </w:r>
      <w:r>
        <w:rPr>
          <w:rFonts w:ascii="Arial" w:cs="Arial" w:eastAsia="Arial" w:hAnsi="Arial"/>
          <w:sz w:val="24"/>
          <w:szCs w:val="24"/>
        </w:rPr>
        <w:t xml:space="preserve">эквипотенциальная поверхность в гравитационном поле Земли, совпадающая с невозмущенным средним уровнем моря (MSL) и его продолжением под материками.</w:t>
      </w:r>
    </w:p>
    <w:p>
      <w:pPr>
        <w:spacing w:after="120"/>
        <w:ind w:firstLine="709"/>
        <w:jc w:val="both"/>
      </w:pPr>
      <w:r>
        <w:rPr>
          <w:rFonts w:ascii="Arial" w:cs="Arial" w:eastAsia="Arial" w:hAnsi="Arial"/>
          <w:sz w:val="24"/>
          <w:szCs w:val="24"/>
        </w:rPr>
        <w:t xml:space="preserve">Примечание: Геоид имеет неправильную форму вследствие местных гравитационных возмущений (ветровых нагонов, солености, течений и т. д.) и направление силы тяжести представляет собой перпендикуляр к поверхности геоида в любой точке.</w:t>
      </w:r>
    </w:p>
    <w:p>
      <w:pPr>
        <w:spacing w:after="120"/>
        <w:ind w:firstLine="709"/>
        <w:jc w:val="both"/>
      </w:pPr>
      <w:r>
        <w:rPr>
          <w:rFonts w:ascii="Arial" w:cs="Arial" w:eastAsia="Arial" w:hAnsi="Arial"/>
          <w:b/>
          <w:bCs/>
          <w:sz w:val="24"/>
          <w:szCs w:val="24"/>
        </w:rPr>
        <w:t xml:space="preserve">Голая Земля - </w:t>
      </w:r>
      <w:r>
        <w:rPr>
          <w:rFonts w:ascii="Arial" w:cs="Arial" w:eastAsia="Arial" w:hAnsi="Arial"/>
          <w:sz w:val="24"/>
          <w:szCs w:val="24"/>
        </w:rPr>
        <w:t xml:space="preserve">поверхность Земли, включая скопления воды, вечного льда и снега и исключая растительность и искусственные сооружения.</w:t>
      </w:r>
    </w:p>
    <w:p>
      <w:pPr>
        <w:spacing w:after="120"/>
        <w:ind w:firstLine="709"/>
        <w:jc w:val="both"/>
      </w:pPr>
      <w:r>
        <w:rPr>
          <w:rFonts w:ascii="Arial" w:cs="Arial" w:eastAsia="Arial" w:hAnsi="Arial"/>
          <w:b/>
          <w:bCs/>
          <w:sz w:val="24"/>
          <w:szCs w:val="24"/>
        </w:rPr>
        <w:t xml:space="preserve">Григорианский календарь</w:t>
      </w:r>
      <w:r>
        <w:rPr>
          <w:rFonts w:ascii="Arial" w:cs="Arial" w:eastAsia="Arial" w:hAnsi="Arial"/>
          <w:b/>
          <w:bCs/>
          <w:sz w:val="24"/>
          <w:szCs w:val="24"/>
        </w:rPr>
        <w:t xml:space="preserve"> -</w:t>
      </w:r>
      <w:r>
        <w:rPr>
          <w:rFonts w:ascii="Arial" w:cs="Arial" w:eastAsia="Arial" w:hAnsi="Arial"/>
          <w:sz w:val="24"/>
          <w:szCs w:val="24"/>
        </w:rPr>
        <w:t xml:space="preserve">к</w:t>
      </w:r>
      <w:r>
        <w:rPr>
          <w:rFonts w:ascii="Arial" w:cs="Arial" w:eastAsia="Arial" w:hAnsi="Arial"/>
          <w:sz w:val="24"/>
          <w:szCs w:val="24"/>
        </w:rPr>
        <w:t xml:space="preserve">алендарь для определения года.</w:t>
      </w:r>
    </w:p>
    <w:p>
      <w:pPr>
        <w:spacing w:after="120"/>
        <w:ind w:firstLine="709"/>
        <w:jc w:val="both"/>
      </w:pPr>
      <w:r>
        <w:rPr>
          <w:rFonts w:ascii="Arial" w:cs="Arial" w:eastAsia="Arial" w:hAnsi="Arial"/>
          <w:sz w:val="24"/>
          <w:szCs w:val="24"/>
        </w:rPr>
        <w:t xml:space="preserve">Примечание: В григорианском календаре обычные годы, насчитывающие 365 дней, и високосные годы, насчитывающие 366 дней, разделены на двенадцать последовательных месяцев.</w:t>
      </w:r>
    </w:p>
    <w:p>
      <w:pPr>
        <w:spacing w:after="120"/>
        <w:ind w:firstLine="709"/>
        <w:jc w:val="both"/>
      </w:pPr>
      <w:r>
        <w:rPr>
          <w:rFonts w:ascii="Arial" w:cs="Arial" w:eastAsia="Arial" w:hAnsi="Arial"/>
          <w:b/>
          <w:bCs/>
          <w:sz w:val="24"/>
          <w:szCs w:val="24"/>
        </w:rPr>
        <w:t xml:space="preserve">Действие элемента - </w:t>
      </w:r>
      <w:r>
        <w:rPr>
          <w:rFonts w:ascii="Arial" w:cs="Arial" w:eastAsia="Arial" w:hAnsi="Arial"/>
          <w:sz w:val="24"/>
          <w:szCs w:val="24"/>
        </w:rPr>
        <w:t xml:space="preserve">действие, которое может осуществлять каждый элемент соответствующего типа серии </w:t>
      </w:r>
      <w:r>
        <w:rPr>
          <w:rFonts w:ascii="Arial" w:cs="Arial" w:eastAsia="Arial" w:hAnsi="Arial"/>
          <w:sz w:val="24"/>
          <w:szCs w:val="24"/>
        </w:rPr>
        <w:t xml:space="preserve">ISO</w:t>
      </w:r>
      <w:r>
        <w:rPr>
          <w:rFonts w:ascii="Arial" w:cs="Arial" w:eastAsia="Arial" w:hAnsi="Arial"/>
          <w:sz w:val="24"/>
          <w:szCs w:val="24"/>
        </w:rPr>
        <w:t xml:space="preserve">19110.</w:t>
      </w:r>
    </w:p>
    <w:p>
      <w:pPr>
        <w:spacing w:after="120"/>
        <w:ind w:firstLine="709"/>
        <w:jc w:val="both"/>
      </w:pPr>
      <w:r>
        <w:rPr>
          <w:rFonts w:ascii="Arial" w:cs="Arial" w:eastAsia="Arial" w:hAnsi="Arial"/>
          <w:sz w:val="24"/>
          <w:szCs w:val="24"/>
        </w:rPr>
        <w:t xml:space="preserve">Примечание: Действие, связанное с типом элемента</w:t>
      </w:r>
      <w:r>
        <w:rPr>
          <w:rFonts w:ascii="Arial" w:cs="Arial" w:eastAsia="Arial" w:hAnsi="Arial"/>
          <w:sz w:val="24"/>
          <w:szCs w:val="24"/>
        </w:rPr>
        <w:t xml:space="preserve"> «</w:t>
      </w:r>
      <w:r>
        <w:rPr>
          <w:rFonts w:ascii="Arial" w:cs="Arial" w:eastAsia="Arial" w:hAnsi="Arial"/>
          <w:sz w:val="24"/>
          <w:szCs w:val="24"/>
        </w:rPr>
        <w:t xml:space="preserve">плотина», заключается в поднятии плотины. Результатом этого действия является подъем уровня воды в водоеме.</w:t>
      </w:r>
    </w:p>
    <w:p>
      <w:pPr>
        <w:spacing w:after="120"/>
        <w:ind w:firstLine="709"/>
        <w:jc w:val="both"/>
      </w:pPr>
      <w:r>
        <w:rPr>
          <w:rFonts w:ascii="Arial" w:cs="Arial" w:eastAsia="Arial" w:hAnsi="Arial"/>
          <w:b/>
          <w:bCs/>
          <w:sz w:val="24"/>
          <w:szCs w:val="24"/>
        </w:rPr>
        <w:t xml:space="preserve">Доверительный уровень - </w:t>
      </w:r>
      <w:r>
        <w:rPr>
          <w:rFonts w:ascii="Arial" w:cs="Arial" w:eastAsia="Arial" w:hAnsi="Arial"/>
          <w:sz w:val="24"/>
          <w:szCs w:val="24"/>
        </w:rPr>
        <w:t xml:space="preserve">вероятность того, что истинное значение параметра находится в пределах определенного интервала вокруг его оценочного значения.</w:t>
      </w:r>
    </w:p>
    <w:p>
      <w:pPr>
        <w:spacing w:after="120"/>
        <w:ind w:firstLine="709"/>
        <w:jc w:val="both"/>
      </w:pPr>
      <w:r>
        <w:rPr>
          <w:rFonts w:ascii="Arial" w:cs="Arial" w:eastAsia="Arial" w:hAnsi="Arial"/>
          <w:sz w:val="24"/>
          <w:szCs w:val="24"/>
        </w:rPr>
        <w:t xml:space="preserve">Примечание: Такой интервал обычно называют точностью оценки.</w:t>
      </w:r>
    </w:p>
    <w:p>
      <w:pPr>
        <w:spacing w:after="120"/>
        <w:ind w:firstLine="709"/>
        <w:jc w:val="both"/>
      </w:pPr>
      <w:r>
        <w:rPr>
          <w:rFonts w:ascii="Arial" w:cs="Arial" w:eastAsia="Arial" w:hAnsi="Arial"/>
          <w:b/>
          <w:bCs/>
          <w:sz w:val="24"/>
          <w:szCs w:val="24"/>
        </w:rPr>
        <w:t xml:space="preserve">Дополнение к АIР - </w:t>
      </w:r>
      <w:r>
        <w:rPr>
          <w:rFonts w:ascii="Arial" w:cs="Arial" w:eastAsia="Arial" w:hAnsi="Arial"/>
          <w:sz w:val="24"/>
          <w:szCs w:val="24"/>
        </w:rPr>
        <w:t xml:space="preserve">временные изменения, вносимые в информацию, содержащуюся в АIР, и представляемые на отдельных страницах.</w:t>
      </w:r>
    </w:p>
    <w:p>
      <w:pPr>
        <w:spacing w:after="120"/>
        <w:ind w:firstLine="709"/>
        <w:jc w:val="both"/>
      </w:pPr>
      <w:r>
        <w:rPr>
          <w:rFonts w:ascii="Arial" w:cs="Arial" w:eastAsia="Arial" w:hAnsi="Arial"/>
          <w:b/>
          <w:bCs/>
          <w:sz w:val="24"/>
          <w:szCs w:val="24"/>
        </w:rPr>
        <w:t xml:space="preserve">Запретная зона - </w:t>
      </w:r>
      <w:r>
        <w:rPr>
          <w:rFonts w:ascii="Arial" w:cs="Arial" w:eastAsia="Arial" w:hAnsi="Arial"/>
          <w:sz w:val="24"/>
          <w:szCs w:val="24"/>
        </w:rPr>
        <w:t xml:space="preserve">воздушное пространство установленных размеров над территорией или территориальными водами государства, в пределах которого полеты воздушных судов запрещены.</w:t>
      </w:r>
    </w:p>
    <w:p>
      <w:pPr>
        <w:spacing w:after="120"/>
        <w:ind w:firstLine="709"/>
        <w:jc w:val="both"/>
      </w:pPr>
      <w:r>
        <w:rPr>
          <w:rFonts w:ascii="Arial" w:cs="Arial" w:eastAsia="Arial" w:hAnsi="Arial"/>
          <w:b/>
          <w:bCs/>
          <w:sz w:val="24"/>
          <w:szCs w:val="24"/>
        </w:rPr>
        <w:t xml:space="preserve">Зональная навигация (RNAV)</w:t>
      </w:r>
      <w:r>
        <w:rPr>
          <w:rFonts w:ascii="Arial" w:cs="Arial" w:eastAsia="Arial" w:hAnsi="Arial"/>
          <w:b/>
          <w:bCs/>
          <w:sz w:val="24"/>
          <w:szCs w:val="24"/>
        </w:rPr>
        <w:t xml:space="preserve"> -</w:t>
      </w:r>
      <w:r>
        <w:rPr>
          <w:rFonts w:ascii="Arial" w:cs="Arial" w:eastAsia="Arial" w:hAnsi="Arial"/>
          <w:sz w:val="24"/>
          <w:szCs w:val="24"/>
        </w:rPr>
        <w:t xml:space="preserve">метод навигации, позволяющий воздушным судам выполнять полет по любой желаемой траектории в пределах зоны действия наземных или спутниковых навигационных средств или в пределах, определяемых возможностями автономных средств, или их комбинации.</w:t>
      </w:r>
    </w:p>
    <w:p>
      <w:pPr>
        <w:spacing w:after="120"/>
        <w:ind w:firstLine="709"/>
        <w:jc w:val="both"/>
      </w:pPr>
      <w:r>
        <w:rPr>
          <w:rFonts w:ascii="Arial" w:cs="Arial" w:eastAsia="Arial" w:hAnsi="Arial"/>
          <w:sz w:val="24"/>
          <w:szCs w:val="24"/>
        </w:rPr>
        <w:t xml:space="preserve">Примечание: Зональная навигация включает в себя навигацию, основанную на характеристиках, а также другие виды операций, которые не подпадают под определение навигации, основанной на характеристиках.</w:t>
      </w:r>
    </w:p>
    <w:p>
      <w:pPr>
        <w:spacing w:after="120"/>
        <w:ind w:firstLine="709"/>
        <w:jc w:val="both"/>
      </w:pPr>
      <w:r>
        <w:rPr>
          <w:rFonts w:ascii="Arial" w:cs="Arial" w:eastAsia="Arial" w:hAnsi="Arial"/>
          <w:b/>
          <w:bCs/>
          <w:sz w:val="24"/>
          <w:szCs w:val="24"/>
        </w:rPr>
        <w:t xml:space="preserve">Зона</w:t>
      </w:r>
      <w:r>
        <w:rPr>
          <w:rFonts w:ascii="Arial" w:cs="Arial" w:eastAsia="Arial" w:hAnsi="Arial"/>
          <w:b/>
          <w:bCs/>
          <w:sz w:val="24"/>
          <w:szCs w:val="24"/>
        </w:rPr>
        <w:t xml:space="preserve">ограничения полетов</w:t>
      </w:r>
      <w:r>
        <w:rPr>
          <w:rFonts w:ascii="Arial" w:cs="Arial" w:eastAsia="Arial" w:hAnsi="Arial"/>
          <w:b/>
          <w:bCs/>
          <w:sz w:val="24"/>
          <w:szCs w:val="24"/>
        </w:rPr>
        <w:t xml:space="preserve"> -</w:t>
      </w:r>
      <w:r>
        <w:rPr>
          <w:rFonts w:ascii="Arial" w:cs="Arial" w:eastAsia="Arial" w:hAnsi="Arial"/>
          <w:sz w:val="24"/>
          <w:szCs w:val="24"/>
        </w:rPr>
        <w:t xml:space="preserve">воздушное пространство установленных размеров над территорией или территориальными водами государства, в пределах которого полеты воздушных судов ограничены определенными условиями.</w:t>
      </w:r>
    </w:p>
    <w:p>
      <w:pPr>
        <w:spacing w:after="120"/>
        <w:ind w:firstLine="709"/>
        <w:jc w:val="both"/>
      </w:pPr>
      <w:r>
        <w:rPr>
          <w:rFonts w:ascii="Arial" w:cs="Arial" w:eastAsia="Arial" w:hAnsi="Arial"/>
          <w:b/>
          <w:bCs/>
          <w:sz w:val="24"/>
          <w:szCs w:val="24"/>
        </w:rPr>
        <w:t xml:space="preserve">Задача службы аэронавигационной информации - </w:t>
      </w:r>
      <w:r>
        <w:rPr>
          <w:rFonts w:ascii="Arial" w:cs="Arial" w:eastAsia="Arial" w:hAnsi="Arial"/>
          <w:sz w:val="24"/>
          <w:szCs w:val="24"/>
        </w:rPr>
        <w:t xml:space="preserve">заключается в обеспечении потока информации (данных), необходимой для обеспечения безопасности, регулярности и эффективности полетов.</w:t>
      </w:r>
    </w:p>
    <w:p>
      <w:pPr>
        <w:spacing w:after="120"/>
        <w:ind w:firstLine="709"/>
        <w:jc w:val="both"/>
      </w:pPr>
      <w:r>
        <w:rPr>
          <w:rFonts w:ascii="Arial" w:cs="Arial" w:eastAsia="Arial" w:hAnsi="Arial"/>
          <w:b/>
          <w:bCs/>
          <w:sz w:val="24"/>
          <w:szCs w:val="24"/>
        </w:rPr>
        <w:t xml:space="preserve">Изображение</w:t>
      </w:r>
      <w:r>
        <w:rPr>
          <w:rFonts w:ascii="Arial" w:cs="Arial" w:eastAsia="Arial" w:hAnsi="Arial"/>
          <w:b/>
          <w:bCs/>
          <w:sz w:val="24"/>
          <w:szCs w:val="24"/>
        </w:rPr>
        <w:t xml:space="preserve"> -</w:t>
      </w:r>
      <w:r>
        <w:rPr>
          <w:rFonts w:ascii="Arial" w:cs="Arial" w:eastAsia="Arial" w:hAnsi="Arial"/>
          <w:sz w:val="24"/>
          <w:szCs w:val="24"/>
        </w:rPr>
        <w:t xml:space="preserve">представление информации людям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19117</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Интервал между постами - </w:t>
      </w:r>
      <w:r>
        <w:rPr>
          <w:rFonts w:ascii="Arial" w:cs="Arial" w:eastAsia="Arial" w:hAnsi="Arial"/>
          <w:sz w:val="24"/>
          <w:szCs w:val="24"/>
        </w:rPr>
        <w:t xml:space="preserve">угловое или линейное расстояние между двумя соседними высотными отметками.</w:t>
      </w:r>
    </w:p>
    <w:p>
      <w:pPr>
        <w:spacing w:after="120"/>
        <w:ind w:firstLine="709"/>
        <w:jc w:val="both"/>
      </w:pPr>
      <w:r>
        <w:rPr>
          <w:rFonts w:ascii="Arial" w:cs="Arial" w:eastAsia="Arial" w:hAnsi="Arial"/>
          <w:b/>
          <w:bCs/>
          <w:sz w:val="24"/>
          <w:szCs w:val="24"/>
        </w:rPr>
        <w:t xml:space="preserve">Информационный продукт - </w:t>
      </w:r>
      <w:r>
        <w:rPr>
          <w:rFonts w:ascii="Arial" w:cs="Arial" w:eastAsia="Arial" w:hAnsi="Arial"/>
          <w:sz w:val="24"/>
          <w:szCs w:val="24"/>
        </w:rPr>
        <w:t xml:space="preserve">массив данных или комплект массивов данных, который отвечает спецификации информационного продукта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 19131</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ИКАО</w:t>
      </w:r>
      <w:r>
        <w:rPr>
          <w:rFonts w:ascii="Arial" w:cs="Arial" w:eastAsia="Arial" w:hAnsi="Arial"/>
          <w:b/>
          <w:bCs/>
          <w:sz w:val="24"/>
          <w:szCs w:val="24"/>
        </w:rPr>
        <w:t xml:space="preserve"> - </w:t>
      </w:r>
      <w:r>
        <w:rPr>
          <w:rFonts w:ascii="Arial" w:cs="Arial" w:eastAsia="Arial" w:hAnsi="Arial"/>
          <w:sz w:val="24"/>
          <w:szCs w:val="24"/>
        </w:rPr>
        <w:t xml:space="preserve">международная организация гражданской авиации, специализированное учреждение Организации Объединенных Наций, устанавливающее международные нормы и стандарты, необходимые для обеспечения безопасности, надежности и эффективности воздушного сообщения.</w:t>
      </w:r>
    </w:p>
    <w:p>
      <w:pPr>
        <w:spacing w:after="120"/>
        <w:ind w:firstLine="709"/>
        <w:jc w:val="both"/>
      </w:pPr>
      <w:r>
        <w:rPr>
          <w:rFonts w:ascii="Arial" w:cs="Arial" w:eastAsia="Arial" w:hAnsi="Arial"/>
          <w:b/>
          <w:bCs/>
          <w:sz w:val="24"/>
          <w:szCs w:val="24"/>
        </w:rPr>
        <w:t xml:space="preserve">Календарь - </w:t>
      </w:r>
      <w:r>
        <w:rPr>
          <w:rFonts w:ascii="Arial" w:cs="Arial" w:eastAsia="Arial" w:hAnsi="Arial"/>
          <w:sz w:val="24"/>
          <w:szCs w:val="24"/>
        </w:rPr>
        <w:t xml:space="preserve">система дискретного отсчета времени, обеспечивающая основу определения момента времени с разрешающей способностью в один день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 19108</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Картографическая</w:t>
      </w:r>
      <w:r>
        <w:rPr>
          <w:rFonts w:ascii="Arial" w:cs="Arial" w:eastAsia="Arial" w:hAnsi="Arial"/>
          <w:b/>
          <w:bCs/>
          <w:sz w:val="24"/>
          <w:szCs w:val="24"/>
        </w:rPr>
        <w:t xml:space="preserve">база данных аэродрома (AMDB) -</w:t>
      </w:r>
      <w:r>
        <w:rPr>
          <w:rFonts w:ascii="Arial" w:cs="Arial" w:eastAsia="Arial" w:hAnsi="Arial"/>
          <w:sz w:val="24"/>
          <w:szCs w:val="24"/>
        </w:rPr>
        <w:t xml:space="preserve">подборка картографических данных аэродрома, систематизированных и представленных в виде совокупности структурированных данных.</w:t>
      </w:r>
    </w:p>
    <w:p>
      <w:pPr>
        <w:spacing w:after="120"/>
        <w:ind w:firstLine="709"/>
        <w:jc w:val="both"/>
      </w:pPr>
      <w:r>
        <w:rPr>
          <w:rFonts w:ascii="Arial" w:cs="Arial" w:eastAsia="Arial" w:hAnsi="Arial"/>
          <w:b/>
          <w:bCs/>
          <w:sz w:val="24"/>
          <w:szCs w:val="24"/>
        </w:rPr>
        <w:t xml:space="preserve">Картографические</w:t>
      </w:r>
      <w:r>
        <w:rPr>
          <w:rFonts w:ascii="Arial" w:cs="Arial" w:eastAsia="Arial" w:hAnsi="Arial"/>
          <w:b/>
          <w:bCs/>
          <w:sz w:val="24"/>
          <w:szCs w:val="24"/>
        </w:rPr>
        <w:t xml:space="preserve">данные аэродрома (AMD)</w:t>
      </w:r>
      <w:r>
        <w:rPr>
          <w:rFonts w:ascii="Arial" w:cs="Arial" w:eastAsia="Arial" w:hAnsi="Arial"/>
          <w:b/>
          <w:bCs/>
          <w:sz w:val="24"/>
          <w:szCs w:val="24"/>
        </w:rPr>
        <w:t xml:space="preserve"> -</w:t>
      </w:r>
      <w:r>
        <w:rPr>
          <w:rFonts w:ascii="Arial" w:cs="Arial" w:eastAsia="Arial" w:hAnsi="Arial"/>
          <w:sz w:val="24"/>
          <w:szCs w:val="24"/>
        </w:rPr>
        <w:t xml:space="preserve">данные, собираемые с целью составления аэродромной картографической информации.</w:t>
      </w:r>
    </w:p>
    <w:p>
      <w:pPr>
        <w:spacing w:after="120"/>
        <w:ind w:firstLine="709"/>
        <w:jc w:val="both"/>
      </w:pPr>
      <w:r>
        <w:rPr>
          <w:rFonts w:ascii="Arial" w:cs="Arial" w:eastAsia="Arial" w:hAnsi="Arial"/>
          <w:sz w:val="24"/>
          <w:szCs w:val="24"/>
        </w:rPr>
        <w:t xml:space="preserve">Примечание. Цели сбора картографических данных аэродрома включают улучшение ситуационной осведомленности пользователей, обеспечение наземной навигации, обучение, составление карт и планирование.</w:t>
      </w:r>
    </w:p>
    <w:p>
      <w:pPr>
        <w:spacing w:after="120"/>
        <w:ind w:firstLine="709"/>
        <w:jc w:val="both"/>
      </w:pPr>
      <w:r>
        <w:rPr>
          <w:rFonts w:ascii="Arial" w:cs="Arial" w:eastAsia="Arial" w:hAnsi="Arial"/>
          <w:b/>
          <w:bCs/>
          <w:sz w:val="24"/>
          <w:szCs w:val="24"/>
        </w:rPr>
        <w:t xml:space="preserve">Качество</w:t>
      </w:r>
      <w:r>
        <w:rPr>
          <w:rFonts w:ascii="Arial" w:cs="Arial" w:eastAsia="Arial" w:hAnsi="Arial"/>
          <w:sz w:val="24"/>
          <w:szCs w:val="24"/>
        </w:rPr>
        <w:t xml:space="preserve"> - </w:t>
      </w:r>
      <w:r>
        <w:rPr>
          <w:rFonts w:ascii="Arial" w:cs="Arial" w:eastAsia="Arial" w:hAnsi="Arial"/>
          <w:sz w:val="24"/>
          <w:szCs w:val="24"/>
        </w:rPr>
        <w:t xml:space="preserve">степень, с которой совокупность собственных характеристик выполняет требования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9000</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Качество данных</w:t>
      </w:r>
      <w:r>
        <w:rPr>
          <w:rFonts w:ascii="Arial" w:cs="Arial" w:eastAsia="Arial" w:hAnsi="Arial"/>
          <w:b/>
          <w:bCs/>
          <w:sz w:val="24"/>
          <w:szCs w:val="24"/>
        </w:rPr>
        <w:t xml:space="preserve"> -</w:t>
      </w:r>
      <w:r>
        <w:rPr>
          <w:rFonts w:ascii="Arial" w:cs="Arial" w:eastAsia="Arial" w:hAnsi="Arial"/>
          <w:sz w:val="24"/>
          <w:szCs w:val="24"/>
        </w:rPr>
        <w:t xml:space="preserve">степень или уровень вероятности того, что предоставленные данные отвечают требованиям пользователя данных с точки зрения точности, разрешения, целостности (или эквивалентного уровня гарантий), прослеживаемости, своевременности, полноты и формата.</w:t>
      </w:r>
    </w:p>
    <w:p>
      <w:pPr>
        <w:spacing w:after="120"/>
        <w:ind w:firstLine="709"/>
        <w:jc w:val="both"/>
      </w:pPr>
      <w:r>
        <w:rPr>
          <w:rFonts w:ascii="Arial" w:cs="Arial" w:eastAsia="Arial" w:hAnsi="Arial"/>
          <w:b/>
          <w:bCs/>
          <w:sz w:val="24"/>
          <w:szCs w:val="24"/>
        </w:rPr>
        <w:t xml:space="preserve">Классификация целостности (аэронавигационные данные)</w:t>
      </w:r>
      <w:r>
        <w:rPr>
          <w:rFonts w:ascii="Arial" w:cs="Arial" w:eastAsia="Arial" w:hAnsi="Arial"/>
          <w:b/>
          <w:bCs/>
          <w:sz w:val="24"/>
          <w:szCs w:val="24"/>
        </w:rPr>
        <w:t xml:space="preserve"> -</w:t>
      </w:r>
      <w:r>
        <w:rPr>
          <w:rFonts w:ascii="Arial" w:cs="Arial" w:eastAsia="Arial" w:hAnsi="Arial"/>
          <w:sz w:val="24"/>
          <w:szCs w:val="24"/>
        </w:rPr>
        <w:t xml:space="preserve">классификация, основанная на потенциальном риске использования искаженных данных. </w:t>
      </w:r>
    </w:p>
    <w:p>
      <w:pPr>
        <w:spacing w:after="120"/>
        <w:ind w:firstLine="709"/>
        <w:jc w:val="both"/>
      </w:pPr>
      <w:r>
        <w:rPr>
          <w:rFonts w:ascii="Arial" w:cs="Arial" w:eastAsia="Arial" w:hAnsi="Arial"/>
          <w:sz w:val="24"/>
          <w:szCs w:val="24"/>
        </w:rPr>
        <w:t xml:space="preserve">Применяется следующая классификация аэронавигационных данных</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обычные данные: существует очень малая вероятность того, что при использовании искаженных обычных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ind w:firstLine="709"/>
        <w:jc w:val="both"/>
      </w:pPr>
      <w:r>
        <w:rPr>
          <w:rFonts w:ascii="Arial" w:cs="Arial" w:eastAsia="Arial" w:hAnsi="Arial"/>
          <w:sz w:val="24"/>
          <w:szCs w:val="24"/>
        </w:rPr>
        <w:t xml:space="preserve"> 2</w:t>
      </w:r>
      <w:r>
        <w:rPr>
          <w:rFonts w:ascii="Arial" w:cs="Arial" w:eastAsia="Arial" w:hAnsi="Arial"/>
          <w:sz w:val="24"/>
          <w:szCs w:val="24"/>
        </w:rPr>
        <w:t xml:space="preserve">) важные данные: существует малая вероятность того, что при использовании искаженных важных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ind w:firstLine="709"/>
        <w:jc w:val="both"/>
      </w:pPr>
      <w:r>
        <w:rPr>
          <w:rFonts w:ascii="Arial" w:cs="Arial" w:eastAsia="Arial" w:hAnsi="Arial"/>
          <w:sz w:val="24"/>
          <w:szCs w:val="24"/>
        </w:rPr>
        <w:t xml:space="preserve"> 3</w:t>
      </w:r>
      <w:r>
        <w:rPr>
          <w:rFonts w:ascii="Arial" w:cs="Arial" w:eastAsia="Arial" w:hAnsi="Arial"/>
          <w:sz w:val="24"/>
          <w:szCs w:val="24"/>
        </w:rPr>
        <w:t xml:space="preserve">) критические данные: существует большая вероятность того, что при использовании искаженных критических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ind w:firstLine="709"/>
        <w:jc w:val="both"/>
      </w:pPr>
      <w:r>
        <w:rPr>
          <w:rFonts w:ascii="Arial" w:cs="Arial" w:eastAsia="Arial" w:hAnsi="Arial"/>
          <w:sz w:val="24"/>
          <w:szCs w:val="24"/>
        </w:rPr>
        <w:t xml:space="preserve"> 4</w:t>
      </w:r>
      <w:r>
        <w:rPr>
          <w:rFonts w:ascii="Arial" w:cs="Arial" w:eastAsia="Arial" w:hAnsi="Arial"/>
          <w:sz w:val="24"/>
          <w:szCs w:val="24"/>
        </w:rPr>
        <w:t xml:space="preserve">) Комплект</w:t>
      </w:r>
      <w:r>
        <w:rPr>
          <w:rFonts w:ascii="Arial" w:cs="Arial" w:eastAsia="Arial" w:hAnsi="Arial"/>
          <w:sz w:val="24"/>
          <w:szCs w:val="24"/>
        </w:rPr>
        <w:t xml:space="preserve">массивов данных. </w:t>
      </w:r>
      <w:r>
        <w:rPr>
          <w:rFonts w:ascii="Arial" w:cs="Arial" w:eastAsia="Arial" w:hAnsi="Arial"/>
          <w:sz w:val="24"/>
          <w:szCs w:val="24"/>
        </w:rPr>
        <w:t xml:space="preserve">Набор массивов данных, соответствующих одинаковой спецификации продукта (</w:t>
      </w:r>
      <w:r>
        <w:rPr>
          <w:rFonts w:ascii="Arial" w:cs="Arial" w:eastAsia="Arial" w:hAnsi="Arial"/>
          <w:sz w:val="24"/>
          <w:szCs w:val="24"/>
        </w:rPr>
        <w:t xml:space="preserve">ISO</w:t>
      </w:r>
      <w:r>
        <w:rPr>
          <w:rFonts w:ascii="Arial" w:cs="Arial" w:eastAsia="Arial" w:hAnsi="Arial"/>
          <w:sz w:val="24"/>
          <w:szCs w:val="24"/>
        </w:rPr>
        <w:t xml:space="preserve">19115).</w:t>
      </w:r>
    </w:p>
    <w:p>
      <w:pPr>
        <w:spacing w:after="120"/>
        <w:ind w:firstLine="709"/>
        <w:jc w:val="both"/>
      </w:pPr>
      <w:r>
        <w:rPr>
          <w:rFonts w:ascii="Arial" w:cs="Arial" w:eastAsia="Arial" w:hAnsi="Arial"/>
          <w:b/>
          <w:bCs/>
          <w:sz w:val="24"/>
          <w:szCs w:val="24"/>
        </w:rPr>
        <w:t xml:space="preserve">Компоновать -</w:t>
      </w:r>
      <w:r>
        <w:rPr>
          <w:rFonts w:ascii="Arial" w:cs="Arial" w:eastAsia="Arial" w:hAnsi="Arial"/>
          <w:sz w:val="24"/>
          <w:szCs w:val="24"/>
        </w:rPr>
        <w:t xml:space="preserve">процесс объединения данных, полученных из многих источников, в базу данных и создания основы для последующей обработки.</w:t>
      </w:r>
    </w:p>
    <w:p>
      <w:pPr>
        <w:spacing w:after="120"/>
        <w:ind w:firstLine="709"/>
        <w:jc w:val="both"/>
      </w:pPr>
      <w:r>
        <w:rPr>
          <w:rFonts w:ascii="Arial" w:cs="Arial" w:eastAsia="Arial" w:hAnsi="Arial"/>
          <w:sz w:val="24"/>
          <w:szCs w:val="24"/>
        </w:rPr>
        <w:t xml:space="preserve">Примечание: на этапе компоновки осуществляется проверка данных и обеспечивается исправление выявленных ошибок и устранение обнаруженных пропусков</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Контрактное автоматическое зависимое наблюдение (ADS-С) -</w:t>
      </w:r>
      <w:r>
        <w:rPr>
          <w:rFonts w:ascii="Arial" w:cs="Arial" w:eastAsia="Arial" w:hAnsi="Arial"/>
          <w:sz w:val="24"/>
          <w:szCs w:val="24"/>
        </w:rPr>
        <w:t xml:space="preserve">вид наблюдения, с помощью которого будет осуществляться обмен информацией об условиях соглашения ADS-С между наземной системой и воздушным судном по линии передачи данных с указанием условий, при которых инициируется передача донесений ADS-С, и данных, которые будут содержаться в этих донесениях.</w:t>
      </w:r>
    </w:p>
    <w:p>
      <w:pPr>
        <w:spacing w:after="120"/>
        <w:ind w:firstLine="709"/>
        <w:jc w:val="both"/>
      </w:pPr>
      <w:r>
        <w:rPr>
          <w:rFonts w:ascii="Arial" w:cs="Arial" w:eastAsia="Arial" w:hAnsi="Arial"/>
          <w:sz w:val="24"/>
          <w:szCs w:val="24"/>
        </w:rPr>
        <w:t xml:space="preserve">Примечание: Сокращенный термин "контрактное ADS" обычно используется для обозначения режима нерегулярного контрактного ADS, режима контрактного ADS по запросу, режима периодического контрактного ADS или экстренного режима.</w:t>
      </w:r>
    </w:p>
    <w:p>
      <w:pPr>
        <w:spacing w:after="120"/>
        <w:ind w:firstLine="709"/>
        <w:jc w:val="both"/>
      </w:pPr>
      <w:r>
        <w:rPr>
          <w:rFonts w:ascii="Arial" w:cs="Arial" w:eastAsia="Arial" w:hAnsi="Arial"/>
          <w:b/>
          <w:bCs/>
          <w:sz w:val="24"/>
          <w:szCs w:val="24"/>
        </w:rPr>
        <w:t xml:space="preserve">Контроль качества - </w:t>
      </w:r>
      <w:r>
        <w:rPr>
          <w:rFonts w:ascii="Arial" w:cs="Arial" w:eastAsia="Arial" w:hAnsi="Arial"/>
          <w:sz w:val="24"/>
          <w:szCs w:val="24"/>
        </w:rPr>
        <w:t xml:space="preserve">часть менеджмента качества, направленная на выполнение требований к качеству (</w:t>
      </w:r>
      <w:r>
        <w:rPr>
          <w:rFonts w:ascii="Arial" w:cs="Arial" w:eastAsia="Arial" w:hAnsi="Arial"/>
          <w:sz w:val="24"/>
          <w:szCs w:val="24"/>
        </w:rPr>
        <w:t xml:space="preserve">ISO</w:t>
      </w:r>
      <w:r>
        <w:rPr>
          <w:rFonts w:ascii="Arial" w:cs="Arial" w:eastAsia="Arial" w:hAnsi="Arial"/>
          <w:sz w:val="24"/>
          <w:szCs w:val="24"/>
        </w:rPr>
        <w:t xml:space="preserve">9000).</w:t>
      </w:r>
    </w:p>
    <w:p>
      <w:pPr>
        <w:spacing w:after="120"/>
        <w:ind w:firstLine="709"/>
        <w:jc w:val="both"/>
      </w:pPr>
      <w:r>
        <w:rPr>
          <w:rFonts w:ascii="Arial" w:cs="Arial" w:eastAsia="Arial" w:hAnsi="Arial"/>
          <w:b/>
          <w:bCs/>
          <w:sz w:val="24"/>
          <w:szCs w:val="24"/>
        </w:rPr>
        <w:t xml:space="preserve">Контроль с использованием циклического избыточного кода (CRC)</w:t>
      </w:r>
      <w:r>
        <w:rPr>
          <w:rFonts w:ascii="Arial" w:cs="Arial" w:eastAsia="Arial" w:hAnsi="Arial"/>
          <w:b/>
          <w:bCs/>
          <w:sz w:val="24"/>
          <w:szCs w:val="24"/>
        </w:rPr>
        <w:t xml:space="preserve"> -</w:t>
      </w:r>
      <w:r>
        <w:rPr>
          <w:rFonts w:ascii="Arial" w:cs="Arial" w:eastAsia="Arial" w:hAnsi="Arial"/>
          <w:sz w:val="24"/>
          <w:szCs w:val="24"/>
        </w:rPr>
        <w:t xml:space="preserve">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p>
      <w:pPr>
        <w:spacing w:after="120"/>
        <w:ind w:firstLine="709"/>
        <w:jc w:val="both"/>
      </w:pPr>
      <w:r>
        <w:rPr>
          <w:rFonts w:ascii="Arial" w:cs="Arial" w:eastAsia="Arial" w:hAnsi="Arial"/>
          <w:b/>
          <w:bCs/>
          <w:sz w:val="24"/>
          <w:szCs w:val="24"/>
        </w:rPr>
        <w:t xml:space="preserve">Массив данных</w:t>
      </w:r>
      <w:r>
        <w:rPr>
          <w:rFonts w:ascii="Arial" w:cs="Arial" w:eastAsia="Arial" w:hAnsi="Arial"/>
          <w:b/>
          <w:bCs/>
          <w:sz w:val="24"/>
          <w:szCs w:val="24"/>
        </w:rPr>
        <w:t xml:space="preserve"> - </w:t>
      </w:r>
      <w:r>
        <w:rPr>
          <w:rFonts w:ascii="Arial" w:cs="Arial" w:eastAsia="Arial" w:hAnsi="Arial"/>
          <w:sz w:val="24"/>
          <w:szCs w:val="24"/>
        </w:rPr>
        <w:t xml:space="preserve">определенный набор данных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19101</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Международный аэропорт</w:t>
      </w:r>
      <w:r>
        <w:rPr>
          <w:rFonts w:ascii="Arial" w:cs="Arial" w:eastAsia="Arial" w:hAnsi="Arial"/>
          <w:b/>
          <w:bCs/>
          <w:sz w:val="24"/>
          <w:szCs w:val="24"/>
        </w:rPr>
        <w:t xml:space="preserve"> - </w:t>
      </w:r>
      <w:r>
        <w:rPr>
          <w:rFonts w:ascii="Arial" w:cs="Arial" w:eastAsia="Arial" w:hAnsi="Arial"/>
          <w:sz w:val="24"/>
          <w:szCs w:val="24"/>
        </w:rPr>
        <w:t xml:space="preserve">аэропорт, осуществляющий международные воздушные перевозки, в котором обеспечивается таможенный, пограничный, санитарно-карантинный контроль и иные виды контроля за передвижением пассажиров, багажа, груза и почты.</w:t>
      </w:r>
    </w:p>
    <w:p>
      <w:pPr>
        <w:spacing w:after="120"/>
        <w:ind w:firstLine="709"/>
        <w:jc w:val="both"/>
      </w:pPr>
      <w:r>
        <w:rPr>
          <w:rFonts w:ascii="Arial" w:cs="Arial" w:eastAsia="Arial" w:hAnsi="Arial"/>
          <w:b/>
          <w:bCs/>
          <w:sz w:val="24"/>
          <w:szCs w:val="24"/>
        </w:rPr>
        <w:t xml:space="preserve">Менеджмент</w:t>
      </w:r>
      <w:r>
        <w:rPr>
          <w:rFonts w:ascii="Arial" w:cs="Arial" w:eastAsia="Arial" w:hAnsi="Arial"/>
          <w:b/>
          <w:bCs/>
          <w:sz w:val="24"/>
          <w:szCs w:val="24"/>
        </w:rPr>
        <w:t xml:space="preserve">качества - </w:t>
      </w:r>
      <w:r>
        <w:rPr>
          <w:rFonts w:ascii="Arial" w:cs="Arial" w:eastAsia="Arial" w:hAnsi="Arial"/>
          <w:sz w:val="24"/>
          <w:szCs w:val="24"/>
        </w:rPr>
        <w:t xml:space="preserve">скоординированная деятельность по руководству и управлению организацией применительно к качеству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9000*</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Мероприятия по прямому транзиту - </w:t>
      </w:r>
      <w:r>
        <w:rPr>
          <w:rFonts w:ascii="Arial" w:cs="Arial" w:eastAsia="Arial" w:hAnsi="Arial"/>
          <w:sz w:val="24"/>
          <w:szCs w:val="24"/>
        </w:rPr>
        <w:t xml:space="preserve">одобренные полномочными государственными органами, мероприятия, в результате которых воздушные суда (и их загрузка), совершающие кратковременную остановку при следовании транзитом через территорию государства, могут находиться под непосредственным контролем этих органов.</w:t>
      </w:r>
    </w:p>
    <w:p>
      <w:pPr>
        <w:spacing w:after="120"/>
        <w:ind w:firstLine="709"/>
        <w:jc w:val="both"/>
      </w:pPr>
      <w:r>
        <w:rPr>
          <w:rFonts w:ascii="Arial" w:cs="Arial" w:eastAsia="Arial" w:hAnsi="Arial"/>
          <w:b/>
          <w:bCs/>
          <w:sz w:val="24"/>
          <w:szCs w:val="24"/>
        </w:rPr>
        <w:t xml:space="preserve">Местность - </w:t>
      </w:r>
      <w:r>
        <w:rPr>
          <w:rFonts w:ascii="Arial" w:cs="Arial" w:eastAsia="Arial" w:hAnsi="Arial"/>
          <w:sz w:val="24"/>
          <w:szCs w:val="24"/>
        </w:rPr>
        <w:t xml:space="preserve">поверхность Земли с такими естественными элементами, как горы, холмы, хребты, долины, скопления воды, вечного льда и снега, исключая препятствия.</w:t>
      </w:r>
    </w:p>
    <w:p>
      <w:pPr>
        <w:spacing w:after="120"/>
        <w:ind w:firstLine="709"/>
        <w:jc w:val="both"/>
      </w:pPr>
      <w:r>
        <w:rPr>
          <w:rFonts w:ascii="Arial" w:cs="Arial" w:eastAsia="Arial" w:hAnsi="Arial"/>
          <w:sz w:val="24"/>
          <w:szCs w:val="24"/>
        </w:rPr>
        <w:t xml:space="preserve">Примечание: В практических целях, в зависимости от метода получения данных, местность представляет собой непрерывную поверхность, проходящую по голой Земле, верху покрова или чему-то между ними и называемую также "первой отражающей поверхностью".</w:t>
      </w:r>
    </w:p>
    <w:p>
      <w:pPr>
        <w:spacing w:after="120"/>
        <w:ind w:firstLine="709"/>
        <w:jc w:val="both"/>
      </w:pPr>
      <w:r>
        <w:rPr>
          <w:rFonts w:ascii="Arial" w:cs="Arial" w:eastAsia="Arial" w:hAnsi="Arial"/>
          <w:b/>
          <w:bCs/>
          <w:sz w:val="24"/>
          <w:szCs w:val="24"/>
        </w:rPr>
        <w:t xml:space="preserve">Местоположение (географическое) - </w:t>
      </w:r>
      <w:r>
        <w:rPr>
          <w:rFonts w:ascii="Arial" w:cs="Arial" w:eastAsia="Arial" w:hAnsi="Arial"/>
          <w:sz w:val="24"/>
          <w:szCs w:val="24"/>
        </w:rPr>
        <w:t xml:space="preserve">координаты (широта и долгота) с привязкой к математически определенному референц-эллипсоиду, которые определяют местонахождение точки на поверхности Земли.</w:t>
      </w:r>
    </w:p>
    <w:p>
      <w:pPr>
        <w:spacing w:after="120"/>
        <w:ind w:firstLine="709"/>
        <w:jc w:val="both"/>
      </w:pPr>
      <w:r>
        <w:rPr>
          <w:rFonts w:ascii="Arial" w:cs="Arial" w:eastAsia="Arial" w:hAnsi="Arial"/>
          <w:b/>
          <w:bCs/>
          <w:sz w:val="24"/>
          <w:szCs w:val="24"/>
        </w:rPr>
        <w:t xml:space="preserve">Метаданные</w:t>
      </w:r>
      <w:r>
        <w:rPr>
          <w:rFonts w:ascii="Arial" w:cs="Arial" w:eastAsia="Arial" w:hAnsi="Arial"/>
          <w:b/>
          <w:bCs/>
          <w:sz w:val="24"/>
          <w:szCs w:val="24"/>
        </w:rPr>
        <w:t xml:space="preserve"> -</w:t>
      </w:r>
      <w:r>
        <w:rPr>
          <w:rFonts w:ascii="Arial" w:cs="Arial" w:eastAsia="Arial" w:hAnsi="Arial"/>
          <w:sz w:val="24"/>
          <w:szCs w:val="24"/>
        </w:rPr>
        <w:t xml:space="preserve">данные</w:t>
      </w:r>
      <w:r>
        <w:rPr>
          <w:rFonts w:ascii="Arial" w:cs="Arial" w:eastAsia="Arial" w:hAnsi="Arial"/>
          <w:sz w:val="24"/>
          <w:szCs w:val="24"/>
        </w:rPr>
        <w:t xml:space="preserve"> о данных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19115</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Структурированное описание содержания, качества, состояния или других характеристик данных.</w:t>
      </w:r>
    </w:p>
    <w:p>
      <w:pPr>
        <w:spacing w:after="120"/>
        <w:ind w:firstLine="709"/>
        <w:jc w:val="both"/>
      </w:pPr>
      <w:r>
        <w:rPr>
          <w:rFonts w:ascii="Arial" w:cs="Arial" w:eastAsia="Arial" w:hAnsi="Arial"/>
          <w:b/>
          <w:bCs/>
          <w:sz w:val="24"/>
          <w:szCs w:val="24"/>
        </w:rPr>
        <w:t xml:space="preserve">Минимальная абсолютная высота полета по маршруту (МЕА)</w:t>
      </w:r>
      <w:r>
        <w:rPr>
          <w:rFonts w:ascii="Arial" w:cs="Arial" w:eastAsia="Arial" w:hAnsi="Arial"/>
          <w:b/>
          <w:bCs/>
          <w:sz w:val="24"/>
          <w:szCs w:val="24"/>
        </w:rPr>
        <w:t xml:space="preserve"> -</w:t>
      </w:r>
      <w:r>
        <w:rPr>
          <w:rFonts w:ascii="Arial" w:cs="Arial" w:eastAsia="Arial" w:hAnsi="Arial"/>
          <w:sz w:val="24"/>
          <w:szCs w:val="24"/>
        </w:rPr>
        <w:t xml:space="preserve">абсолютная высота полета на участке маршрута, которая обеспечивает адекватный прием сигналов соответствующих навигационных средств и средств связи ОВД, соответствуют структуре воздушного пространства, и обеспечивает необходимый запас высоты над препятствиями.</w:t>
      </w:r>
    </w:p>
    <w:p>
      <w:pPr>
        <w:spacing w:after="120"/>
        <w:ind w:firstLine="709"/>
        <w:jc w:val="both"/>
      </w:pPr>
      <w:r>
        <w:rPr>
          <w:rFonts w:ascii="Arial" w:cs="Arial" w:eastAsia="Arial" w:hAnsi="Arial"/>
          <w:b/>
          <w:bCs/>
          <w:sz w:val="24"/>
          <w:szCs w:val="24"/>
        </w:rPr>
        <w:t xml:space="preserve">Минимальная абсолютная высота пролета препятствий (МОСА)</w:t>
      </w:r>
      <w:r>
        <w:rPr>
          <w:rFonts w:ascii="Arial" w:cs="Arial" w:eastAsia="Arial" w:hAnsi="Arial"/>
          <w:b/>
          <w:bCs/>
          <w:sz w:val="24"/>
          <w:szCs w:val="24"/>
        </w:rPr>
        <w:t xml:space="preserve">.</w:t>
      </w:r>
      <w:r>
        <w:rPr>
          <w:rFonts w:ascii="Arial" w:cs="Arial" w:eastAsia="Arial" w:hAnsi="Arial"/>
          <w:sz w:val="24"/>
          <w:szCs w:val="24"/>
        </w:rPr>
        <w:t xml:space="preserve">Минимальная абсолютная высота полета на определенном участке, которая обеспечивает необходимый запас высоты над препятствиями.</w:t>
      </w:r>
    </w:p>
    <w:p>
      <w:pPr>
        <w:spacing w:after="120"/>
        <w:ind w:firstLine="709"/>
        <w:jc w:val="both"/>
      </w:pPr>
      <w:r>
        <w:rPr>
          <w:rFonts w:ascii="Arial" w:cs="Arial" w:eastAsia="Arial" w:hAnsi="Arial"/>
          <w:b/>
          <w:bCs/>
          <w:sz w:val="24"/>
          <w:szCs w:val="24"/>
        </w:rPr>
        <w:t xml:space="preserve">Наблюдение, основанное на характеристиках (PBS)</w:t>
      </w:r>
      <w:r>
        <w:rPr>
          <w:rFonts w:ascii="Arial" w:cs="Arial" w:eastAsia="Arial" w:hAnsi="Arial"/>
          <w:b/>
          <w:bCs/>
          <w:sz w:val="24"/>
          <w:szCs w:val="24"/>
        </w:rPr>
        <w:t xml:space="preserve"> -</w:t>
      </w:r>
      <w:r>
        <w:rPr>
          <w:rFonts w:ascii="Arial" w:cs="Arial" w:eastAsia="Arial" w:hAnsi="Arial"/>
          <w:sz w:val="24"/>
          <w:szCs w:val="24"/>
        </w:rPr>
        <w:t xml:space="preserve">наблюдение, основанное на требованиях и характеристиках, применяемых к предоставлению обслуживания воздушного движения.</w:t>
      </w:r>
    </w:p>
    <w:p>
      <w:pPr>
        <w:spacing w:after="120"/>
        <w:ind w:firstLine="709"/>
        <w:jc w:val="both"/>
      </w:pPr>
      <w:r>
        <w:rPr>
          <w:rFonts w:ascii="Arial" w:cs="Arial" w:eastAsia="Arial" w:hAnsi="Arial"/>
          <w:sz w:val="24"/>
          <w:szCs w:val="24"/>
        </w:rPr>
        <w:t xml:space="preserve">Примечание: Требуемые характеристики наблюдения (RSP) включают в себя требования к характеристикам наблюдения, относимые к компонентам системы с точки зрения обеспечения наблюдения и соответствующего времени передачи данных, непрерывности, готовности, целостности, точности данных наблюдения, безопасности и функциональности, необходимых для выполнения предлагаемой операции в контексте конкретной концепции воздушного пространства.</w:t>
      </w:r>
    </w:p>
    <w:p>
      <w:pPr>
        <w:spacing w:after="120"/>
        <w:ind w:firstLine="709"/>
        <w:jc w:val="both"/>
      </w:pPr>
      <w:r>
        <w:rPr>
          <w:rFonts w:ascii="Arial" w:cs="Arial" w:eastAsia="Arial" w:hAnsi="Arial"/>
          <w:b/>
          <w:bCs/>
          <w:sz w:val="24"/>
          <w:szCs w:val="24"/>
        </w:rPr>
        <w:t xml:space="preserve">Навигационная спецификация - </w:t>
      </w:r>
      <w:r>
        <w:rPr>
          <w:rFonts w:ascii="Arial" w:cs="Arial" w:eastAsia="Arial" w:hAnsi="Arial"/>
          <w:sz w:val="24"/>
          <w:szCs w:val="24"/>
        </w:rPr>
        <w:t xml:space="preserve">совокупность требований к воздушному судну и летному экипажу, необходимых для обеспечения полетов в условиях навигации, основанной на характеристиках, в пределах установленного воздушного пространства. Имеются два вида навигационных спецификаций:</w:t>
      </w:r>
    </w:p>
    <w:p>
      <w:pPr>
        <w:spacing w:after="120"/>
        <w:ind w:firstLine="709"/>
        <w:jc w:val="both"/>
      </w:pPr>
      <w:r>
        <w:rPr>
          <w:rFonts w:ascii="Arial" w:cs="Arial" w:eastAsia="Arial" w:hAnsi="Arial"/>
          <w:sz w:val="24"/>
          <w:szCs w:val="24"/>
        </w:rPr>
        <w:t xml:space="preserve">Спецификация требуемых навигационных характеристик (RNP)</w:t>
      </w:r>
      <w:r>
        <w:rPr>
          <w:rFonts w:ascii="Arial" w:cs="Arial" w:eastAsia="Arial" w:hAnsi="Arial"/>
          <w:sz w:val="24"/>
          <w:szCs w:val="24"/>
        </w:rPr>
        <w:t xml:space="preserve">.</w:t>
      </w:r>
      <w:r>
        <w:rPr>
          <w:rFonts w:ascii="Arial" w:cs="Arial" w:eastAsia="Arial" w:hAnsi="Arial"/>
          <w:sz w:val="24"/>
          <w:szCs w:val="24"/>
        </w:rPr>
        <w:t xml:space="preserve">Навигационная спецификация, основанная на зональной навигации, которая включает требование к контролю над выдерживанием и выдаче предупреждений о несоблюдении характеристик, обозначаемых префиксом RNP, например RNP 4, RNP АРСН;</w:t>
      </w:r>
    </w:p>
    <w:p>
      <w:pPr>
        <w:spacing w:after="120"/>
        <w:ind w:firstLine="709"/>
        <w:jc w:val="both"/>
      </w:pPr>
      <w:r>
        <w:rPr>
          <w:rFonts w:ascii="Arial" w:cs="Arial" w:eastAsia="Arial" w:hAnsi="Arial"/>
          <w:sz w:val="24"/>
          <w:szCs w:val="24"/>
        </w:rPr>
        <w:t xml:space="preserve">Спецификация зональной навигации (RNAV)</w:t>
      </w:r>
      <w:r>
        <w:rPr>
          <w:rFonts w:ascii="Arial" w:cs="Arial" w:eastAsia="Arial" w:hAnsi="Arial"/>
          <w:sz w:val="24"/>
          <w:szCs w:val="24"/>
        </w:rPr>
        <w:t xml:space="preserve">.</w:t>
      </w:r>
      <w:r>
        <w:rPr>
          <w:rFonts w:ascii="Arial" w:cs="Arial" w:eastAsia="Arial" w:hAnsi="Arial"/>
          <w:sz w:val="24"/>
          <w:szCs w:val="24"/>
        </w:rPr>
        <w:t xml:space="preserve">Навигационная спецификация, основанная на зональной навигации, которая не включает требование к контролю над выдерживанием и выдаче предупреждений о несоблюдении характеристик, обозначаемых префиксом RNAV, например RNAV 5, RNAV 1.</w:t>
      </w:r>
    </w:p>
    <w:p>
      <w:pPr>
        <w:spacing w:after="120"/>
        <w:ind w:firstLine="709"/>
        <w:jc w:val="both"/>
      </w:pPr>
      <w:r>
        <w:rPr>
          <w:rFonts w:ascii="Arial" w:cs="Arial" w:eastAsia="Arial" w:hAnsi="Arial"/>
          <w:sz w:val="24"/>
          <w:szCs w:val="24"/>
        </w:rPr>
        <w:t xml:space="preserve">Примечание 1: Инструктивный материал по навигационным спецификациям содержится в томе II «Руководства по навигации, основанной на характеристиках (</w:t>
      </w:r>
      <w:r>
        <w:rPr>
          <w:rFonts w:ascii="Arial" w:cs="Arial" w:eastAsia="Arial" w:hAnsi="Arial"/>
          <w:sz w:val="24"/>
          <w:szCs w:val="24"/>
        </w:rPr>
        <w:t xml:space="preserve">PBN</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9613).</w:t>
      </w:r>
    </w:p>
    <w:p>
      <w:pPr>
        <w:spacing w:after="120"/>
        <w:ind w:firstLine="709"/>
        <w:jc w:val="both"/>
      </w:pPr>
      <w:r>
        <w:rPr>
          <w:rFonts w:ascii="Arial" w:cs="Arial" w:eastAsia="Arial" w:hAnsi="Arial"/>
          <w:sz w:val="24"/>
          <w:szCs w:val="24"/>
        </w:rPr>
        <w:t xml:space="preserve">Примечание 2: Термин RNР используется исключительно в контексте навигационных спецификаций, которые включают требование о контроле над выдерживанием и выдаче предупреждений о несоблюдении характеристик. </w:t>
      </w:r>
    </w:p>
    <w:p>
      <w:pPr>
        <w:spacing w:after="120"/>
        <w:ind w:firstLine="709"/>
        <w:jc w:val="both"/>
      </w:pPr>
      <w:r>
        <w:rPr>
          <w:rFonts w:ascii="Arial" w:cs="Arial" w:eastAsia="Arial" w:hAnsi="Arial"/>
          <w:b/>
          <w:bCs/>
          <w:sz w:val="24"/>
          <w:szCs w:val="24"/>
        </w:rPr>
        <w:t xml:space="preserve">Навигация,</w:t>
      </w:r>
      <w:r>
        <w:rPr>
          <w:rFonts w:ascii="Arial" w:cs="Arial" w:eastAsia="Arial" w:hAnsi="Arial"/>
          <w:b/>
          <w:bCs/>
          <w:sz w:val="24"/>
          <w:szCs w:val="24"/>
        </w:rPr>
        <w:t xml:space="preserve">основанная на характеристиках (PBN)</w:t>
      </w:r>
      <w:r>
        <w:rPr>
          <w:rFonts w:ascii="Arial" w:cs="Arial" w:eastAsia="Arial" w:hAnsi="Arial"/>
          <w:b/>
          <w:bCs/>
          <w:sz w:val="24"/>
          <w:szCs w:val="24"/>
        </w:rPr>
        <w:t xml:space="preserve"> -</w:t>
      </w:r>
      <w:r>
        <w:rPr>
          <w:rFonts w:ascii="Arial" w:cs="Arial" w:eastAsia="Arial" w:hAnsi="Arial"/>
          <w:sz w:val="24"/>
          <w:szCs w:val="24"/>
        </w:rPr>
        <w:t xml:space="preserve">зональная навигация, основанная на требованиях к характеристикам воздушных судов, выполняющих полет по маршруту ОВД, по схеме захода на посадку по приборам или полет в установленном воздушном пространстве.</w:t>
      </w:r>
    </w:p>
    <w:p>
      <w:pPr>
        <w:spacing w:after="120"/>
        <w:ind w:firstLine="709"/>
        <w:jc w:val="both"/>
      </w:pPr>
      <w:r>
        <w:rPr>
          <w:rFonts w:ascii="Arial" w:cs="Arial" w:eastAsia="Arial" w:hAnsi="Arial"/>
          <w:sz w:val="24"/>
          <w:szCs w:val="24"/>
        </w:rPr>
        <w:t xml:space="preserve">Примечание: Требования к характеристикам определяются в навигационных спецификациях (спецификация RNAV, спецификация RNP) в виде точности, целостности, непрерывности, готовности и функциональных возможностей, необходимых для выполнения планируемого полета в контексте концепции конкретного воздушного пространства</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Обеспечение качества</w:t>
      </w:r>
      <w:r>
        <w:rPr>
          <w:rFonts w:ascii="Arial" w:cs="Arial" w:eastAsia="Arial" w:hAnsi="Arial"/>
          <w:b/>
          <w:bCs/>
          <w:sz w:val="24"/>
          <w:szCs w:val="24"/>
        </w:rPr>
        <w:t xml:space="preserve"> -</w:t>
      </w:r>
      <w:r>
        <w:rPr>
          <w:rFonts w:ascii="Arial" w:cs="Arial" w:eastAsia="Arial" w:hAnsi="Arial"/>
          <w:sz w:val="24"/>
          <w:szCs w:val="24"/>
        </w:rPr>
        <w:t xml:space="preserve"> Система </w:t>
      </w:r>
      <w:r>
        <w:rPr>
          <w:rFonts w:ascii="Arial" w:cs="Arial" w:eastAsia="Arial" w:hAnsi="Arial"/>
          <w:sz w:val="24"/>
          <w:szCs w:val="24"/>
        </w:rPr>
        <w:t xml:space="preserve">менеджмента качества, гарантирующая выполнение требований к качеству услуг, продуктов </w:t>
      </w:r>
      <w:r>
        <w:rPr>
          <w:rFonts w:ascii="Arial" w:cs="Arial" w:eastAsia="Arial" w:hAnsi="Arial"/>
          <w:sz w:val="24"/>
          <w:szCs w:val="24"/>
        </w:rPr>
        <w:t xml:space="preserve">ISO</w:t>
      </w:r>
      <w:r>
        <w:rPr>
          <w:rFonts w:ascii="Arial" w:cs="Arial" w:eastAsia="Arial" w:hAnsi="Arial"/>
          <w:sz w:val="24"/>
          <w:szCs w:val="24"/>
        </w:rPr>
        <w:t xml:space="preserve"> 9</w:t>
      </w:r>
      <w:r>
        <w:rPr>
          <w:rFonts w:ascii="Arial" w:cs="Arial" w:eastAsia="Arial" w:hAnsi="Arial"/>
          <w:sz w:val="24"/>
          <w:szCs w:val="24"/>
        </w:rPr>
        <w:t xml:space="preserve">000.</w:t>
      </w:r>
    </w:p>
    <w:p>
      <w:pPr>
        <w:spacing w:after="120"/>
        <w:ind w:firstLine="709"/>
        <w:jc w:val="both"/>
      </w:pPr>
      <w:r>
        <w:rPr>
          <w:rFonts w:ascii="Arial" w:cs="Arial" w:eastAsia="Arial" w:hAnsi="Arial"/>
          <w:b/>
          <w:bCs/>
          <w:sz w:val="24"/>
          <w:szCs w:val="24"/>
        </w:rPr>
        <w:t xml:space="preserve">Обслуживание ОВД на основе наблюдения</w:t>
      </w:r>
      <w:r>
        <w:rPr>
          <w:rFonts w:ascii="Arial" w:cs="Arial" w:eastAsia="Arial" w:hAnsi="Arial"/>
          <w:b/>
          <w:bCs/>
          <w:sz w:val="24"/>
          <w:szCs w:val="24"/>
        </w:rPr>
        <w:t xml:space="preserve"> -</w:t>
      </w:r>
      <w:r>
        <w:rPr>
          <w:rFonts w:ascii="Arial" w:cs="Arial" w:eastAsia="Arial" w:hAnsi="Arial"/>
          <w:sz w:val="24"/>
          <w:szCs w:val="24"/>
        </w:rPr>
        <w:t xml:space="preserve">о</w:t>
      </w:r>
      <w:r>
        <w:rPr>
          <w:rFonts w:ascii="Arial" w:cs="Arial" w:eastAsia="Arial" w:hAnsi="Arial"/>
          <w:sz w:val="24"/>
          <w:szCs w:val="24"/>
        </w:rPr>
        <w:t xml:space="preserve">дин из видов обслуживания, обеспечиваемого непосредственно с помощью системы наблюдения ОВД.</w:t>
      </w:r>
    </w:p>
    <w:p>
      <w:pPr>
        <w:spacing w:after="120"/>
        <w:ind w:firstLine="709"/>
        <w:jc w:val="both"/>
      </w:pPr>
      <w:r>
        <w:rPr>
          <w:rFonts w:ascii="Arial" w:cs="Arial" w:eastAsia="Arial" w:hAnsi="Arial"/>
          <w:b/>
          <w:bCs/>
          <w:sz w:val="24"/>
          <w:szCs w:val="24"/>
        </w:rPr>
        <w:t xml:space="preserve">Опасная зона</w:t>
      </w:r>
      <w:r>
        <w:rPr>
          <w:rFonts w:ascii="Arial" w:cs="Arial" w:eastAsia="Arial" w:hAnsi="Arial"/>
          <w:b/>
          <w:bCs/>
          <w:sz w:val="24"/>
          <w:szCs w:val="24"/>
        </w:rPr>
        <w:t xml:space="preserve"> -</w:t>
      </w:r>
      <w:r>
        <w:rPr>
          <w:rFonts w:ascii="Arial" w:cs="Arial" w:eastAsia="Arial" w:hAnsi="Arial"/>
          <w:sz w:val="24"/>
          <w:szCs w:val="24"/>
        </w:rPr>
        <w:t xml:space="preserve">воздушное пространство установленных размеров, в пределах которого в определенные периоды времени может осуществляться деятельность, представляющая опасность для полетов воздушных судов.</w:t>
      </w:r>
    </w:p>
    <w:p>
      <w:pPr>
        <w:spacing w:after="120"/>
        <w:ind w:firstLine="709"/>
        <w:jc w:val="both"/>
      </w:pPr>
      <w:r>
        <w:rPr>
          <w:rFonts w:ascii="Arial" w:cs="Arial" w:eastAsia="Arial" w:hAnsi="Arial"/>
          <w:b/>
          <w:bCs/>
          <w:sz w:val="24"/>
          <w:szCs w:val="24"/>
        </w:rPr>
        <w:t xml:space="preserve">Опознавательная зона ПВО (ADIZ)</w:t>
      </w:r>
      <w:r>
        <w:rPr>
          <w:rFonts w:ascii="Arial" w:cs="Arial" w:eastAsia="Arial" w:hAnsi="Arial"/>
          <w:b/>
          <w:bCs/>
          <w:sz w:val="24"/>
          <w:szCs w:val="24"/>
        </w:rPr>
        <w:t xml:space="preserve"> -</w:t>
      </w:r>
      <w:r>
        <w:rPr>
          <w:rFonts w:ascii="Arial" w:cs="Arial" w:eastAsia="Arial" w:hAnsi="Arial"/>
          <w:sz w:val="24"/>
          <w:szCs w:val="24"/>
        </w:rPr>
        <w:t xml:space="preserve">специально установленная часть воздушного пространства определенных размеров, в пределах которого воздушное судно должно выполнять специальные процедуры опознавания и/или представления донесений в дополнение к тем, которые выполняются в связи с предоставлением обслуживания воздушного движения.</w:t>
      </w:r>
    </w:p>
    <w:p>
      <w:pPr>
        <w:spacing w:after="120"/>
        <w:ind w:firstLine="709"/>
        <w:jc w:val="both"/>
      </w:pPr>
      <w:r>
        <w:rPr>
          <w:rFonts w:ascii="Arial" w:cs="Arial" w:eastAsia="Arial" w:hAnsi="Arial"/>
          <w:b/>
          <w:bCs/>
          <w:sz w:val="24"/>
          <w:szCs w:val="24"/>
        </w:rPr>
        <w:t xml:space="preserve">Орган</w:t>
      </w:r>
      <w:r>
        <w:rPr>
          <w:rFonts w:ascii="Arial" w:cs="Arial" w:eastAsia="Arial" w:hAnsi="Arial"/>
          <w:b/>
          <w:bCs/>
          <w:sz w:val="24"/>
          <w:szCs w:val="24"/>
        </w:rPr>
        <w:t xml:space="preserve">международных NОТАМ (NОF)</w:t>
      </w:r>
      <w:r>
        <w:rPr>
          <w:rFonts w:ascii="Arial" w:cs="Arial" w:eastAsia="Arial" w:hAnsi="Arial"/>
          <w:b/>
          <w:bCs/>
          <w:sz w:val="24"/>
          <w:szCs w:val="24"/>
        </w:rPr>
        <w:t xml:space="preserve"> -</w:t>
      </w:r>
      <w:r>
        <w:rPr>
          <w:rFonts w:ascii="Arial" w:cs="Arial" w:eastAsia="Arial" w:hAnsi="Arial"/>
          <w:sz w:val="24"/>
          <w:szCs w:val="24"/>
        </w:rPr>
        <w:t xml:space="preserve">орган, учрежденный государством для международного обмена сообщениями NОТАМ.</w:t>
      </w:r>
    </w:p>
    <w:p>
      <w:pPr>
        <w:spacing w:after="120"/>
        <w:ind w:firstLine="709"/>
        <w:jc w:val="both"/>
      </w:pPr>
      <w:r>
        <w:rPr>
          <w:rFonts w:ascii="Arial" w:cs="Arial" w:eastAsia="Arial" w:hAnsi="Arial"/>
          <w:b/>
          <w:bCs/>
          <w:sz w:val="24"/>
          <w:szCs w:val="24"/>
        </w:rPr>
        <w:t xml:space="preserve">Организация воздушного движения (ОрВД)</w:t>
      </w:r>
      <w:r>
        <w:rPr>
          <w:rFonts w:ascii="Arial" w:cs="Arial" w:eastAsia="Arial" w:hAnsi="Arial"/>
          <w:b/>
          <w:bCs/>
          <w:sz w:val="24"/>
          <w:szCs w:val="24"/>
        </w:rPr>
        <w:t xml:space="preserve"> -</w:t>
      </w:r>
      <w:r>
        <w:rPr>
          <w:rFonts w:ascii="Arial" w:cs="Arial" w:eastAsia="Arial" w:hAnsi="Arial"/>
          <w:sz w:val="24"/>
          <w:szCs w:val="24"/>
        </w:rPr>
        <w:t xml:space="preserve">осуществляемая безопасным, экономичным и эффективным образом динамичная и интегрированная организация воздушного движения и воздушного пространства, включая обслуживание воздушного движения, организацию воздушного пространства и организацию потоков воздушного движения, путем предоставления средств и непрерывного обслуживания в сотрудничестве со всеми сторонами и с использованием бортовых и наземных функций.</w:t>
      </w:r>
    </w:p>
    <w:p>
      <w:pPr>
        <w:spacing w:after="120"/>
        <w:ind w:firstLine="709"/>
        <w:jc w:val="both"/>
      </w:pPr>
      <w:r>
        <w:rPr>
          <w:rFonts w:ascii="Arial" w:cs="Arial" w:eastAsia="Arial" w:hAnsi="Arial"/>
          <w:b/>
          <w:bCs/>
          <w:sz w:val="24"/>
          <w:szCs w:val="24"/>
        </w:rPr>
        <w:t xml:space="preserve">Ортометрическая</w:t>
      </w:r>
      <w:r>
        <w:rPr>
          <w:rFonts w:ascii="Arial" w:cs="Arial" w:eastAsia="Arial" w:hAnsi="Arial"/>
          <w:b/>
          <w:bCs/>
          <w:sz w:val="24"/>
          <w:szCs w:val="24"/>
        </w:rPr>
        <w:t xml:space="preserve">высота</w:t>
      </w:r>
      <w:r>
        <w:rPr>
          <w:rFonts w:ascii="Arial" w:cs="Arial" w:eastAsia="Arial" w:hAnsi="Arial"/>
          <w:b/>
          <w:bCs/>
          <w:sz w:val="24"/>
          <w:szCs w:val="24"/>
        </w:rPr>
        <w:t xml:space="preserve"> - </w:t>
      </w:r>
      <w:r>
        <w:rPr>
          <w:rFonts w:ascii="Arial" w:cs="Arial" w:eastAsia="Arial" w:hAnsi="Arial"/>
          <w:sz w:val="24"/>
          <w:szCs w:val="24"/>
        </w:rPr>
        <w:t xml:space="preserve">высота точки над поверхностью геоида, как правило, представляющая собой превышение над MSL.</w:t>
      </w:r>
    </w:p>
    <w:p>
      <w:pPr>
        <w:spacing w:after="120"/>
        <w:ind w:firstLine="709"/>
        <w:jc w:val="both"/>
      </w:pPr>
      <w:r>
        <w:rPr>
          <w:rFonts w:ascii="Arial" w:cs="Arial" w:eastAsia="Arial" w:hAnsi="Arial"/>
          <w:b/>
          <w:bCs/>
          <w:sz w:val="24"/>
          <w:szCs w:val="24"/>
        </w:rPr>
        <w:t xml:space="preserve">Относительная высота</w:t>
      </w:r>
      <w:r>
        <w:rPr>
          <w:rFonts w:ascii="Arial" w:cs="Arial" w:eastAsia="Arial" w:hAnsi="Arial"/>
          <w:b/>
          <w:bCs/>
          <w:sz w:val="24"/>
          <w:szCs w:val="24"/>
        </w:rPr>
        <w:t xml:space="preserve"> - </w:t>
      </w:r>
      <w:r>
        <w:rPr>
          <w:rFonts w:ascii="Arial" w:cs="Arial" w:eastAsia="Arial" w:hAnsi="Arial"/>
          <w:sz w:val="24"/>
          <w:szCs w:val="24"/>
        </w:rPr>
        <w:t xml:space="preserve">р</w:t>
      </w:r>
      <w:r>
        <w:rPr>
          <w:rFonts w:ascii="Arial" w:cs="Arial" w:eastAsia="Arial" w:hAnsi="Arial"/>
          <w:sz w:val="24"/>
          <w:szCs w:val="24"/>
        </w:rPr>
        <w:t xml:space="preserve">асстояние по вертикали от установленной базы до уровня, точки или объекта, принятого за точку.</w:t>
      </w:r>
    </w:p>
    <w:p>
      <w:pPr>
        <w:spacing w:after="120"/>
        <w:ind w:firstLine="709"/>
        <w:jc w:val="both"/>
      </w:pPr>
      <w:r>
        <w:rPr>
          <w:rFonts w:ascii="Arial" w:cs="Arial" w:eastAsia="Arial" w:hAnsi="Arial"/>
          <w:b/>
          <w:bCs/>
          <w:sz w:val="24"/>
          <w:szCs w:val="24"/>
        </w:rPr>
        <w:t xml:space="preserve">Обеспечение аэронавигационной информацией</w:t>
      </w:r>
      <w:r>
        <w:rPr>
          <w:rFonts w:ascii="Arial" w:cs="Arial" w:eastAsia="Arial" w:hAnsi="Arial"/>
          <w:b/>
          <w:bCs/>
          <w:sz w:val="24"/>
          <w:szCs w:val="24"/>
        </w:rPr>
        <w:t xml:space="preserve"> -</w:t>
      </w:r>
      <w:r>
        <w:rPr>
          <w:rFonts w:ascii="Arial" w:cs="Arial" w:eastAsia="Arial" w:hAnsi="Arial"/>
          <w:sz w:val="24"/>
          <w:szCs w:val="24"/>
        </w:rPr>
        <w:t xml:space="preserve"> включает в себя прием, обработку, форматирование, публикацию, хранение и распространение аэронавигационной информации. </w:t>
      </w:r>
    </w:p>
    <w:p>
      <w:pPr>
        <w:spacing w:after="120"/>
        <w:ind w:firstLine="709"/>
        <w:jc w:val="both"/>
      </w:pPr>
      <w:r>
        <w:rPr>
          <w:rFonts w:ascii="Arial" w:cs="Arial" w:eastAsia="Arial" w:hAnsi="Arial"/>
          <w:b/>
          <w:bCs/>
          <w:sz w:val="24"/>
          <w:szCs w:val="24"/>
        </w:rPr>
        <w:t xml:space="preserve">Площадь маневрирования - </w:t>
      </w:r>
      <w:r>
        <w:rPr>
          <w:rFonts w:ascii="Arial" w:cs="Arial" w:eastAsia="Arial" w:hAnsi="Arial"/>
          <w:sz w:val="24"/>
          <w:szCs w:val="24"/>
        </w:rPr>
        <w:t xml:space="preserve">часть аэродрома, исключая перроны, предназначенная для взлета, посадки и руления воздушных судов.</w:t>
      </w:r>
    </w:p>
    <w:p>
      <w:pPr>
        <w:spacing w:after="120"/>
        <w:ind w:firstLine="709"/>
        <w:jc w:val="both"/>
      </w:pPr>
      <w:r>
        <w:rPr>
          <w:rFonts w:ascii="Arial" w:cs="Arial" w:eastAsia="Arial" w:hAnsi="Arial"/>
          <w:b/>
          <w:bCs/>
          <w:sz w:val="24"/>
          <w:szCs w:val="24"/>
        </w:rPr>
        <w:t xml:space="preserve">Поверхность учета данных о препятствиях местности </w:t>
      </w:r>
      <w:r>
        <w:rPr>
          <w:rFonts w:ascii="Arial" w:cs="Arial" w:eastAsia="Arial" w:hAnsi="Arial"/>
          <w:b/>
          <w:bCs/>
          <w:sz w:val="24"/>
          <w:szCs w:val="24"/>
        </w:rPr>
        <w:t xml:space="preserve">- </w:t>
      </w:r>
      <w:r>
        <w:rPr>
          <w:rFonts w:ascii="Arial" w:cs="Arial" w:eastAsia="Arial" w:hAnsi="Arial"/>
          <w:sz w:val="24"/>
          <w:szCs w:val="24"/>
        </w:rPr>
        <w:t xml:space="preserve">определенная</w:t>
      </w:r>
      <w:r>
        <w:rPr>
          <w:rFonts w:ascii="Arial" w:cs="Arial" w:eastAsia="Arial" w:hAnsi="Arial"/>
          <w:sz w:val="24"/>
          <w:szCs w:val="24"/>
        </w:rPr>
        <w:t xml:space="preserve"> поверхность, используемая для цели составления данных о препятствиях/ местности.</w:t>
      </w:r>
    </w:p>
    <w:p>
      <w:pPr>
        <w:spacing w:after="120"/>
        <w:ind w:firstLine="709"/>
        <w:jc w:val="both"/>
      </w:pPr>
      <w:r>
        <w:rPr>
          <w:rFonts w:ascii="Arial" w:cs="Arial" w:eastAsia="Arial" w:hAnsi="Arial"/>
          <w:b/>
          <w:bCs/>
          <w:sz w:val="24"/>
          <w:szCs w:val="24"/>
        </w:rPr>
        <w:t xml:space="preserve">Покров</w:t>
      </w:r>
      <w:r>
        <w:rPr>
          <w:rFonts w:ascii="Arial" w:cs="Arial" w:eastAsia="Arial" w:hAnsi="Arial"/>
          <w:b/>
          <w:bCs/>
          <w:sz w:val="24"/>
          <w:szCs w:val="24"/>
        </w:rPr>
        <w:t xml:space="preserve"> - </w:t>
      </w:r>
      <w:r>
        <w:rPr>
          <w:rFonts w:ascii="Arial" w:cs="Arial" w:eastAsia="Arial" w:hAnsi="Arial"/>
          <w:sz w:val="24"/>
          <w:szCs w:val="24"/>
        </w:rPr>
        <w:t xml:space="preserve">г</w:t>
      </w:r>
      <w:r>
        <w:rPr>
          <w:rFonts w:ascii="Arial" w:cs="Arial" w:eastAsia="Arial" w:hAnsi="Arial"/>
          <w:sz w:val="24"/>
          <w:szCs w:val="24"/>
        </w:rPr>
        <w:t xml:space="preserve">олая Земля с учетом относительной высоты растительности.</w:t>
      </w:r>
    </w:p>
    <w:p>
      <w:pPr>
        <w:spacing w:after="120"/>
        <w:ind w:firstLine="709"/>
        <w:jc w:val="both"/>
      </w:pPr>
      <w:r>
        <w:rPr>
          <w:rFonts w:ascii="Arial" w:cs="Arial" w:eastAsia="Arial" w:hAnsi="Arial"/>
          <w:b/>
          <w:bCs/>
          <w:sz w:val="24"/>
          <w:szCs w:val="24"/>
        </w:rPr>
        <w:t xml:space="preserve">Полнота</w:t>
      </w:r>
      <w:r>
        <w:rPr>
          <w:rFonts w:ascii="Arial" w:cs="Arial" w:eastAsia="Arial" w:hAnsi="Arial"/>
          <w:b/>
          <w:bCs/>
          <w:sz w:val="24"/>
          <w:szCs w:val="24"/>
        </w:rPr>
        <w:t xml:space="preserve">данных - </w:t>
      </w:r>
      <w:r>
        <w:rPr>
          <w:rFonts w:ascii="Arial" w:cs="Arial" w:eastAsia="Arial" w:hAnsi="Arial"/>
          <w:sz w:val="24"/>
          <w:szCs w:val="24"/>
        </w:rPr>
        <w:t xml:space="preserve">степень вероятности того, что предоставлены все данные, необходимые для обеспечения предполагаемого использования.</w:t>
      </w:r>
    </w:p>
    <w:p>
      <w:pPr>
        <w:spacing w:after="120"/>
        <w:ind w:firstLine="709"/>
        <w:jc w:val="both"/>
      </w:pPr>
      <w:r>
        <w:rPr>
          <w:rFonts w:ascii="Arial" w:cs="Arial" w:eastAsia="Arial" w:hAnsi="Arial"/>
          <w:b/>
          <w:bCs/>
          <w:sz w:val="24"/>
          <w:szCs w:val="24"/>
        </w:rPr>
        <w:t xml:space="preserve">Поправка к АIР - </w:t>
      </w:r>
      <w:r>
        <w:rPr>
          <w:rFonts w:ascii="Arial" w:cs="Arial" w:eastAsia="Arial" w:hAnsi="Arial"/>
          <w:sz w:val="24"/>
          <w:szCs w:val="24"/>
        </w:rPr>
        <w:t xml:space="preserve">постоянные изменения, вносимые в информацию, содержащуюся в АIР.</w:t>
      </w:r>
    </w:p>
    <w:p>
      <w:pPr>
        <w:spacing w:after="120"/>
        <w:ind w:firstLine="709"/>
        <w:jc w:val="both"/>
      </w:pPr>
      <w:r>
        <w:rPr>
          <w:rFonts w:ascii="Arial" w:cs="Arial" w:eastAsia="Arial" w:hAnsi="Arial"/>
          <w:b/>
          <w:bCs/>
          <w:sz w:val="24"/>
          <w:szCs w:val="24"/>
        </w:rPr>
        <w:t xml:space="preserve">Поставщик аэронавигационного обслуживания</w:t>
      </w:r>
      <w:r>
        <w:rPr>
          <w:rFonts w:ascii="Arial" w:cs="Arial" w:eastAsia="Arial" w:hAnsi="Arial"/>
          <w:b/>
          <w:bCs/>
          <w:sz w:val="24"/>
          <w:szCs w:val="24"/>
        </w:rPr>
        <w:t xml:space="preserve"> -</w:t>
      </w:r>
      <w:r>
        <w:rPr>
          <w:rFonts w:ascii="Arial" w:cs="Arial" w:eastAsia="Arial" w:hAnsi="Arial"/>
          <w:sz w:val="24"/>
          <w:szCs w:val="24"/>
        </w:rPr>
        <w:t xml:space="preserve">юридическое лицо, зарегистрированное на территории Кыргызской Республики, имеющее структуру, персонал, технические средства и сертификат на предоставление услуг по обслуживанию воздушного движения.</w:t>
      </w:r>
    </w:p>
    <w:p>
      <w:pPr>
        <w:spacing w:after="120"/>
        <w:ind w:firstLine="709"/>
        <w:jc w:val="both"/>
      </w:pPr>
      <w:r>
        <w:rPr>
          <w:rFonts w:ascii="Arial" w:cs="Arial" w:eastAsia="Arial" w:hAnsi="Arial"/>
          <w:b/>
          <w:bCs/>
          <w:sz w:val="24"/>
          <w:szCs w:val="24"/>
        </w:rPr>
        <w:t xml:space="preserve">Препятствие</w:t>
      </w:r>
      <w:r>
        <w:rPr>
          <w:rFonts w:ascii="Arial" w:cs="Arial" w:eastAsia="Arial" w:hAnsi="Arial"/>
          <w:b/>
          <w:bCs/>
          <w:sz w:val="24"/>
          <w:szCs w:val="24"/>
        </w:rPr>
        <w:t xml:space="preserve"> - </w:t>
      </w:r>
      <w:r>
        <w:rPr>
          <w:rFonts w:ascii="Arial" w:cs="Arial" w:eastAsia="Arial" w:hAnsi="Arial"/>
          <w:sz w:val="24"/>
          <w:szCs w:val="24"/>
        </w:rPr>
        <w:t xml:space="preserve">в</w:t>
      </w:r>
      <w:r>
        <w:rPr>
          <w:rFonts w:ascii="Arial" w:cs="Arial" w:eastAsia="Arial" w:hAnsi="Arial"/>
          <w:sz w:val="24"/>
          <w:szCs w:val="24"/>
        </w:rPr>
        <w:t xml:space="preserve">се неподвижные (временные или постоянные) и подвижные объекты или часть их, которые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размещены в зоне, предназначенной для движения воздушных судов по поверхности;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возвышаются над определенной поверхностью, предназначенной для обеспечения безопасности воздушных судов в полете; </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находятся за пределами этих определенных поверхностей и расцениваются как представляющие опасность для воздушной навигации.</w:t>
      </w:r>
    </w:p>
    <w:p>
      <w:pPr>
        <w:spacing w:after="120"/>
        <w:ind w:firstLine="709"/>
        <w:jc w:val="both"/>
      </w:pPr>
      <w:r>
        <w:rPr>
          <w:rFonts w:ascii="Arial" w:cs="Arial" w:eastAsia="Arial" w:hAnsi="Arial"/>
          <w:b/>
          <w:bCs/>
          <w:sz w:val="24"/>
          <w:szCs w:val="24"/>
        </w:rPr>
        <w:t xml:space="preserve">Прецизионность</w:t>
      </w:r>
      <w:r>
        <w:rPr>
          <w:rFonts w:ascii="Arial" w:cs="Arial" w:eastAsia="Arial" w:hAnsi="Arial"/>
          <w:b/>
          <w:bCs/>
          <w:sz w:val="24"/>
          <w:szCs w:val="24"/>
        </w:rPr>
        <w:t xml:space="preserve"> - </w:t>
      </w:r>
      <w:r>
        <w:rPr>
          <w:rFonts w:ascii="Arial" w:cs="Arial" w:eastAsia="Arial" w:hAnsi="Arial"/>
          <w:sz w:val="24"/>
          <w:szCs w:val="24"/>
        </w:rPr>
        <w:t xml:space="preserve">наименьшая разница, которую можно уверенно различить в процессе измерения.</w:t>
      </w:r>
    </w:p>
    <w:p>
      <w:pPr>
        <w:spacing w:after="120"/>
        <w:ind w:firstLine="709"/>
        <w:jc w:val="both"/>
      </w:pPr>
      <w:r>
        <w:rPr>
          <w:rFonts w:ascii="Arial" w:cs="Arial" w:eastAsia="Arial" w:hAnsi="Arial"/>
          <w:sz w:val="24"/>
          <w:szCs w:val="24"/>
        </w:rPr>
        <w:t xml:space="preserve">Примечание: применительно к геодезической съемке прецизионность представляет собой уровень качества выполнения операции или степень совершенства приборов и методов, используемых при выполнении измерений</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Применени</w:t>
      </w:r>
      <w:r>
        <w:rPr>
          <w:rFonts w:ascii="Arial" w:cs="Arial" w:eastAsia="Arial" w:hAnsi="Arial"/>
          <w:b/>
          <w:bCs/>
          <w:sz w:val="24"/>
          <w:szCs w:val="24"/>
        </w:rPr>
        <w:t xml:space="preserve">е:</w:t>
      </w:r>
      <w:r>
        <w:rPr>
          <w:rFonts w:ascii="Arial" w:cs="Arial" w:eastAsia="Arial" w:hAnsi="Arial"/>
          <w:sz w:val="24"/>
          <w:szCs w:val="24"/>
        </w:rPr>
        <w:t xml:space="preserve"> Манипулирование данными и их обработка с учетом требований пользователя (</w:t>
      </w:r>
      <w:r>
        <w:rPr>
          <w:rFonts w:ascii="Arial" w:cs="Arial" w:eastAsia="Arial" w:hAnsi="Arial"/>
          <w:sz w:val="24"/>
          <w:szCs w:val="24"/>
        </w:rPr>
        <w:t xml:space="preserve">ISO</w:t>
      </w:r>
      <w:r>
        <w:rPr>
          <w:rFonts w:ascii="Arial" w:cs="Arial" w:eastAsia="Arial" w:hAnsi="Arial"/>
          <w:sz w:val="24"/>
          <w:szCs w:val="24"/>
        </w:rPr>
        <w:t xml:space="preserve"> 19104).</w:t>
      </w:r>
    </w:p>
    <w:p>
      <w:pPr>
        <w:spacing w:after="120"/>
        <w:ind w:firstLine="709"/>
        <w:jc w:val="both"/>
      </w:pPr>
      <w:r>
        <w:rPr>
          <w:rFonts w:ascii="Arial" w:cs="Arial" w:eastAsia="Arial" w:hAnsi="Arial"/>
          <w:b/>
          <w:bCs/>
          <w:sz w:val="24"/>
          <w:szCs w:val="24"/>
        </w:rPr>
        <w:t xml:space="preserve">Продукт</w:t>
      </w:r>
      <w:r>
        <w:rPr>
          <w:rFonts w:ascii="Arial" w:cs="Arial" w:eastAsia="Arial" w:hAnsi="Arial"/>
          <w:b/>
          <w:bCs/>
          <w:sz w:val="24"/>
          <w:szCs w:val="24"/>
        </w:rPr>
        <w:t xml:space="preserve">аэронавигационной информации</w:t>
      </w:r>
      <w:r>
        <w:rPr>
          <w:rFonts w:ascii="Arial" w:cs="Arial" w:eastAsia="Arial" w:hAnsi="Arial"/>
          <w:sz w:val="24"/>
          <w:szCs w:val="24"/>
        </w:rPr>
        <w:t xml:space="preserve"> - </w:t>
      </w:r>
      <w:r>
        <w:rPr>
          <w:rFonts w:ascii="Arial" w:cs="Arial" w:eastAsia="Arial" w:hAnsi="Arial"/>
          <w:sz w:val="24"/>
          <w:szCs w:val="24"/>
        </w:rPr>
        <w:t xml:space="preserve">аэронавигационные данные и аэронавигационная информация, предоставляемые в виде массивов цифровых данных или в стандартизированном формате в печатном виде или на электронных носителях. Продукты аэронавигационной информации включают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сборник аэронавигационной информации (AIP), включая изменения и дополнения;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циркуляры аэронавигационной информации (AIC);</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аэронавигационные карты;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NOTAM;</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массивы цифровых данных.</w:t>
      </w:r>
    </w:p>
    <w:p>
      <w:pPr>
        <w:spacing w:after="120"/>
        <w:ind w:firstLine="709"/>
        <w:jc w:val="both"/>
      </w:pPr>
      <w:r>
        <w:rPr>
          <w:rFonts w:ascii="Arial" w:cs="Arial" w:eastAsia="Arial" w:hAnsi="Arial"/>
          <w:sz w:val="24"/>
          <w:szCs w:val="24"/>
        </w:rPr>
        <w:t xml:space="preserve">Примечание: Продукты аэронавигационной информации предназначены главным образом для удовлетворения международных потребностей в обмене аэронавигационной информацией.</w:t>
      </w:r>
    </w:p>
    <w:p>
      <w:pPr>
        <w:spacing w:after="120"/>
        <w:ind w:firstLine="709"/>
        <w:jc w:val="both"/>
      </w:pPr>
      <w:r>
        <w:rPr>
          <w:rFonts w:ascii="Arial" w:cs="Arial" w:eastAsia="Arial" w:hAnsi="Arial"/>
          <w:b/>
          <w:bCs/>
          <w:sz w:val="24"/>
          <w:szCs w:val="24"/>
        </w:rPr>
        <w:t xml:space="preserve">Прослеживаемость - </w:t>
      </w:r>
      <w:r>
        <w:rPr>
          <w:rFonts w:ascii="Arial" w:cs="Arial" w:eastAsia="Arial" w:hAnsi="Arial"/>
          <w:sz w:val="24"/>
          <w:szCs w:val="24"/>
        </w:rPr>
        <w:t xml:space="preserve">возможность</w:t>
      </w:r>
      <w:r>
        <w:rPr>
          <w:rFonts w:ascii="Arial" w:cs="Arial" w:eastAsia="Arial" w:hAnsi="Arial"/>
          <w:sz w:val="24"/>
          <w:szCs w:val="24"/>
        </w:rPr>
        <w:t xml:space="preserve">проследить историю, применение или местонахождение того, что рассматривается (</w:t>
      </w:r>
      <w:r>
        <w:rPr>
          <w:rFonts w:ascii="Arial" w:cs="Arial" w:eastAsia="Arial" w:hAnsi="Arial"/>
          <w:sz w:val="24"/>
          <w:szCs w:val="24"/>
        </w:rPr>
        <w:t xml:space="preserve">ISO</w:t>
      </w:r>
      <w:r>
        <w:rPr>
          <w:rFonts w:ascii="Arial" w:cs="Arial" w:eastAsia="Arial" w:hAnsi="Arial"/>
          <w:sz w:val="24"/>
          <w:szCs w:val="24"/>
        </w:rPr>
        <w:t xml:space="preserve"> 9000).</w:t>
      </w:r>
    </w:p>
    <w:p>
      <w:pPr>
        <w:spacing w:after="120"/>
        <w:ind w:firstLine="709"/>
        <w:jc w:val="both"/>
      </w:pPr>
      <w:r>
        <w:rPr>
          <w:rFonts w:ascii="Arial" w:cs="Arial" w:eastAsia="Arial" w:hAnsi="Arial"/>
          <w:sz w:val="24"/>
          <w:szCs w:val="24"/>
        </w:rPr>
        <w:t xml:space="preserve">Примечание: при рассмотрении продукции, прослеживаемость может относиться к:</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происхождению материалов или комплектующих;</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истории обработки;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распределению и местонахождению продукции после поставки.</w:t>
      </w:r>
    </w:p>
    <w:p>
      <w:pPr>
        <w:spacing w:after="120"/>
        <w:ind w:firstLine="709"/>
        <w:jc w:val="both"/>
      </w:pPr>
      <w:r>
        <w:rPr>
          <w:rFonts w:ascii="Arial" w:cs="Arial" w:eastAsia="Arial" w:hAnsi="Arial"/>
          <w:b/>
          <w:bCs/>
          <w:sz w:val="24"/>
          <w:szCs w:val="24"/>
        </w:rPr>
        <w:t xml:space="preserve">Прослеживаемость</w:t>
      </w:r>
      <w:r>
        <w:rPr>
          <w:rFonts w:ascii="Arial" w:cs="Arial" w:eastAsia="Arial" w:hAnsi="Arial"/>
          <w:b/>
          <w:bCs/>
          <w:sz w:val="24"/>
          <w:szCs w:val="24"/>
        </w:rPr>
        <w:t xml:space="preserve">данных - </w:t>
      </w:r>
      <w:r>
        <w:rPr>
          <w:rFonts w:ascii="Arial" w:cs="Arial" w:eastAsia="Arial" w:hAnsi="Arial"/>
          <w:sz w:val="24"/>
          <w:szCs w:val="24"/>
        </w:rPr>
        <w:t xml:space="preserve">степень вероятности того, что система или информационный продукт могут регистрировать изменения, вносимые в этот продукт, позволяя осуществлять аудиторскую сквозную проверку от конечного пользователя до составителя.</w:t>
      </w:r>
    </w:p>
    <w:p>
      <w:pPr>
        <w:spacing w:after="120"/>
        <w:ind w:firstLine="709"/>
        <w:jc w:val="both"/>
      </w:pPr>
      <w:r>
        <w:rPr>
          <w:rFonts w:ascii="Arial" w:cs="Arial" w:eastAsia="Arial" w:hAnsi="Arial"/>
          <w:b/>
          <w:bCs/>
          <w:sz w:val="24"/>
          <w:szCs w:val="24"/>
        </w:rPr>
        <w:t xml:space="preserve">Рабочая площадь - </w:t>
      </w:r>
      <w:r>
        <w:rPr>
          <w:rFonts w:ascii="Arial" w:cs="Arial" w:eastAsia="Arial" w:hAnsi="Arial"/>
          <w:sz w:val="24"/>
          <w:szCs w:val="24"/>
        </w:rPr>
        <w:t xml:space="preserve">часть аэродрома, предназначенная для взлета, посадки и руления воздушных судов, состоящая из площади маневрирования и перрона(ов).</w:t>
      </w:r>
    </w:p>
    <w:p>
      <w:pPr>
        <w:spacing w:after="120"/>
        <w:ind w:firstLine="709"/>
        <w:jc w:val="both"/>
      </w:pPr>
      <w:r>
        <w:rPr>
          <w:rFonts w:ascii="Arial" w:cs="Arial" w:eastAsia="Arial" w:hAnsi="Arial"/>
          <w:b/>
          <w:bCs/>
          <w:sz w:val="24"/>
          <w:szCs w:val="24"/>
        </w:rPr>
        <w:t xml:space="preserve">Радиовещательное автоматическое зависимое наблюдение (ADS-B)</w:t>
      </w:r>
      <w:r>
        <w:rPr>
          <w:rFonts w:ascii="Arial" w:cs="Arial" w:eastAsia="Arial" w:hAnsi="Arial"/>
          <w:b/>
          <w:bCs/>
          <w:sz w:val="24"/>
          <w:szCs w:val="24"/>
        </w:rPr>
        <w:t xml:space="preserve"> -</w:t>
      </w:r>
      <w:r>
        <w:rPr>
          <w:rFonts w:ascii="Arial" w:cs="Arial" w:eastAsia="Arial" w:hAnsi="Arial"/>
          <w:sz w:val="24"/>
          <w:szCs w:val="24"/>
        </w:rPr>
        <w:t xml:space="preserve">вид 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опознавательный индекс, данные о местоположении и, при необходимости, дополнительные данные, используя радиовещательный режим линии передачи данных.</w:t>
      </w:r>
    </w:p>
    <w:p>
      <w:pPr>
        <w:spacing w:after="120"/>
        <w:ind w:firstLine="709"/>
        <w:jc w:val="both"/>
      </w:pPr>
      <w:r>
        <w:rPr>
          <w:rFonts w:ascii="Arial" w:cs="Arial" w:eastAsia="Arial" w:hAnsi="Arial"/>
          <w:b/>
          <w:bCs/>
          <w:sz w:val="24"/>
          <w:szCs w:val="24"/>
        </w:rPr>
        <w:t xml:space="preserve">Радионавигационная служба</w:t>
      </w:r>
      <w:r>
        <w:rPr>
          <w:rFonts w:ascii="Arial" w:cs="Arial" w:eastAsia="Arial" w:hAnsi="Arial"/>
          <w:b/>
          <w:bCs/>
          <w:sz w:val="24"/>
          <w:szCs w:val="24"/>
        </w:rPr>
        <w:t xml:space="preserve"> - </w:t>
      </w:r>
      <w:r>
        <w:rPr>
          <w:rFonts w:ascii="Arial" w:cs="Arial" w:eastAsia="Arial" w:hAnsi="Arial"/>
          <w:sz w:val="24"/>
          <w:szCs w:val="24"/>
        </w:rPr>
        <w:t xml:space="preserve">служба, предоставляющая с помощью одного или нескольких радионавигационных средств информацию наведения или данные о местоположении в целях эффективного и безопасного производства полетов воздушными судами.</w:t>
      </w:r>
    </w:p>
    <w:p>
      <w:pPr>
        <w:spacing w:after="120"/>
        <w:ind w:firstLine="709"/>
        <w:jc w:val="both"/>
      </w:pPr>
      <w:r>
        <w:rPr>
          <w:rFonts w:ascii="Arial" w:cs="Arial" w:eastAsia="Arial" w:hAnsi="Arial"/>
          <w:b/>
          <w:bCs/>
          <w:sz w:val="24"/>
          <w:szCs w:val="24"/>
        </w:rPr>
        <w:t xml:space="preserve">Разрешение данных - </w:t>
      </w:r>
      <w:r>
        <w:rPr>
          <w:rFonts w:ascii="Arial" w:cs="Arial" w:eastAsia="Arial" w:hAnsi="Arial"/>
          <w:sz w:val="24"/>
          <w:szCs w:val="24"/>
        </w:rPr>
        <w:t xml:space="preserve">число единиц или цифр, определяющее порядок используемого измеренного или рассчитанного значения.</w:t>
      </w:r>
    </w:p>
    <w:p>
      <w:pPr>
        <w:spacing w:after="120"/>
        <w:ind w:firstLine="709"/>
        <w:jc w:val="both"/>
      </w:pPr>
      <w:r>
        <w:rPr>
          <w:rFonts w:ascii="Arial" w:cs="Arial" w:eastAsia="Arial" w:hAnsi="Arial"/>
          <w:b/>
          <w:bCs/>
          <w:sz w:val="24"/>
          <w:szCs w:val="24"/>
        </w:rPr>
        <w:t xml:space="preserve">Сборник аэронавигационной информации</w:t>
      </w:r>
      <w:r>
        <w:rPr>
          <w:rFonts w:ascii="Arial" w:cs="Arial" w:eastAsia="Arial" w:hAnsi="Arial"/>
          <w:b/>
          <w:bCs/>
          <w:sz w:val="24"/>
          <w:szCs w:val="24"/>
        </w:rPr>
        <w:t xml:space="preserve">(АIР)</w:t>
      </w:r>
      <w:r>
        <w:rPr>
          <w:rFonts w:ascii="Arial" w:cs="Arial" w:eastAsia="Arial" w:hAnsi="Arial"/>
          <w:sz w:val="24"/>
          <w:szCs w:val="24"/>
        </w:rPr>
        <w:t xml:space="preserve"> -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w:t>
      </w:r>
    </w:p>
    <w:p>
      <w:pPr>
        <w:spacing w:after="120"/>
        <w:ind w:firstLine="709"/>
        <w:jc w:val="both"/>
      </w:pPr>
      <w:r>
        <w:rPr>
          <w:rFonts w:ascii="Arial" w:cs="Arial" w:eastAsia="Arial" w:hAnsi="Arial"/>
          <w:b/>
          <w:bCs/>
          <w:sz w:val="24"/>
          <w:szCs w:val="24"/>
        </w:rPr>
        <w:t xml:space="preserve">Своевременность</w:t>
      </w:r>
      <w:r>
        <w:rPr>
          <w:rFonts w:ascii="Arial" w:cs="Arial" w:eastAsia="Arial" w:hAnsi="Arial"/>
          <w:b/>
          <w:bCs/>
          <w:sz w:val="24"/>
          <w:szCs w:val="24"/>
        </w:rPr>
        <w:t xml:space="preserve">данных - </w:t>
      </w:r>
      <w:r>
        <w:rPr>
          <w:rFonts w:ascii="Arial" w:cs="Arial" w:eastAsia="Arial" w:hAnsi="Arial"/>
          <w:sz w:val="24"/>
          <w:szCs w:val="24"/>
        </w:rPr>
        <w:t xml:space="preserve">степень вероятности того, что данные применимы к периоду их предполагаемого использования.</w:t>
      </w:r>
    </w:p>
    <w:p>
      <w:pPr>
        <w:spacing w:after="120"/>
        <w:ind w:firstLine="709"/>
        <w:jc w:val="both"/>
      </w:pPr>
      <w:r>
        <w:rPr>
          <w:rFonts w:ascii="Arial" w:cs="Arial" w:eastAsia="Arial" w:hAnsi="Arial"/>
          <w:sz w:val="24"/>
          <w:szCs w:val="24"/>
        </w:rPr>
        <w:t xml:space="preserve">Связь "диспетчер – пилот" по линии передачи данных (CPDLC). </w:t>
      </w:r>
      <w:r>
        <w:rPr>
          <w:rFonts w:ascii="Arial" w:cs="Arial" w:eastAsia="Arial" w:hAnsi="Arial"/>
          <w:sz w:val="24"/>
          <w:szCs w:val="24"/>
        </w:rPr>
        <w:t xml:space="preserve">Средство связи между диспетчером и пилотом в целях УВД с использованием линии передачи данных.</w:t>
      </w:r>
    </w:p>
    <w:p>
      <w:pPr>
        <w:spacing w:after="120"/>
        <w:ind w:firstLine="709"/>
        <w:jc w:val="both"/>
      </w:pPr>
      <w:r>
        <w:rPr>
          <w:rFonts w:ascii="Arial" w:cs="Arial" w:eastAsia="Arial" w:hAnsi="Arial"/>
          <w:b/>
          <w:bCs/>
          <w:sz w:val="24"/>
          <w:szCs w:val="24"/>
        </w:rPr>
        <w:t xml:space="preserve">Связь, основанная на характеристиках (PBC) - </w:t>
      </w:r>
      <w:r>
        <w:rPr>
          <w:rFonts w:ascii="Arial" w:cs="Arial" w:eastAsia="Arial" w:hAnsi="Arial"/>
          <w:sz w:val="24"/>
          <w:szCs w:val="24"/>
        </w:rPr>
        <w:t xml:space="preserve">связь, основанная на требованиях и характеристиках, применяемых к предоставлению обслуживания воздушного движения.</w:t>
      </w:r>
    </w:p>
    <w:p>
      <w:pPr>
        <w:spacing w:after="120"/>
        <w:ind w:firstLine="709"/>
        <w:jc w:val="both"/>
      </w:pPr>
      <w:r>
        <w:rPr>
          <w:rFonts w:ascii="Arial" w:cs="Arial" w:eastAsia="Arial" w:hAnsi="Arial"/>
          <w:sz w:val="24"/>
          <w:szCs w:val="24"/>
        </w:rPr>
        <w:t xml:space="preserve">Примечание: Требуемые характеристики связи (RCP) включают в себя требования к характеристикам связи, относимые к компонентам системы с точки зрения обеспечения связи и соответствующего времени передачи, непрерывности, готовности, целостности, безопасности и функциональности, необходимых для выполнения предлагаемой операции в контексте конкретной концепции воздушного пространства.</w:t>
      </w:r>
    </w:p>
    <w:p>
      <w:pPr>
        <w:spacing w:after="120"/>
        <w:ind w:firstLine="709"/>
        <w:jc w:val="both"/>
      </w:pPr>
      <w:r>
        <w:rPr>
          <w:rFonts w:ascii="Arial" w:cs="Arial" w:eastAsia="Arial" w:hAnsi="Arial"/>
          <w:b/>
          <w:bCs/>
          <w:sz w:val="24"/>
          <w:szCs w:val="24"/>
        </w:rPr>
        <w:t xml:space="preserve">Система</w:t>
      </w:r>
      <w:r>
        <w:rPr>
          <w:rFonts w:ascii="Arial" w:cs="Arial" w:eastAsia="Arial" w:hAnsi="Arial"/>
          <w:b/>
          <w:bCs/>
          <w:sz w:val="24"/>
          <w:szCs w:val="24"/>
        </w:rPr>
        <w:t xml:space="preserve">геодезических координат -</w:t>
      </w:r>
      <w:r>
        <w:rPr>
          <w:rFonts w:ascii="Arial" w:cs="Arial" w:eastAsia="Arial" w:hAnsi="Arial"/>
          <w:sz w:val="24"/>
          <w:szCs w:val="24"/>
        </w:rPr>
        <w:t xml:space="preserve">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ind w:firstLine="709"/>
        <w:jc w:val="both"/>
      </w:pPr>
      <w:r>
        <w:rPr>
          <w:rFonts w:ascii="Arial" w:cs="Arial" w:eastAsia="Arial" w:hAnsi="Arial"/>
          <w:b/>
          <w:bCs/>
          <w:sz w:val="24"/>
          <w:szCs w:val="24"/>
        </w:rPr>
        <w:t xml:space="preserve">Система наблюдения ОВД -</w:t>
      </w:r>
      <w:r>
        <w:rPr>
          <w:rFonts w:ascii="Arial" w:cs="Arial" w:eastAsia="Arial" w:hAnsi="Arial"/>
          <w:sz w:val="24"/>
          <w:szCs w:val="24"/>
        </w:rPr>
        <w:t xml:space="preserve">общий термин, под которым в отдельности понимаются системы ADS-B, ПОРЛ, ВОРЛ или любая другая сопоставимая наземная система, позволяющая опознать воздушное судно.</w:t>
      </w:r>
    </w:p>
    <w:p>
      <w:pPr>
        <w:spacing w:after="120"/>
        <w:ind w:firstLine="709"/>
        <w:jc w:val="both"/>
      </w:pPr>
      <w:r>
        <w:rPr>
          <w:rFonts w:ascii="Arial" w:cs="Arial" w:eastAsia="Arial" w:hAnsi="Arial"/>
          <w:sz w:val="24"/>
          <w:szCs w:val="24"/>
        </w:rPr>
        <w:t xml:space="preserve">Примечание: Сопоставимой наземной системой является система, которая в результате проведения сравнительной оценки или использования другой методики продемонстрировала, что обеспечиваемый ею уровень безопасности полетов и характеристик соответствует аналогичному показателю моноимпульсного ВОРЛ или превышает его.</w:t>
      </w:r>
    </w:p>
    <w:p>
      <w:pPr>
        <w:spacing w:after="120"/>
        <w:ind w:firstLine="709"/>
        <w:jc w:val="both"/>
      </w:pPr>
      <w:r>
        <w:rPr>
          <w:rFonts w:ascii="Arial" w:cs="Arial" w:eastAsia="Arial" w:hAnsi="Arial"/>
          <w:b/>
          <w:bCs/>
          <w:sz w:val="24"/>
          <w:szCs w:val="24"/>
        </w:rPr>
        <w:t xml:space="preserve">Склонение станции - </w:t>
      </w:r>
      <w:r>
        <w:rPr>
          <w:rFonts w:ascii="Arial" w:cs="Arial" w:eastAsia="Arial" w:hAnsi="Arial"/>
          <w:sz w:val="24"/>
          <w:szCs w:val="24"/>
        </w:rPr>
        <w:t xml:space="preserve">отклонение выставляемого нулевого радиала VOR от истинного севера, определяемое при калибровке станции VOR.</w:t>
      </w:r>
    </w:p>
    <w:p>
      <w:pPr>
        <w:spacing w:after="120"/>
        <w:ind w:firstLine="709"/>
        <w:jc w:val="both"/>
      </w:pPr>
      <w:r>
        <w:rPr>
          <w:rFonts w:ascii="Arial" w:cs="Arial" w:eastAsia="Arial" w:hAnsi="Arial"/>
          <w:b/>
          <w:bCs/>
          <w:sz w:val="24"/>
          <w:szCs w:val="24"/>
        </w:rPr>
        <w:t xml:space="preserve">Следующий</w:t>
      </w:r>
      <w:r>
        <w:rPr>
          <w:rFonts w:ascii="Arial" w:cs="Arial" w:eastAsia="Arial" w:hAnsi="Arial"/>
          <w:b/>
          <w:bCs/>
          <w:sz w:val="24"/>
          <w:szCs w:val="24"/>
        </w:rPr>
        <w:t xml:space="preserve">предполагаемый пользователь - </w:t>
      </w:r>
      <w:r>
        <w:rPr>
          <w:rFonts w:ascii="Arial" w:cs="Arial" w:eastAsia="Arial" w:hAnsi="Arial"/>
          <w:sz w:val="24"/>
          <w:szCs w:val="24"/>
        </w:rPr>
        <w:t xml:space="preserve">организация, которая получает аэронавигационные данные или информацию от службы аэронавигационной информации.</w:t>
      </w:r>
    </w:p>
    <w:p>
      <w:pPr>
        <w:spacing w:after="120"/>
        <w:ind w:firstLine="709"/>
        <w:jc w:val="both"/>
      </w:pPr>
      <w:r>
        <w:rPr>
          <w:rFonts w:ascii="Arial" w:cs="Arial" w:eastAsia="Arial" w:hAnsi="Arial"/>
          <w:b/>
          <w:bCs/>
          <w:sz w:val="24"/>
          <w:szCs w:val="24"/>
        </w:rPr>
        <w:t xml:space="preserve">Служба автоматической передачи информации в районе аэродрома (ATIS) - </w:t>
      </w:r>
      <w:r>
        <w:rPr>
          <w:rFonts w:ascii="Arial" w:cs="Arial" w:eastAsia="Arial" w:hAnsi="Arial"/>
          <w:sz w:val="24"/>
          <w:szCs w:val="24"/>
        </w:rPr>
        <w:t xml:space="preserve">автоматическое предоставление круглосуточно или в определенное время суток текущей установленной информации для прибывающих и вылетающих воздушных судов:</w:t>
      </w:r>
    </w:p>
    <w:p>
      <w:pPr>
        <w:spacing w:after="120"/>
        <w:ind w:firstLine="709"/>
        <w:jc w:val="both"/>
      </w:pPr>
      <w:r>
        <w:rPr>
          <w:rFonts w:ascii="Arial" w:cs="Arial" w:eastAsia="Arial" w:hAnsi="Arial"/>
          <w:sz w:val="24"/>
          <w:szCs w:val="24"/>
        </w:rPr>
        <w:t xml:space="preserve">Служба</w:t>
      </w:r>
      <w:r>
        <w:rPr>
          <w:rFonts w:ascii="Arial" w:cs="Arial" w:eastAsia="Arial" w:hAnsi="Arial"/>
          <w:sz w:val="24"/>
          <w:szCs w:val="24"/>
        </w:rPr>
        <w:t xml:space="preserve">автоматической передачи информации в районе аэродрома, основанная на использовании линии передачи данных (D-ATIS)</w:t>
      </w:r>
      <w:r>
        <w:rPr>
          <w:rFonts w:ascii="Arial" w:cs="Arial" w:eastAsia="Arial" w:hAnsi="Arial"/>
          <w:b/>
          <w:bCs/>
          <w:sz w:val="24"/>
          <w:szCs w:val="24"/>
        </w:rPr>
        <w:t xml:space="preserve">.</w:t>
      </w:r>
      <w:r>
        <w:rPr>
          <w:rFonts w:ascii="Arial" w:cs="Arial" w:eastAsia="Arial" w:hAnsi="Arial"/>
          <w:sz w:val="24"/>
          <w:szCs w:val="24"/>
        </w:rPr>
        <w:t xml:space="preserve">Предоставление ATIS по линии передачи данных;</w:t>
      </w:r>
    </w:p>
    <w:p>
      <w:pPr>
        <w:spacing w:after="120"/>
        <w:ind w:firstLine="709"/>
        <w:jc w:val="both"/>
      </w:pPr>
      <w:r>
        <w:rPr>
          <w:rFonts w:ascii="Arial" w:cs="Arial" w:eastAsia="Arial" w:hAnsi="Arial"/>
          <w:sz w:val="24"/>
          <w:szCs w:val="24"/>
        </w:rPr>
        <w:t xml:space="preserve">Служба автоматической передачи информации в районе аэродрома, основанная на использовании речевой связи (речевая ATIS)</w:t>
      </w:r>
      <w:r>
        <w:rPr>
          <w:rFonts w:ascii="Arial" w:cs="Arial" w:eastAsia="Arial" w:hAnsi="Arial"/>
          <w:sz w:val="24"/>
          <w:szCs w:val="24"/>
        </w:rPr>
        <w:t xml:space="preserve">.</w:t>
      </w:r>
      <w:r>
        <w:rPr>
          <w:rFonts w:ascii="Arial" w:cs="Arial" w:eastAsia="Arial" w:hAnsi="Arial"/>
          <w:sz w:val="24"/>
          <w:szCs w:val="24"/>
        </w:rPr>
        <w:t xml:space="preserve">Предоставление ATIS в виде непрерывных и повторяющихся речевых радиопередач.</w:t>
      </w:r>
    </w:p>
    <w:p>
      <w:pPr>
        <w:spacing w:after="120"/>
        <w:ind w:firstLine="709"/>
        <w:jc w:val="both"/>
      </w:pPr>
      <w:r>
        <w:rPr>
          <w:rFonts w:ascii="Arial" w:cs="Arial" w:eastAsia="Arial" w:hAnsi="Arial"/>
          <w:b/>
          <w:bCs/>
          <w:sz w:val="24"/>
          <w:szCs w:val="24"/>
        </w:rPr>
        <w:t xml:space="preserve">Служба аэронавигационной информации (САИ)</w:t>
      </w:r>
      <w:r>
        <w:rPr>
          <w:rFonts w:ascii="Arial" w:cs="Arial" w:eastAsia="Arial" w:hAnsi="Arial"/>
          <w:b/>
          <w:bCs/>
          <w:sz w:val="24"/>
          <w:szCs w:val="24"/>
        </w:rPr>
        <w:t xml:space="preserve"> - </w:t>
      </w:r>
      <w:r>
        <w:rPr>
          <w:rFonts w:ascii="Arial" w:cs="Arial" w:eastAsia="Arial" w:hAnsi="Arial"/>
          <w:sz w:val="24"/>
          <w:szCs w:val="24"/>
        </w:rPr>
        <w:t xml:space="preserve">служба, созданная в конкретно установленной зоне действия, которая несет ответственность за предоставление аэронавигационных данных и аэронавигационной информации, необходимых для обеспечения безопасности, регулярности и эффективности воздушной навигации.</w:t>
      </w:r>
    </w:p>
    <w:p>
      <w:pPr>
        <w:spacing w:after="120"/>
        <w:ind w:firstLine="709"/>
        <w:jc w:val="both"/>
      </w:pPr>
      <w:r>
        <w:rPr>
          <w:rFonts w:ascii="Arial" w:cs="Arial" w:eastAsia="Arial" w:hAnsi="Arial"/>
          <w:b/>
          <w:bCs/>
          <w:sz w:val="24"/>
          <w:szCs w:val="24"/>
        </w:rPr>
        <w:t xml:space="preserve">Служба аэронавигационной информации Кыргызской Республики - </w:t>
      </w:r>
      <w:r>
        <w:rPr>
          <w:rFonts w:ascii="Arial" w:cs="Arial" w:eastAsia="Arial" w:hAnsi="Arial"/>
          <w:sz w:val="24"/>
          <w:szCs w:val="24"/>
        </w:rPr>
        <w:t xml:space="preserve">поставщик аэронавигационного обслуживания, имеющий структуру, персонал, технические средства и сертификат на предоставление услуг аэронавигационной информации в Кыргызской Республики.</w:t>
      </w:r>
    </w:p>
    <w:p>
      <w:pPr>
        <w:spacing w:after="120"/>
        <w:ind w:firstLine="709"/>
        <w:jc w:val="both"/>
      </w:pPr>
      <w:r>
        <w:rPr>
          <w:rFonts w:ascii="Arial" w:cs="Arial" w:eastAsia="Arial" w:hAnsi="Arial"/>
          <w:b/>
          <w:bCs/>
          <w:sz w:val="24"/>
          <w:szCs w:val="24"/>
        </w:rPr>
        <w:t xml:space="preserve">Составитель (исходных аэронавигационных данных или аэронавигационной информации) - </w:t>
      </w:r>
      <w:r>
        <w:rPr>
          <w:rFonts w:ascii="Arial" w:cs="Arial" w:eastAsia="Arial" w:hAnsi="Arial"/>
          <w:sz w:val="24"/>
          <w:szCs w:val="24"/>
        </w:rPr>
        <w:t xml:space="preserve">организация, которая отвечает за формирование данных или информации и от которой орган САИ получает аэронавигационные данные и аэронавигационную информацию.</w:t>
      </w:r>
    </w:p>
    <w:p>
      <w:pPr>
        <w:spacing w:after="120"/>
        <w:ind w:firstLine="709"/>
        <w:jc w:val="both"/>
      </w:pPr>
      <w:r>
        <w:rPr>
          <w:rFonts w:ascii="Arial" w:cs="Arial" w:eastAsia="Arial" w:hAnsi="Arial"/>
          <w:b/>
          <w:bCs/>
          <w:sz w:val="24"/>
          <w:szCs w:val="24"/>
        </w:rPr>
        <w:t xml:space="preserve">Составление</w:t>
      </w:r>
      <w:r>
        <w:rPr>
          <w:rFonts w:ascii="Arial" w:cs="Arial" w:eastAsia="Arial" w:hAnsi="Arial"/>
          <w:b/>
          <w:bCs/>
          <w:sz w:val="24"/>
          <w:szCs w:val="24"/>
        </w:rPr>
        <w:t xml:space="preserve">(исходных аэронавигационных данных или аэронавигационной информации) - </w:t>
      </w:r>
      <w:r>
        <w:rPr>
          <w:rFonts w:ascii="Arial" w:cs="Arial" w:eastAsia="Arial" w:hAnsi="Arial"/>
          <w:sz w:val="24"/>
          <w:szCs w:val="24"/>
        </w:rPr>
        <w:t xml:space="preserve">формирование параметров, связанных с новыми данными или информацией, или изменение параметров существующих данных или информации.</w:t>
      </w:r>
    </w:p>
    <w:p>
      <w:pPr>
        <w:spacing w:after="120"/>
        <w:ind w:firstLine="709"/>
        <w:jc w:val="both"/>
      </w:pPr>
      <w:r>
        <w:rPr>
          <w:rFonts w:ascii="Arial" w:cs="Arial" w:eastAsia="Arial" w:hAnsi="Arial"/>
          <w:b/>
          <w:bCs/>
          <w:sz w:val="24"/>
          <w:szCs w:val="24"/>
        </w:rPr>
        <w:t xml:space="preserve">Спецификация информационного продукта - </w:t>
      </w:r>
      <w:r>
        <w:rPr>
          <w:rFonts w:ascii="Arial" w:cs="Arial" w:eastAsia="Arial" w:hAnsi="Arial"/>
          <w:sz w:val="24"/>
          <w:szCs w:val="24"/>
        </w:rPr>
        <w:t xml:space="preserve">подробное описание массива данных или комплекта массивов данных вместе с дополнительной информацией, которое позволит их сформировать, поставить другой стороне и обеспечить их использование другой стороной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19131</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Спецификация информационного продукта обеспечивает описание предметной области и спецификацию отображения предметной области в массиве данных. Она может использоваться для составления, продажи, конечного использования данных или другой цели.</w:t>
      </w:r>
    </w:p>
    <w:p>
      <w:pPr>
        <w:spacing w:after="120"/>
        <w:ind w:firstLine="709"/>
        <w:jc w:val="both"/>
      </w:pPr>
      <w:r>
        <w:rPr>
          <w:rFonts w:ascii="Arial" w:cs="Arial" w:eastAsia="Arial" w:hAnsi="Arial"/>
          <w:b/>
          <w:bCs/>
          <w:sz w:val="24"/>
          <w:szCs w:val="24"/>
        </w:rPr>
        <w:t xml:space="preserve">Спецификация</w:t>
      </w:r>
      <w:r>
        <w:rPr>
          <w:rFonts w:ascii="Arial" w:cs="Arial" w:eastAsia="Arial" w:hAnsi="Arial"/>
          <w:b/>
          <w:bCs/>
          <w:sz w:val="24"/>
          <w:szCs w:val="24"/>
        </w:rPr>
        <w:t xml:space="preserve">требуемых характеристик наблюдения (RSP)</w:t>
      </w:r>
      <w:r>
        <w:rPr>
          <w:rFonts w:ascii="Arial" w:cs="Arial" w:eastAsia="Arial" w:hAnsi="Arial"/>
          <w:b/>
          <w:bCs/>
          <w:sz w:val="24"/>
          <w:szCs w:val="24"/>
        </w:rPr>
        <w:t xml:space="preserve"> -</w:t>
      </w:r>
      <w:r>
        <w:rPr>
          <w:rFonts w:ascii="Arial" w:cs="Arial" w:eastAsia="Arial" w:hAnsi="Arial"/>
          <w:sz w:val="24"/>
          <w:szCs w:val="24"/>
        </w:rPr>
        <w:t xml:space="preserve">Комплект требований к предоставлению обслуживания воздушного движения и соответствующему наземному оборудованию, возможностям воздушного судна и операциям, необходимым для осуществления наблюдения, основанного на характеристиках.</w:t>
      </w:r>
    </w:p>
    <w:p>
      <w:pPr>
        <w:spacing w:after="120"/>
        <w:ind w:firstLine="709"/>
        <w:jc w:val="both"/>
      </w:pPr>
      <w:r>
        <w:rPr>
          <w:rFonts w:ascii="Arial" w:cs="Arial" w:eastAsia="Arial" w:hAnsi="Arial"/>
          <w:b/>
          <w:bCs/>
          <w:sz w:val="24"/>
          <w:szCs w:val="24"/>
        </w:rPr>
        <w:t xml:space="preserve">Спецификация требуемых характеристик связи (RCP) - </w:t>
      </w:r>
      <w:r>
        <w:rPr>
          <w:rFonts w:ascii="Arial" w:cs="Arial" w:eastAsia="Arial" w:hAnsi="Arial"/>
          <w:sz w:val="24"/>
          <w:szCs w:val="24"/>
        </w:rPr>
        <w:t xml:space="preserve">комплект требований к предоставлению обслуживания воздушного движения и соответствующему наземному оборудованию, возможностям воздушного судна и операциям, необходимым для осуществления связи, основанной на характеристиках.</w:t>
      </w:r>
    </w:p>
    <w:p>
      <w:pPr>
        <w:spacing w:after="120"/>
        <w:ind w:firstLine="709"/>
        <w:jc w:val="both"/>
      </w:pPr>
      <w:r>
        <w:rPr>
          <w:rFonts w:ascii="Arial" w:cs="Arial" w:eastAsia="Arial" w:hAnsi="Arial"/>
          <w:b/>
          <w:bCs/>
          <w:sz w:val="24"/>
          <w:szCs w:val="24"/>
        </w:rPr>
        <w:t xml:space="preserve">Техногенная среда - </w:t>
      </w:r>
      <w:r>
        <w:rPr>
          <w:rFonts w:ascii="Arial" w:cs="Arial" w:eastAsia="Arial" w:hAnsi="Arial"/>
          <w:sz w:val="24"/>
          <w:szCs w:val="24"/>
        </w:rPr>
        <w:t xml:space="preserve">все искусственные сооружения на поверхности земли, например города, железные дороги и каналы.</w:t>
      </w:r>
    </w:p>
    <w:p>
      <w:pPr>
        <w:spacing w:after="120"/>
        <w:ind w:firstLine="709"/>
        <w:jc w:val="both"/>
      </w:pPr>
      <w:r>
        <w:rPr>
          <w:rFonts w:ascii="Arial" w:cs="Arial" w:eastAsia="Arial" w:hAnsi="Arial"/>
          <w:b/>
          <w:bCs/>
          <w:sz w:val="24"/>
          <w:szCs w:val="24"/>
        </w:rPr>
        <w:t xml:space="preserve">Тип элемента - </w:t>
      </w:r>
      <w:r>
        <w:rPr>
          <w:rFonts w:ascii="Arial" w:cs="Arial" w:eastAsia="Arial" w:hAnsi="Arial"/>
          <w:sz w:val="24"/>
          <w:szCs w:val="24"/>
        </w:rPr>
        <w:t xml:space="preserve">класс явлений реального мира с общими свойствами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19110</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В каталоге элементов основным уровнем классификации является тип элемента.</w:t>
      </w:r>
    </w:p>
    <w:p>
      <w:pPr>
        <w:spacing w:after="120"/>
        <w:ind w:firstLine="709"/>
        <w:jc w:val="both"/>
      </w:pPr>
      <w:r>
        <w:rPr>
          <w:rFonts w:ascii="Arial" w:cs="Arial" w:eastAsia="Arial" w:hAnsi="Arial"/>
          <w:b/>
          <w:bCs/>
          <w:sz w:val="24"/>
          <w:szCs w:val="24"/>
        </w:rPr>
        <w:t xml:space="preserve">Точность данных - </w:t>
      </w:r>
      <w:r>
        <w:rPr>
          <w:rFonts w:ascii="Arial" w:cs="Arial" w:eastAsia="Arial" w:hAnsi="Arial"/>
          <w:sz w:val="24"/>
          <w:szCs w:val="24"/>
        </w:rPr>
        <w:t xml:space="preserve">степень соответствия расчетного или измеренного значения истинному значению.</w:t>
      </w:r>
    </w:p>
    <w:p>
      <w:pPr>
        <w:spacing w:after="120"/>
        <w:ind w:firstLine="709"/>
        <w:jc w:val="both"/>
      </w:pPr>
      <w:r>
        <w:rPr>
          <w:rFonts w:ascii="Arial" w:cs="Arial" w:eastAsia="Arial" w:hAnsi="Arial"/>
          <w:b/>
          <w:bCs/>
          <w:sz w:val="24"/>
          <w:szCs w:val="24"/>
        </w:rPr>
        <w:t xml:space="preserve">Требование - </w:t>
      </w:r>
      <w:r>
        <w:rPr>
          <w:rFonts w:ascii="Arial" w:cs="Arial" w:eastAsia="Arial" w:hAnsi="Arial"/>
          <w:sz w:val="24"/>
          <w:szCs w:val="24"/>
        </w:rPr>
        <w:t xml:space="preserve">потребность или ожидание, которое установлено или является обязательным </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9000</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1: для обозначения конкретного вида требования могут применяться определяющие слова, например, требование к продукции, требование к системе качества, требование потребителя.</w:t>
      </w:r>
    </w:p>
    <w:p>
      <w:pPr>
        <w:spacing w:after="120"/>
        <w:ind w:firstLine="709"/>
        <w:jc w:val="both"/>
      </w:pPr>
      <w:r>
        <w:rPr>
          <w:rFonts w:ascii="Arial" w:cs="Arial" w:eastAsia="Arial" w:hAnsi="Arial"/>
          <w:sz w:val="24"/>
          <w:szCs w:val="24"/>
        </w:rPr>
        <w:t xml:space="preserve">Примечание 2: Установленным требованием является такое требование, которое определено, например, в документе.</w:t>
      </w:r>
    </w:p>
    <w:p>
      <w:pPr>
        <w:spacing w:after="120"/>
        <w:ind w:firstLine="709"/>
        <w:jc w:val="both"/>
      </w:pPr>
      <w:r>
        <w:rPr>
          <w:rFonts w:ascii="Arial" w:cs="Arial" w:eastAsia="Arial" w:hAnsi="Arial"/>
          <w:sz w:val="24"/>
          <w:szCs w:val="24"/>
        </w:rPr>
        <w:t xml:space="preserve">Примечание 3: Требования могут выдвигаться различными заинтересованными сторонами.</w:t>
      </w:r>
    </w:p>
    <w:p>
      <w:pPr>
        <w:spacing w:after="120"/>
        <w:ind w:firstLine="709"/>
        <w:jc w:val="both"/>
      </w:pPr>
      <w:r>
        <w:rPr>
          <w:rFonts w:ascii="Arial" w:cs="Arial" w:eastAsia="Arial" w:hAnsi="Arial"/>
          <w:b/>
          <w:bCs/>
          <w:sz w:val="24"/>
          <w:szCs w:val="24"/>
        </w:rPr>
        <w:t xml:space="preserve">Управление аэронавигационной информацией (АIM)</w:t>
      </w:r>
      <w:r>
        <w:rPr>
          <w:rFonts w:ascii="Arial" w:cs="Arial" w:eastAsia="Arial" w:hAnsi="Arial"/>
          <w:b/>
          <w:bCs/>
          <w:sz w:val="24"/>
          <w:szCs w:val="24"/>
        </w:rPr>
        <w:t xml:space="preserve"> -</w:t>
      </w:r>
      <w:r>
        <w:rPr>
          <w:rFonts w:ascii="Arial" w:cs="Arial" w:eastAsia="Arial" w:hAnsi="Arial"/>
          <w:sz w:val="24"/>
          <w:szCs w:val="24"/>
        </w:rPr>
        <w:t xml:space="preserve">динамичное, комплексное управление аэронавигационной информацией путем предоставления цифровых аэронавигационных данных гарантированного качества и обмена ими в сотрудничестве со всеми сторонами.</w:t>
      </w:r>
    </w:p>
    <w:p>
      <w:pPr>
        <w:spacing w:after="120"/>
        <w:ind w:firstLine="709"/>
        <w:jc w:val="both"/>
      </w:pPr>
      <w:r>
        <w:rPr>
          <w:rFonts w:ascii="Arial" w:cs="Arial" w:eastAsia="Arial" w:hAnsi="Arial"/>
          <w:b/>
          <w:bCs/>
          <w:sz w:val="24"/>
          <w:szCs w:val="24"/>
        </w:rPr>
        <w:t xml:space="preserve">Формат данных - </w:t>
      </w:r>
      <w:r>
        <w:rPr>
          <w:rFonts w:ascii="Arial" w:cs="Arial" w:eastAsia="Arial" w:hAnsi="Arial"/>
          <w:sz w:val="24"/>
          <w:szCs w:val="24"/>
        </w:rPr>
        <w:t xml:space="preserve">структура элементов данных, учетных записей и файлов, организованная для соответствия стандартам, спецификациям или требованиям к качеству данных.</w:t>
      </w:r>
    </w:p>
    <w:p>
      <w:pPr>
        <w:spacing w:after="120"/>
        <w:ind w:firstLine="709"/>
        <w:jc w:val="both"/>
      </w:pPr>
      <w:r>
        <w:rPr>
          <w:rFonts w:ascii="Arial" w:cs="Arial" w:eastAsia="Arial" w:hAnsi="Arial"/>
          <w:b/>
          <w:bCs/>
          <w:sz w:val="24"/>
          <w:szCs w:val="24"/>
        </w:rPr>
        <w:t xml:space="preserve">Целостность данных (уровень гарантий) - </w:t>
      </w:r>
      <w:r>
        <w:rPr>
          <w:rFonts w:ascii="Arial" w:cs="Arial" w:eastAsia="Arial" w:hAnsi="Arial"/>
          <w:sz w:val="24"/>
          <w:szCs w:val="24"/>
        </w:rPr>
        <w:t xml:space="preserve">определенная гарантия того, что аэронавигационные данные и их параметры не потеряны или не изменены с момента подготовки или санкционированного внесения поправки.</w:t>
      </w:r>
    </w:p>
    <w:p>
      <w:pPr>
        <w:spacing w:after="120"/>
        <w:ind w:firstLine="709"/>
        <w:jc w:val="both"/>
      </w:pPr>
      <w:r>
        <w:rPr>
          <w:rFonts w:ascii="Arial" w:cs="Arial" w:eastAsia="Arial" w:hAnsi="Arial"/>
          <w:b/>
          <w:bCs/>
          <w:sz w:val="24"/>
          <w:szCs w:val="24"/>
        </w:rPr>
        <w:t xml:space="preserve">Циркуляр аэронавигационной информации (АIС)</w:t>
      </w:r>
      <w:r>
        <w:rPr>
          <w:rFonts w:ascii="Arial" w:cs="Arial" w:eastAsia="Arial" w:hAnsi="Arial"/>
          <w:b/>
          <w:bCs/>
          <w:sz w:val="24"/>
          <w:szCs w:val="24"/>
        </w:rPr>
        <w:t xml:space="preserve">.</w:t>
      </w:r>
      <w:r>
        <w:rPr>
          <w:rFonts w:ascii="Arial" w:cs="Arial" w:eastAsia="Arial" w:hAnsi="Arial"/>
          <w:sz w:val="24"/>
          <w:szCs w:val="24"/>
        </w:rPr>
        <w:t xml:space="preserve"> - </w:t>
      </w:r>
      <w:r>
        <w:rPr>
          <w:rFonts w:ascii="Arial" w:cs="Arial" w:eastAsia="Arial" w:hAnsi="Arial"/>
          <w:sz w:val="24"/>
          <w:szCs w:val="24"/>
        </w:rPr>
        <w:t xml:space="preserve">уведомление, содержащее информацию, которая не требует выпуска NОТАМ или включения ее в АIР, но которая касается вопросов безопасности полетов или аэронавигационных, технических, административных и юридических вопросов.</w:t>
      </w:r>
    </w:p>
    <w:p>
      <w:pPr>
        <w:spacing w:after="120"/>
        <w:ind w:firstLine="709"/>
        <w:jc w:val="both"/>
      </w:pPr>
      <w:r>
        <w:rPr>
          <w:rFonts w:ascii="Arial" w:cs="Arial" w:eastAsia="Arial" w:hAnsi="Arial"/>
          <w:b/>
          <w:bCs/>
          <w:sz w:val="24"/>
          <w:szCs w:val="24"/>
        </w:rPr>
        <w:t xml:space="preserve">Цифровая</w:t>
      </w:r>
      <w:r>
        <w:rPr>
          <w:rFonts w:ascii="Arial" w:cs="Arial" w:eastAsia="Arial" w:hAnsi="Arial"/>
          <w:b/>
          <w:bCs/>
          <w:sz w:val="24"/>
          <w:szCs w:val="24"/>
        </w:rPr>
        <w:t xml:space="preserve">модель превышения (DEM)</w:t>
      </w:r>
      <w:r>
        <w:rPr>
          <w:rFonts w:ascii="Arial" w:cs="Arial" w:eastAsia="Arial" w:hAnsi="Arial"/>
          <w:b/>
          <w:bCs/>
          <w:sz w:val="24"/>
          <w:szCs w:val="24"/>
        </w:rPr>
        <w:t xml:space="preserve"> - </w:t>
      </w:r>
      <w:r>
        <w:rPr>
          <w:rFonts w:ascii="Arial" w:cs="Arial" w:eastAsia="Arial" w:hAnsi="Arial"/>
          <w:sz w:val="24"/>
          <w:szCs w:val="24"/>
        </w:rPr>
        <w:t xml:space="preserve">представление поверхности местности в виде непрерывного ряда отсчитываемых от общей базы значений превышения во всех узлах определенной сетки.</w:t>
      </w:r>
    </w:p>
    <w:p>
      <w:pPr>
        <w:spacing w:after="120"/>
        <w:ind w:firstLine="709"/>
        <w:jc w:val="both"/>
      </w:pPr>
      <w:r>
        <w:rPr>
          <w:rFonts w:ascii="Arial" w:cs="Arial" w:eastAsia="Arial" w:hAnsi="Arial"/>
          <w:sz w:val="24"/>
          <w:szCs w:val="24"/>
        </w:rPr>
        <w:t xml:space="preserve">Примечание: цифровая модель местности (DTM) иногда также называется DEM.</w:t>
      </w:r>
    </w:p>
    <w:p>
      <w:pPr>
        <w:spacing w:after="120"/>
        <w:ind w:firstLine="709"/>
        <w:jc w:val="both"/>
      </w:pPr>
      <w:r>
        <w:rPr>
          <w:rFonts w:ascii="Arial" w:cs="Arial" w:eastAsia="Arial" w:hAnsi="Arial"/>
          <w:b/>
          <w:bCs/>
          <w:sz w:val="24"/>
          <w:szCs w:val="24"/>
        </w:rPr>
        <w:t xml:space="preserve">Элемент -</w:t>
      </w:r>
      <w:r>
        <w:rPr>
          <w:rFonts w:ascii="Arial" w:cs="Arial" w:eastAsia="Arial" w:hAnsi="Arial"/>
          <w:sz w:val="24"/>
          <w:szCs w:val="24"/>
        </w:rPr>
        <w:t xml:space="preserve">отвлеченное понятие, означающее явления реального мира (</w:t>
      </w:r>
      <w:r>
        <w:rPr>
          <w:rFonts w:ascii="Arial" w:cs="Arial" w:eastAsia="Arial" w:hAnsi="Arial"/>
          <w:sz w:val="24"/>
          <w:szCs w:val="24"/>
        </w:rPr>
        <w:t xml:space="preserve">ISO</w:t>
      </w:r>
      <w:r>
        <w:rPr>
          <w:rFonts w:ascii="Arial" w:cs="Arial" w:eastAsia="Arial" w:hAnsi="Arial"/>
          <w:sz w:val="24"/>
          <w:szCs w:val="24"/>
        </w:rPr>
        <w:t xml:space="preserve">19101).</w:t>
      </w:r>
    </w:p>
    <w:p>
      <w:pPr>
        <w:spacing w:after="120"/>
        <w:ind w:firstLine="709"/>
        <w:jc w:val="both"/>
      </w:pPr>
      <w:r>
        <w:rPr>
          <w:rFonts w:ascii="Arial" w:cs="Arial" w:eastAsia="Arial" w:hAnsi="Arial"/>
          <w:b/>
          <w:bCs/>
          <w:sz w:val="24"/>
          <w:szCs w:val="24"/>
        </w:rPr>
        <w:t xml:space="preserve">Этап маршрута - </w:t>
      </w:r>
      <w:r>
        <w:rPr>
          <w:rFonts w:ascii="Arial" w:cs="Arial" w:eastAsia="Arial" w:hAnsi="Arial"/>
          <w:sz w:val="24"/>
          <w:szCs w:val="24"/>
        </w:rPr>
        <w:t xml:space="preserve">маршрут (или его часть), пролетаемый без промежуточной посадки.</w:t>
      </w:r>
    </w:p>
    <w:p>
      <w:pPr>
        <w:spacing w:after="120"/>
        <w:ind w:firstLine="709"/>
        <w:jc w:val="both"/>
      </w:pPr>
      <w:r>
        <w:rPr>
          <w:rFonts w:ascii="Arial" w:cs="Arial" w:eastAsia="Arial" w:hAnsi="Arial"/>
          <w:b/>
          <w:bCs/>
          <w:sz w:val="24"/>
          <w:szCs w:val="24"/>
        </w:rPr>
        <w:t xml:space="preserve">АIRАС (регламентация и контролирование аэронавигационной информации) - </w:t>
      </w:r>
      <w:r>
        <w:rPr>
          <w:rFonts w:ascii="Arial" w:cs="Arial" w:eastAsia="Arial" w:hAnsi="Arial"/>
          <w:sz w:val="24"/>
          <w:szCs w:val="24"/>
        </w:rPr>
        <w:t xml:space="preserve">сокращение, означающее систему, предназначенную для заблаговременного уведомления об обстоятельствах, которые вызывают необходимость внесения значительных изменений в эксплуатационную практику на основании общих дат вступления в силу.</w:t>
      </w:r>
    </w:p>
    <w:p>
      <w:pPr>
        <w:spacing w:after="120"/>
        <w:ind w:firstLine="709"/>
        <w:jc w:val="both"/>
      </w:pPr>
      <w:r>
        <w:rPr>
          <w:rFonts w:ascii="Arial" w:cs="Arial" w:eastAsia="Arial" w:hAnsi="Arial"/>
          <w:b/>
          <w:bCs/>
          <w:sz w:val="24"/>
          <w:szCs w:val="24"/>
        </w:rPr>
        <w:t xml:space="preserve">ASHTA</w:t>
      </w:r>
      <w:r>
        <w:rPr>
          <w:rFonts w:ascii="Arial" w:cs="Arial" w:eastAsia="Arial" w:hAnsi="Arial"/>
          <w:b/>
          <w:bCs/>
          <w:sz w:val="24"/>
          <w:szCs w:val="24"/>
        </w:rPr>
        <w:t xml:space="preserve">М - </w:t>
      </w:r>
      <w:r>
        <w:rPr>
          <w:rFonts w:ascii="Arial" w:cs="Arial" w:eastAsia="Arial" w:hAnsi="Arial"/>
          <w:sz w:val="24"/>
          <w:szCs w:val="24"/>
        </w:rPr>
        <w:t xml:space="preserve">NОТАМ специальной серии, содержащее представленную в особом формате информацию об изменении вулканической деятельности, о вулканическом извержении и/или облаке вулканического пепла, имеющую важное значение для производства полетов воздушных судов.</w:t>
      </w:r>
    </w:p>
    <w:p>
      <w:pPr>
        <w:spacing w:after="120"/>
        <w:ind w:firstLine="709"/>
        <w:jc w:val="both"/>
      </w:pPr>
      <w:r>
        <w:rPr>
          <w:rFonts w:ascii="Arial" w:cs="Arial" w:eastAsia="Arial" w:hAnsi="Arial"/>
          <w:b/>
          <w:bCs/>
          <w:sz w:val="24"/>
          <w:szCs w:val="24"/>
        </w:rPr>
        <w:t xml:space="preserve">NОТАМ - </w:t>
      </w:r>
      <w:r>
        <w:rPr>
          <w:rFonts w:ascii="Arial" w:cs="Arial" w:eastAsia="Arial" w:hAnsi="Arial"/>
          <w:sz w:val="24"/>
          <w:szCs w:val="24"/>
        </w:rPr>
        <w:t xml:space="preserve">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обслуживания и правил или информацию об опасности, своевременное предупреждение о которых имеет важное значение для персонала, связанного с выполнением полетов.</w:t>
      </w:r>
    </w:p>
    <w:p>
      <w:pPr>
        <w:spacing w:after="120"/>
        <w:ind w:firstLine="709"/>
        <w:jc w:val="both"/>
      </w:pPr>
      <w:r>
        <w:rPr>
          <w:rFonts w:ascii="Arial" w:cs="Arial" w:eastAsia="Arial" w:hAnsi="Arial"/>
          <w:b/>
          <w:bCs/>
          <w:sz w:val="24"/>
          <w:szCs w:val="24"/>
        </w:rPr>
        <w:t xml:space="preserve">SNОWТАМ</w:t>
      </w:r>
      <w:r>
        <w:rPr>
          <w:rFonts w:ascii="Arial" w:cs="Arial" w:eastAsia="Arial" w:hAnsi="Arial"/>
          <w:sz w:val="24"/>
          <w:szCs w:val="24"/>
        </w:rPr>
        <w:t xml:space="preserve"> - </w:t>
      </w:r>
      <w:r>
        <w:rPr>
          <w:rFonts w:ascii="Arial" w:cs="Arial" w:eastAsia="Arial" w:hAnsi="Arial"/>
          <w:sz w:val="24"/>
          <w:szCs w:val="24"/>
        </w:rPr>
        <w:t xml:space="preserve">NОТАМ </w:t>
      </w:r>
      <w:r>
        <w:rPr>
          <w:rFonts w:ascii="Arial" w:cs="Arial" w:eastAsia="Arial" w:hAnsi="Arial"/>
          <w:sz w:val="24"/>
          <w:szCs w:val="24"/>
        </w:rPr>
        <w:t xml:space="preserve">специальной серии, передаваемое в стандартном формате, который включает донесение о состоянии поверхности ВПП, уведомляющее о существовании или прекращении опасных условий, вызванных наличием снега, льда, слякоти, инея, стоячей воды или воды, образовавшейся в результате таяния снега, слякоти, льда или инея на рабочей площади аэродрома</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VOLMET - </w:t>
      </w:r>
      <w:r>
        <w:rPr>
          <w:rFonts w:ascii="Arial" w:cs="Arial" w:eastAsia="Arial" w:hAnsi="Arial"/>
          <w:sz w:val="24"/>
          <w:szCs w:val="24"/>
        </w:rPr>
        <w:t xml:space="preserve">метеорологическая информация для воздушных судов, находящихся в полете.</w:t>
      </w:r>
    </w:p>
    <w:p>
      <w:pPr>
        <w:spacing w:after="120"/>
        <w:ind w:firstLine="709"/>
        <w:jc w:val="both"/>
      </w:pPr>
      <w:r>
        <w:rPr>
          <w:rFonts w:ascii="Arial" w:cs="Arial" w:eastAsia="Arial" w:hAnsi="Arial"/>
          <w:sz w:val="24"/>
          <w:szCs w:val="24"/>
        </w:rPr>
        <w:t xml:space="preserve">Линия передачи данных VOLMET (D-VOLMET)</w:t>
      </w:r>
      <w:r>
        <w:rPr>
          <w:rFonts w:ascii="Arial" w:cs="Arial" w:eastAsia="Arial" w:hAnsi="Arial"/>
          <w:sz w:val="24"/>
          <w:szCs w:val="24"/>
        </w:rPr>
        <w:t xml:space="preserve">.</w:t>
      </w:r>
      <w:r>
        <w:rPr>
          <w:rFonts w:ascii="Arial" w:cs="Arial" w:eastAsia="Arial" w:hAnsi="Arial"/>
          <w:sz w:val="24"/>
          <w:szCs w:val="24"/>
        </w:rPr>
        <w:t xml:space="preserve"> Предоставление текущих регулярных метеорологических сводок по аэродрому (METAR) и специальных метеорологических сводок по аэродрому (SPECI), прогнозов по аэродрому (TAF), информации SIGMET, специальных донесений с борта и, при наличии, сообщений AIRMET по линии передачи данных.</w:t>
      </w:r>
    </w:p>
    <w:p>
      <w:pPr>
        <w:spacing w:after="120"/>
        <w:ind w:firstLine="709"/>
        <w:jc w:val="both"/>
      </w:pPr>
      <w:r>
        <w:rPr>
          <w:rFonts w:ascii="Arial" w:cs="Arial" w:eastAsia="Arial" w:hAnsi="Arial"/>
          <w:sz w:val="24"/>
          <w:szCs w:val="24"/>
        </w:rPr>
        <w:t xml:space="preserve">Радиовещательная передача VOLMET</w:t>
      </w:r>
      <w:r>
        <w:rPr>
          <w:rFonts w:ascii="Arial" w:cs="Arial" w:eastAsia="Arial" w:hAnsi="Arial"/>
          <w:sz w:val="24"/>
          <w:szCs w:val="24"/>
        </w:rPr>
        <w:t xml:space="preserve">.</w:t>
      </w:r>
      <w:r>
        <w:rPr>
          <w:rFonts w:ascii="Arial" w:cs="Arial" w:eastAsia="Arial" w:hAnsi="Arial"/>
          <w:sz w:val="24"/>
          <w:szCs w:val="24"/>
        </w:rPr>
        <w:t xml:space="preserve"> Предоставление в соответствующих случаях текущих сводок METAR, SPECI, прогнозов TAF и информации SIGMET посредством непрерывной и повторяющейся речевой радиопередачи.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w:t>
      </w:r>
      <w:r>
        <w:rPr>
          <w:rFonts w:ascii="Arial" w:cs="Arial" w:eastAsia="Arial" w:hAnsi="Arial"/>
          <w:b/>
          <w:bCs/>
          <w:sz w:val="24"/>
          <w:szCs w:val="24"/>
        </w:rPr>
        <w:t xml:space="preserve">Система</w:t>
      </w:r>
      <w:r>
        <w:rPr>
          <w:rFonts w:ascii="Arial" w:cs="Arial" w:eastAsia="Arial" w:hAnsi="Arial"/>
          <w:b/>
          <w:bCs/>
          <w:sz w:val="24"/>
          <w:szCs w:val="24"/>
        </w:rPr>
        <w:t xml:space="preserve"> отсчета в горизонтальной плоскости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Для целей международной аэронавигации в качестве системы отсчета (геодезической) в горизонтальной плоскости используется Всемирная геодезическая система – 1984 (WGS-84). В этой связи, опубликованные аэронавигационные географические координаты (обозначающие широту и долготу) выражаются относительно геодезической базы отсчета (WGS-84).</w:t>
      </w:r>
    </w:p>
    <w:p>
      <w:pPr>
        <w:spacing w:after="120"/>
        <w:ind w:firstLine="709"/>
        <w:jc w:val="both"/>
      </w:pPr>
      <w:r>
        <w:rPr>
          <w:rFonts w:ascii="Arial" w:cs="Arial" w:eastAsia="Arial" w:hAnsi="Arial"/>
          <w:sz w:val="24"/>
          <w:szCs w:val="24"/>
        </w:rPr>
        <w:t xml:space="preserve">Примечание: </w:t>
      </w:r>
      <w:r>
        <w:rPr>
          <w:rFonts w:ascii="Arial" w:cs="Arial" w:eastAsia="Arial" w:hAnsi="Arial"/>
          <w:sz w:val="24"/>
          <w:szCs w:val="24"/>
        </w:rPr>
        <w:t xml:space="preserve">Подробный </w:t>
      </w:r>
      <w:r>
        <w:rPr>
          <w:rFonts w:ascii="Arial" w:cs="Arial" w:eastAsia="Arial" w:hAnsi="Arial"/>
          <w:sz w:val="24"/>
          <w:szCs w:val="24"/>
        </w:rPr>
        <w:t xml:space="preserve">инструктивный материал, касающийся WGS-84, </w:t>
      </w:r>
      <w:r>
        <w:rPr>
          <w:rFonts w:ascii="Arial" w:cs="Arial" w:eastAsia="Arial" w:hAnsi="Arial"/>
          <w:sz w:val="24"/>
          <w:szCs w:val="24"/>
        </w:rPr>
        <w:t xml:space="preserve">содержится</w:t>
      </w:r>
      <w:r>
        <w:rPr>
          <w:rFonts w:ascii="Arial" w:cs="Arial" w:eastAsia="Arial" w:hAnsi="Arial"/>
          <w:sz w:val="24"/>
          <w:szCs w:val="24"/>
        </w:rPr>
        <w:t xml:space="preserve">в</w:t>
      </w:r>
      <w:r>
        <w:rPr>
          <w:rFonts w:ascii="Arial" w:cs="Arial" w:eastAsia="Arial" w:hAnsi="Arial"/>
          <w:sz w:val="24"/>
          <w:szCs w:val="24"/>
        </w:rPr>
        <w:t xml:space="preserve">Руководстве по</w:t>
      </w:r>
      <w:r>
        <w:rPr>
          <w:rFonts w:ascii="Arial" w:cs="Arial" w:eastAsia="Arial" w:hAnsi="Arial"/>
          <w:sz w:val="24"/>
          <w:szCs w:val="24"/>
        </w:rPr>
        <w:t xml:space="preserve">Всемирной геодезической системе – 1984 (WGS-84) </w:t>
      </w:r>
      <w:r>
        <w:rPr>
          <w:rFonts w:ascii="Arial" w:cs="Arial" w:eastAsia="Arial" w:hAnsi="Arial"/>
          <w:sz w:val="24"/>
          <w:szCs w:val="24"/>
        </w:rPr>
        <w:t xml:space="preserve">(Doc 9674).</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В случае точных геодезических и некоторых аэронавигационных видов применения следует моделировать и оценивать изменение с течением времени движения тектонических плато и влияния приливов и отливов на земную кору. Для учета влияния фактора времени в любой перечень абсолютных координат станции следует включать начало периода отсчета.</w:t>
      </w:r>
    </w:p>
    <w:p>
      <w:pPr>
        <w:spacing w:after="120"/>
        <w:ind w:firstLine="709"/>
        <w:jc w:val="both"/>
      </w:pPr>
      <w:r>
        <w:rPr>
          <w:rFonts w:ascii="Arial" w:cs="Arial" w:eastAsia="Arial" w:hAnsi="Arial"/>
          <w:sz w:val="24"/>
          <w:szCs w:val="24"/>
        </w:rPr>
        <w:t xml:space="preserve">Примечание: Самая последняя версия опорной системы WGS-84 (G2139) реализуется посредством координат, предоставляемых семнадцатью станциями слежения GPS, входящими в состав сегмента управления GPS. Они согласуются с IGb14 (считается эквивалентной ITRF 2014 (международная земная опорная система 2014 года)) при показателе начала периода отсчета 2005.0.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 </w:t>
      </w:r>
      <w:r>
        <w:rPr>
          <w:rFonts w:ascii="Arial" w:cs="Arial" w:eastAsia="Arial" w:hAnsi="Arial"/>
          <w:b/>
          <w:bCs/>
          <w:sz w:val="24"/>
          <w:szCs w:val="24"/>
        </w:rPr>
        <w:t xml:space="preserve">Системы отсчета в вертикальной плоскости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Для целей международной аэронавигации в качестве системы отсчета в вертикальной плоскости используется принятый за базу средний уровень моря (MSL).</w:t>
      </w:r>
    </w:p>
    <w:p>
      <w:pPr>
        <w:spacing w:after="120"/>
        <w:ind w:firstLine="708"/>
        <w:jc w:val="both"/>
      </w:pPr>
      <w:r>
        <w:rPr>
          <w:rFonts w:ascii="Arial" w:cs="Arial" w:eastAsia="Arial" w:hAnsi="Arial"/>
          <w:sz w:val="24"/>
          <w:szCs w:val="24"/>
        </w:rPr>
        <w:t xml:space="preserve">Примечание 1: </w:t>
      </w:r>
      <w:r>
        <w:rPr>
          <w:rFonts w:ascii="Arial" w:cs="Arial" w:eastAsia="Arial" w:hAnsi="Arial"/>
          <w:sz w:val="24"/>
          <w:szCs w:val="24"/>
        </w:rPr>
        <w:t xml:space="preserve">В глобальном плане геоид соответствует MSL. Он определяется как эквипотенциальная поверхность в гравитационном поле Земли, совпадающая с невозмущенным MSL и его продолжением под материками</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Примечание 2: </w:t>
      </w:r>
      <w:r>
        <w:rPr>
          <w:rFonts w:ascii="Arial" w:cs="Arial" w:eastAsia="Arial" w:hAnsi="Arial"/>
          <w:sz w:val="24"/>
          <w:szCs w:val="24"/>
        </w:rPr>
        <w:t xml:space="preserve">Зависящие от гравитации относительные высоты (превышения) также называются ортометрическими высотами, а расстояния до точки над эллипсоидом называются высотами относительно эллипсоида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В международной аэронавигации в качестве глобальной модели гравитации используется гравитационная модель Земли – 1996 (EGM-96).</w:t>
      </w:r>
    </w:p>
    <w:p>
      <w:pPr>
        <w:spacing w:after="120"/>
        <w:ind w:firstLine="709"/>
        <w:jc w:val="both"/>
      </w:pPr>
      <w:r>
        <w:rPr>
          <w:rFonts w:ascii="Arial" w:cs="Arial" w:eastAsia="Arial" w:hAnsi="Arial"/>
          <w:sz w:val="24"/>
          <w:szCs w:val="24"/>
        </w:rPr>
        <w:t xml:space="preserve">6. </w:t>
      </w:r>
      <w:r>
        <w:rPr>
          <w:rFonts w:ascii="Arial" w:cs="Arial" w:eastAsia="Arial" w:hAnsi="Arial"/>
          <w:sz w:val="24"/>
          <w:szCs w:val="24"/>
        </w:rPr>
        <w:t xml:space="preserve">В тех географических пунктах, где точность EGM-96 не соответствует требованиям к точности превышений и волны геоида, на основе данных ЕGM 96 разрабатываются и используются региональные или местные модели геоида, содержащие данные о гравитационном поле с высокой разрешающей способностью (короткие волны). В тех случаях, когда используется другая модель геоида вместо модели EGM-96, в сборнике аэронавигационной информации (AIP) приводится описание используемой модели, включая необходимые параметры для преобразования относительных высот при переходе от этой модели к EGM-96.</w:t>
      </w:r>
    </w:p>
    <w:p>
      <w:pPr>
        <w:spacing w:after="120"/>
        <w:ind w:firstLine="709"/>
        <w:jc w:val="both"/>
      </w:pPr>
      <w:r>
        <w:rPr>
          <w:rFonts w:ascii="Arial" w:cs="Arial" w:eastAsia="Arial" w:hAnsi="Arial"/>
          <w:sz w:val="24"/>
          <w:szCs w:val="24"/>
        </w:rPr>
        <w:t xml:space="preserve">Примечание: Требования, касающиеся определения и сообщения (точность полевой съемки и целостность данных) значений превышения и волны геоида для конкретных позиций на аэродромах/вертодромах, приведены в добавлении 1 к документу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4. </w:t>
      </w:r>
      <w:r>
        <w:rPr>
          <w:rFonts w:ascii="Arial" w:cs="Arial" w:eastAsia="Arial" w:hAnsi="Arial"/>
          <w:b/>
          <w:bCs/>
          <w:sz w:val="24"/>
          <w:szCs w:val="24"/>
        </w:rPr>
        <w:t xml:space="preserve">Система отсчета времени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w:t>
      </w:r>
      <w:r>
        <w:rPr>
          <w:rFonts w:ascii="Arial" w:cs="Arial" w:eastAsia="Arial" w:hAnsi="Arial"/>
          <w:sz w:val="24"/>
          <w:szCs w:val="24"/>
        </w:rPr>
        <w:t xml:space="preserve">Для целей международной гражданской авиации в качестве системы отсчета времени используются григорианский календарь и всемирное координированное время (UTC).</w:t>
      </w:r>
    </w:p>
    <w:p>
      <w:pPr>
        <w:spacing w:after="120"/>
        <w:ind w:firstLine="709"/>
        <w:jc w:val="both"/>
      </w:pPr>
      <w:r>
        <w:rPr>
          <w:rFonts w:ascii="Arial" w:cs="Arial" w:eastAsia="Arial" w:hAnsi="Arial"/>
          <w:sz w:val="24"/>
          <w:szCs w:val="24"/>
        </w:rPr>
        <w:t xml:space="preserve">Примечание 1:</w:t>
      </w:r>
      <w:r>
        <w:rPr>
          <w:rFonts w:ascii="Arial" w:cs="Arial" w:eastAsia="Arial" w:hAnsi="Arial"/>
          <w:sz w:val="24"/>
          <w:szCs w:val="24"/>
        </w:rPr>
        <w:t xml:space="preserve">Значение времени представляет собой момент времени, измеренный относительно системы отсчета времени</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Примечание 2: </w:t>
      </w:r>
      <w:r>
        <w:rPr>
          <w:rFonts w:ascii="Arial" w:cs="Arial" w:eastAsia="Arial" w:hAnsi="Arial"/>
          <w:sz w:val="24"/>
          <w:szCs w:val="24"/>
        </w:rPr>
        <w:t xml:space="preserve">Всемирное координированное время (UTC) представляет собой шкалу времени, которая предоставляется Международным бюро времени (BIH) и IERS, и обеспечивает основу координированного распространения стандартных частот и сигналов времени.</w:t>
      </w:r>
    </w:p>
    <w:p>
      <w:pPr>
        <w:spacing w:after="120"/>
        <w:ind w:firstLine="709"/>
        <w:jc w:val="both"/>
      </w:pPr>
      <w:r>
        <w:rPr>
          <w:rFonts w:ascii="Arial" w:cs="Arial" w:eastAsia="Arial" w:hAnsi="Arial"/>
          <w:sz w:val="24"/>
          <w:szCs w:val="24"/>
        </w:rPr>
        <w:t xml:space="preserve">Примечание 3: </w:t>
      </w:r>
      <w:r>
        <w:rPr>
          <w:rFonts w:ascii="Arial" w:cs="Arial" w:eastAsia="Arial" w:hAnsi="Arial"/>
          <w:sz w:val="24"/>
          <w:szCs w:val="24"/>
        </w:rPr>
        <w:t xml:space="preserve">Инструктивный материал, касающийся UTC, содержится в «АПКР-5. </w:t>
      </w:r>
      <w:r>
        <w:rPr>
          <w:rFonts w:ascii="Arial" w:cs="Arial" w:eastAsia="Arial" w:hAnsi="Arial"/>
          <w:sz w:val="24"/>
          <w:szCs w:val="24"/>
        </w:rPr>
        <w:t xml:space="preserve">Единицы измерения, подлежащие использованию в воздушных и наземных операциях».</w:t>
      </w:r>
    </w:p>
    <w:p>
      <w:pPr>
        <w:spacing w:after="120"/>
        <w:ind w:firstLine="709"/>
        <w:jc w:val="both"/>
      </w:pPr>
      <w:r>
        <w:rPr>
          <w:rFonts w:ascii="Arial" w:cs="Arial" w:eastAsia="Arial" w:hAnsi="Arial"/>
          <w:sz w:val="24"/>
          <w:szCs w:val="24"/>
        </w:rPr>
        <w:t xml:space="preserve">Примечание 4:</w:t>
      </w:r>
      <w:r>
        <w:rPr>
          <w:rFonts w:ascii="Arial" w:cs="Arial" w:eastAsia="Arial" w:hAnsi="Arial"/>
          <w:sz w:val="24"/>
          <w:szCs w:val="24"/>
        </w:rPr>
        <w:t xml:space="preserve">C</w:t>
      </w:r>
      <w:r>
        <w:rPr>
          <w:rFonts w:ascii="Arial" w:cs="Arial" w:eastAsia="Arial" w:hAnsi="Arial"/>
          <w:sz w:val="24"/>
          <w:szCs w:val="24"/>
        </w:rPr>
        <w:t xml:space="preserve">тандарт </w:t>
      </w:r>
      <w:r>
        <w:rPr>
          <w:rFonts w:ascii="Arial" w:cs="Arial" w:eastAsia="Arial" w:hAnsi="Arial"/>
          <w:sz w:val="24"/>
          <w:szCs w:val="24"/>
        </w:rPr>
        <w:t xml:space="preserve">ISO</w:t>
      </w:r>
      <w:r>
        <w:rPr>
          <w:rFonts w:ascii="Arial" w:cs="Arial" w:eastAsia="Arial" w:hAnsi="Arial"/>
          <w:sz w:val="24"/>
          <w:szCs w:val="24"/>
        </w:rPr>
        <w:t xml:space="preserve"> 8601 определяет использование григорианского календаря и 24-часового местного времени или UTC при обмене информацией, а стандарт </w:t>
      </w:r>
      <w:r>
        <w:rPr>
          <w:rFonts w:ascii="Arial" w:cs="Arial" w:eastAsia="Arial" w:hAnsi="Arial"/>
          <w:sz w:val="24"/>
          <w:szCs w:val="24"/>
        </w:rPr>
        <w:t xml:space="preserve">ISO</w:t>
      </w:r>
      <w:r>
        <w:rPr>
          <w:rFonts w:ascii="Arial" w:cs="Arial" w:eastAsia="Arial" w:hAnsi="Arial"/>
          <w:sz w:val="24"/>
          <w:szCs w:val="24"/>
        </w:rPr>
        <w:t xml:space="preserve"> 19108 предусматривает использование григорианского календаря и UTC в качестве основной системы отсчета времени применительно к географической информации</w:t>
      </w:r>
      <w:r>
        <w:rPr>
          <w:rFonts w:ascii="Arial" w:cs="Arial" w:eastAsia="Arial" w:hAnsi="Arial"/>
          <w:sz w:val="24"/>
          <w:szCs w:val="24"/>
        </w:rPr>
        <w:t xml:space="preserve">.</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Разные требования</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 </w:t>
      </w:r>
      <w:r>
        <w:rPr>
          <w:rFonts w:ascii="Arial" w:cs="Arial" w:eastAsia="Arial" w:hAnsi="Arial"/>
          <w:sz w:val="24"/>
          <w:szCs w:val="24"/>
        </w:rPr>
        <w:t xml:space="preserve">Продукты аэронавигационной информации, предназначенные для международной рассылки, которые составлены открытым текстом, даются на английском языке.</w:t>
      </w:r>
    </w:p>
    <w:p>
      <w:pPr>
        <w:spacing w:after="120"/>
        <w:ind w:firstLine="709"/>
        <w:jc w:val="both"/>
      </w:pPr>
      <w:r>
        <w:rPr>
          <w:rFonts w:ascii="Arial" w:cs="Arial" w:eastAsia="Arial" w:hAnsi="Arial"/>
          <w:sz w:val="24"/>
          <w:szCs w:val="24"/>
        </w:rPr>
        <w:t xml:space="preserve">9. </w:t>
      </w:r>
      <w:r>
        <w:rPr>
          <w:rFonts w:ascii="Arial" w:cs="Arial" w:eastAsia="Arial" w:hAnsi="Arial"/>
          <w:sz w:val="24"/>
          <w:szCs w:val="24"/>
        </w:rPr>
        <w:t xml:space="preserve">Названия пунктов пишутся в соответствии с их произношением на языке данного государства и при необходимости транслитерируются буквами латинского алфавита ISO-Basic.</w:t>
      </w:r>
    </w:p>
    <w:p>
      <w:pPr>
        <w:spacing w:after="120"/>
        <w:ind w:firstLine="709"/>
        <w:jc w:val="both"/>
      </w:pPr>
      <w:r>
        <w:rPr>
          <w:rFonts w:ascii="Arial" w:cs="Arial" w:eastAsia="Arial" w:hAnsi="Arial"/>
          <w:sz w:val="24"/>
          <w:szCs w:val="24"/>
        </w:rPr>
        <w:t xml:space="preserve">10. </w:t>
      </w:r>
      <w:r>
        <w:rPr>
          <w:rFonts w:ascii="Arial" w:cs="Arial" w:eastAsia="Arial" w:hAnsi="Arial"/>
          <w:sz w:val="24"/>
          <w:szCs w:val="24"/>
        </w:rPr>
        <w:t xml:space="preserve">Единицы измерения, используемые при подготовке, обработке и распространении аэронавигационных данных и аэронавигационной информации, должны соответствовать решению, принятому государством в отношении использования таблиц, содержащихся в «АПКР-5. Единицы измерения, подлежащие использованию в воздушных и наземных операциях».</w:t>
      </w:r>
    </w:p>
    <w:p>
      <w:pPr>
        <w:spacing w:after="120"/>
        <w:ind w:firstLine="709"/>
        <w:jc w:val="both"/>
      </w:pPr>
      <w:r>
        <w:rPr>
          <w:rFonts w:ascii="Arial" w:cs="Arial" w:eastAsia="Arial" w:hAnsi="Arial"/>
          <w:sz w:val="24"/>
          <w:szCs w:val="24"/>
        </w:rPr>
        <w:t xml:space="preserve">11. </w:t>
      </w:r>
      <w:r>
        <w:rPr>
          <w:rFonts w:ascii="Arial" w:cs="Arial" w:eastAsia="Arial" w:hAnsi="Arial"/>
          <w:sz w:val="24"/>
          <w:szCs w:val="24"/>
        </w:rPr>
        <w:t xml:space="preserve">Сокращения ИКАО используются в продуктах аэронавигационной информации во всех случаях, когда их применение оправдано и когда оно облегчает распространение аэронавигационных данных и аэронавигационной информации.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 Ответственность и функции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Ответственность поставщика аэронавигационного обслуживания Кыргызской Республики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 </w:t>
      </w:r>
      <w:r>
        <w:rPr>
          <w:rFonts w:ascii="Arial" w:cs="Arial" w:eastAsia="Arial" w:hAnsi="Arial"/>
          <w:sz w:val="24"/>
          <w:szCs w:val="24"/>
        </w:rPr>
        <w:t xml:space="preserve">САИ поставщика аэронавигационного обслуживания Кыргызской Республики, переданы полномочия на предоставление аэронавигационной информации в соответствии со статьей 22. Главы 5. Воздушного Кодекса Кыргызской Республики.</w:t>
      </w:r>
    </w:p>
    <w:p>
      <w:pPr>
        <w:spacing w:after="120"/>
        <w:ind w:firstLine="709"/>
        <w:jc w:val="both"/>
      </w:pPr>
      <w:r>
        <w:rPr>
          <w:rFonts w:ascii="Arial" w:cs="Arial" w:eastAsia="Arial" w:hAnsi="Arial"/>
          <w:sz w:val="24"/>
          <w:szCs w:val="24"/>
        </w:rPr>
        <w:t xml:space="preserve">13. </w:t>
      </w:r>
      <w:r>
        <w:rPr>
          <w:rFonts w:ascii="Arial" w:cs="Arial" w:eastAsia="Arial" w:hAnsi="Arial"/>
          <w:sz w:val="24"/>
          <w:szCs w:val="24"/>
        </w:rPr>
        <w:t xml:space="preserve"> САИ обеспечивает предоставление аэронавигационных данных и аэронавигационной информации на всей территории Кыргызской Республики, в которой Кыргызская Республика несет ответственность за обслуживание воздушного движения. </w:t>
      </w:r>
    </w:p>
    <w:p>
      <w:pPr>
        <w:spacing w:after="120"/>
        <w:ind w:firstLine="709"/>
        <w:jc w:val="both"/>
      </w:pPr>
      <w:r>
        <w:rPr>
          <w:rFonts w:ascii="Arial" w:cs="Arial" w:eastAsia="Arial" w:hAnsi="Arial"/>
          <w:sz w:val="24"/>
          <w:szCs w:val="24"/>
        </w:rPr>
        <w:t xml:space="preserve">14. </w:t>
      </w:r>
      <w:r>
        <w:rPr>
          <w:rFonts w:ascii="Arial" w:cs="Arial" w:eastAsia="Arial" w:hAnsi="Arial"/>
          <w:sz w:val="24"/>
          <w:szCs w:val="24"/>
        </w:rPr>
        <w:t xml:space="preserve"> Аэронавигационные данные и аэронавигационная информация, предоставляемые для и от имени ОГА КР, сопровождаются четкой ссылкой на то, что они предоставляются с санкции данного органа. ОГА КР остается ответственным за предоставляемые аэронавигационные данные и аэронавигационную информацию.</w:t>
      </w:r>
    </w:p>
    <w:p>
      <w:pPr>
        <w:spacing w:after="120"/>
        <w:ind w:firstLine="709"/>
        <w:jc w:val="both"/>
      </w:pPr>
      <w:r>
        <w:rPr>
          <w:rFonts w:ascii="Arial" w:cs="Arial" w:eastAsia="Arial" w:hAnsi="Arial"/>
          <w:sz w:val="24"/>
          <w:szCs w:val="24"/>
        </w:rPr>
        <w:t xml:space="preserve">15. </w:t>
      </w:r>
      <w:r>
        <w:rPr>
          <w:rFonts w:ascii="Arial" w:cs="Arial" w:eastAsia="Arial" w:hAnsi="Arial"/>
          <w:sz w:val="24"/>
          <w:szCs w:val="24"/>
        </w:rPr>
        <w:t xml:space="preserve">Поставщик аэронавигационного обслуживания гарантирует, предоставление аэронавигационных данных и аэронавигационную информацию требуемого качества в соответствии с пунктами 38-45 настоящих Правил.</w:t>
      </w:r>
    </w:p>
    <w:p>
      <w:pPr>
        <w:spacing w:after="120"/>
        <w:ind w:firstLine="709"/>
        <w:jc w:val="both"/>
      </w:pPr>
      <w:r>
        <w:rPr>
          <w:rFonts w:ascii="Arial" w:cs="Arial" w:eastAsia="Arial" w:hAnsi="Arial"/>
          <w:sz w:val="24"/>
          <w:szCs w:val="24"/>
        </w:rPr>
        <w:t xml:space="preserve">16. </w:t>
      </w:r>
      <w:r>
        <w:rPr>
          <w:rFonts w:ascii="Arial" w:cs="Arial" w:eastAsia="Arial" w:hAnsi="Arial"/>
          <w:sz w:val="24"/>
          <w:szCs w:val="24"/>
        </w:rPr>
        <w:t xml:space="preserve">Поставщик аэронавигационного обслуживания обеспечивает заключение договоренностей между составителями аэронавигационных данных и аэронавигационной информации и </w:t>
      </w:r>
      <w:r>
        <w:rPr>
          <w:rFonts w:ascii="Arial" w:cs="Arial" w:eastAsia="Arial" w:hAnsi="Arial"/>
          <w:sz w:val="24"/>
          <w:szCs w:val="24"/>
        </w:rPr>
        <w:t xml:space="preserve">САИ</w:t>
      </w:r>
      <w:r>
        <w:rPr>
          <w:rFonts w:ascii="Arial" w:cs="Arial" w:eastAsia="Arial" w:hAnsi="Arial"/>
          <w:sz w:val="24"/>
          <w:szCs w:val="24"/>
        </w:rPr>
        <w:t xml:space="preserve"> относительно своевременного и полного предоставления аэронавигационных данных и аэронавигационной информации.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Ответственность и функции САИ</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 </w:t>
      </w:r>
      <w:r>
        <w:rPr>
          <w:rFonts w:ascii="Arial" w:cs="Arial" w:eastAsia="Arial" w:hAnsi="Arial"/>
          <w:sz w:val="24"/>
          <w:szCs w:val="24"/>
        </w:rPr>
        <w:t xml:space="preserve"> САИ обеспечивает предоставление аэронавигационных данных и аэронавигационной информации, необходимых для обеспечения безопасности, регулярности и эффективности аэронавигации, в форме, отвечающей эксплуатационным требованиям, предъявляемым сообществом ОрВД, в том числе: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персоналом, связанным с производством полетов, включая летные экипажи, при планировании полетов и в пилотажных тренажерах;</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органом обслуживания воздушного движения, ответственным за полетно-информационное обслуживание и службами, отвечающими за предполетную информацию.</w:t>
      </w:r>
    </w:p>
    <w:p>
      <w:pPr>
        <w:spacing w:after="120"/>
        <w:ind w:firstLine="709"/>
        <w:jc w:val="both"/>
      </w:pPr>
      <w:r>
        <w:rPr>
          <w:rFonts w:ascii="Arial" w:cs="Arial" w:eastAsia="Arial" w:hAnsi="Arial"/>
          <w:sz w:val="24"/>
          <w:szCs w:val="24"/>
        </w:rPr>
        <w:t xml:space="preserve">18. </w:t>
      </w:r>
      <w:r>
        <w:rPr>
          <w:rFonts w:ascii="Arial" w:cs="Arial" w:eastAsia="Arial" w:hAnsi="Arial"/>
          <w:sz w:val="24"/>
          <w:szCs w:val="24"/>
        </w:rPr>
        <w:t xml:space="preserve">САИ получает, проверяет или компонует, редактирует, форматирует и издает/хранит и распространяет аэронавигационные данные и аэронавигационную информацию, касающиеся всей территории, в которой Кыргызская Республика несет ответственность за обслуживание воздушного движения. Аэронавигационные данные и аэронавигационная информация публикуются в виде продуктов аэронавигационной информации.</w:t>
      </w:r>
    </w:p>
    <w:p>
      <w:pPr>
        <w:spacing w:after="120"/>
        <w:ind w:firstLine="709"/>
        <w:jc w:val="both"/>
      </w:pPr>
      <w:r>
        <w:rPr>
          <w:rFonts w:ascii="Arial" w:cs="Arial" w:eastAsia="Arial" w:hAnsi="Arial"/>
          <w:sz w:val="24"/>
          <w:szCs w:val="24"/>
        </w:rPr>
        <w:t xml:space="preserve">Примечание: САИ может выполнять функции составителя.</w:t>
      </w:r>
    </w:p>
    <w:p>
      <w:pPr>
        <w:spacing w:after="120"/>
        <w:ind w:firstLine="709"/>
        <w:jc w:val="both"/>
      </w:pPr>
      <w:r>
        <w:rPr>
          <w:rFonts w:ascii="Arial" w:cs="Arial" w:eastAsia="Arial" w:hAnsi="Arial"/>
          <w:sz w:val="24"/>
          <w:szCs w:val="24"/>
        </w:rPr>
        <w:t xml:space="preserve">19. </w:t>
      </w:r>
      <w:r>
        <w:rPr>
          <w:rFonts w:ascii="Arial" w:cs="Arial" w:eastAsia="Arial" w:hAnsi="Arial"/>
          <w:sz w:val="24"/>
          <w:szCs w:val="24"/>
        </w:rPr>
        <w:t xml:space="preserve">В тех случаях, когда круглосуточное обслуживание не обеспечивается, оно предоставляется в течение всего полета в районе, в котором </w:t>
      </w:r>
      <w:r>
        <w:rPr>
          <w:rFonts w:ascii="Arial" w:cs="Arial" w:eastAsia="Arial" w:hAnsi="Arial"/>
          <w:sz w:val="24"/>
          <w:szCs w:val="24"/>
        </w:rPr>
        <w:t xml:space="preserve">САИ</w:t>
      </w:r>
      <w:r>
        <w:rPr>
          <w:rFonts w:ascii="Arial" w:cs="Arial" w:eastAsia="Arial" w:hAnsi="Arial"/>
          <w:sz w:val="24"/>
          <w:szCs w:val="24"/>
        </w:rPr>
        <w:t xml:space="preserve"> несет ответственность за обслуживание воздушного движения, а также в течение по крайней мере, двух часов до и после полета. Обслуживание также предоставляется в любое другое время по запросу любой авиационной организации.</w:t>
      </w:r>
    </w:p>
    <w:p>
      <w:pPr>
        <w:spacing w:after="120"/>
        <w:ind w:firstLine="709"/>
        <w:jc w:val="both"/>
      </w:pPr>
      <w:r>
        <w:rPr>
          <w:rFonts w:ascii="Arial" w:cs="Arial" w:eastAsia="Arial" w:hAnsi="Arial"/>
          <w:sz w:val="24"/>
          <w:szCs w:val="24"/>
        </w:rPr>
        <w:t xml:space="preserve">20. </w:t>
      </w:r>
      <w:r>
        <w:rPr>
          <w:rFonts w:ascii="Arial" w:cs="Arial" w:eastAsia="Arial" w:hAnsi="Arial"/>
          <w:sz w:val="24"/>
          <w:szCs w:val="24"/>
        </w:rPr>
        <w:t xml:space="preserve">Кроме того, САИ получает аэронавигационные данные и аэронавигационную информацию, позволяющие ей обеспечивать предполетное информационное обслуживание и удовлетворять потребности в информации во время полета, из следующих источников:</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от служб аэронавигационной информации других государств;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из других доступных источников.</w:t>
      </w:r>
    </w:p>
    <w:p>
      <w:pPr>
        <w:spacing w:after="120"/>
        <w:ind w:firstLine="709"/>
        <w:jc w:val="both"/>
      </w:pPr>
      <w:r>
        <w:rPr>
          <w:rFonts w:ascii="Arial" w:cs="Arial" w:eastAsia="Arial" w:hAnsi="Arial"/>
          <w:sz w:val="24"/>
          <w:szCs w:val="24"/>
        </w:rPr>
        <w:t xml:space="preserve">21. </w:t>
      </w:r>
      <w:r>
        <w:rPr>
          <w:rFonts w:ascii="Arial" w:cs="Arial" w:eastAsia="Arial" w:hAnsi="Arial"/>
          <w:sz w:val="24"/>
          <w:szCs w:val="24"/>
        </w:rPr>
        <w:t xml:space="preserve">Аэронавигационные данные и аэронавигационная информация, получаемые из источников, указанных в подпункте 1 пункта 20 при распространении, сопровождаются четкой ссылкой на то, что они опубликованы с санкции органа гражданской авиации, от которого получены.</w:t>
      </w:r>
    </w:p>
    <w:p>
      <w:pPr>
        <w:spacing w:after="120"/>
        <w:ind w:firstLine="709"/>
        <w:jc w:val="both"/>
      </w:pPr>
      <w:r>
        <w:rPr>
          <w:rFonts w:ascii="Arial" w:cs="Arial" w:eastAsia="Arial" w:hAnsi="Arial"/>
          <w:sz w:val="24"/>
          <w:szCs w:val="24"/>
        </w:rPr>
        <w:t xml:space="preserve">22. </w:t>
      </w:r>
      <w:r>
        <w:rPr>
          <w:rFonts w:ascii="Arial" w:cs="Arial" w:eastAsia="Arial" w:hAnsi="Arial"/>
          <w:sz w:val="24"/>
          <w:szCs w:val="24"/>
        </w:rPr>
        <w:t xml:space="preserve">Аэронавигационные данные и аэронавигационная информация, получаемые из источников, указанных в подпункте 2 пункта 20 по возможности проверяются перед распространением; если такая проверка не производилась, это четко указывается при распространении.</w:t>
      </w:r>
    </w:p>
    <w:p>
      <w:pPr>
        <w:spacing w:after="120"/>
        <w:ind w:firstLine="709"/>
        <w:jc w:val="both"/>
      </w:pPr>
      <w:r>
        <w:rPr>
          <w:rFonts w:ascii="Arial" w:cs="Arial" w:eastAsia="Arial" w:hAnsi="Arial"/>
          <w:sz w:val="24"/>
          <w:szCs w:val="24"/>
        </w:rPr>
        <w:t xml:space="preserve">23. </w:t>
      </w:r>
      <w:r>
        <w:rPr>
          <w:rFonts w:ascii="Arial" w:cs="Arial" w:eastAsia="Arial" w:hAnsi="Arial"/>
          <w:sz w:val="24"/>
          <w:szCs w:val="24"/>
        </w:rPr>
        <w:t xml:space="preserve">САИ незамедлительно предоставляет </w:t>
      </w:r>
      <w:r>
        <w:rPr>
          <w:rFonts w:ascii="Arial" w:cs="Arial" w:eastAsia="Arial" w:hAnsi="Arial"/>
          <w:sz w:val="24"/>
          <w:szCs w:val="24"/>
        </w:rPr>
        <w:t xml:space="preserve">САИ</w:t>
      </w:r>
      <w:r>
        <w:rPr>
          <w:rFonts w:ascii="Arial" w:cs="Arial" w:eastAsia="Arial" w:hAnsi="Arial"/>
          <w:sz w:val="24"/>
          <w:szCs w:val="24"/>
        </w:rPr>
        <w:t xml:space="preserve"> других государств любые аэронавигационные данные и аэронавигационную информацию, необходимые им для обеспечения безопасности, регулярности и эффективности аэронавигации и для соблюдения требований, изложенных в пункте 17 настоящих Правил.</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Обмен аэронавигационными данными и аэронавигационной информацией</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24. </w:t>
      </w:r>
      <w:r>
        <w:rPr>
          <w:rFonts w:ascii="Arial" w:cs="Arial" w:eastAsia="Arial" w:hAnsi="Arial"/>
          <w:sz w:val="24"/>
          <w:szCs w:val="24"/>
        </w:rPr>
        <w:t xml:space="preserve"> САИ получает все элементы продуктов аэронавигационной информации, предоставляемые другими государствами. </w:t>
      </w:r>
    </w:p>
    <w:p>
      <w:pPr>
        <w:spacing w:after="120"/>
        <w:ind w:firstLine="709"/>
        <w:jc w:val="both"/>
      </w:pPr>
      <w:r>
        <w:rPr>
          <w:rFonts w:ascii="Arial" w:cs="Arial" w:eastAsia="Arial" w:hAnsi="Arial"/>
          <w:sz w:val="24"/>
          <w:szCs w:val="24"/>
        </w:rPr>
        <w:t xml:space="preserve">САИ правомочна заниматься запросами на получение аэронавигационных данных и аэронавигационной информации, поступающих от других государств.</w:t>
      </w:r>
    </w:p>
    <w:p>
      <w:pPr>
        <w:spacing w:after="120"/>
        <w:ind w:firstLine="709"/>
        <w:jc w:val="both"/>
      </w:pPr>
      <w:r>
        <w:rPr>
          <w:rFonts w:ascii="Arial" w:cs="Arial" w:eastAsia="Arial" w:hAnsi="Arial"/>
          <w:sz w:val="24"/>
          <w:szCs w:val="24"/>
        </w:rPr>
        <w:t xml:space="preserve">25. </w:t>
      </w:r>
      <w:r>
        <w:rPr>
          <w:rFonts w:ascii="Arial" w:cs="Arial" w:eastAsia="Arial" w:hAnsi="Arial"/>
          <w:sz w:val="24"/>
          <w:szCs w:val="24"/>
        </w:rPr>
        <w:t xml:space="preserve">Между сторонами, предоставляющими аэронавигационные данные и аэронавигационную информацию от имени государств, и их пользователями относительно предоставления такого обслуживания, могут заключаться соглашения.</w:t>
      </w:r>
    </w:p>
    <w:p>
      <w:pPr>
        <w:spacing w:after="120"/>
        <w:ind w:firstLine="709"/>
        <w:jc w:val="both"/>
      </w:pPr>
      <w:r>
        <w:rPr>
          <w:rFonts w:ascii="Arial" w:cs="Arial" w:eastAsia="Arial" w:hAnsi="Arial"/>
          <w:sz w:val="24"/>
          <w:szCs w:val="24"/>
        </w:rPr>
        <w:t xml:space="preserve">26. </w:t>
      </w:r>
      <w:r>
        <w:rPr>
          <w:rFonts w:ascii="Arial" w:cs="Arial" w:eastAsia="Arial" w:hAnsi="Arial"/>
          <w:sz w:val="24"/>
          <w:szCs w:val="24"/>
        </w:rPr>
        <w:t xml:space="preserve">В тех случаях, когда поставщиком аэронавигационных услуг назначено более одного органа международных NОТАМ, определяется степень ответственности каждого органа и обслуживаемая им территория.</w:t>
      </w:r>
    </w:p>
    <w:p>
      <w:pPr>
        <w:spacing w:after="120"/>
        <w:ind w:firstLine="709"/>
        <w:jc w:val="both"/>
      </w:pPr>
      <w:r>
        <w:rPr>
          <w:rFonts w:ascii="Arial" w:cs="Arial" w:eastAsia="Arial" w:hAnsi="Arial"/>
          <w:sz w:val="24"/>
          <w:szCs w:val="24"/>
        </w:rPr>
        <w:t xml:space="preserve">27. </w:t>
      </w:r>
      <w:r>
        <w:rPr>
          <w:rFonts w:ascii="Arial" w:cs="Arial" w:eastAsia="Arial" w:hAnsi="Arial"/>
          <w:sz w:val="24"/>
          <w:szCs w:val="24"/>
        </w:rPr>
        <w:t xml:space="preserve">При необходимости для удовлетворения эксплуатационных требований </w:t>
      </w:r>
      <w:r>
        <w:rPr>
          <w:rFonts w:ascii="Arial" w:cs="Arial" w:eastAsia="Arial" w:hAnsi="Arial"/>
          <w:sz w:val="24"/>
          <w:szCs w:val="24"/>
        </w:rPr>
        <w:t xml:space="preserve">САИ</w:t>
      </w:r>
      <w:r>
        <w:rPr>
          <w:rFonts w:ascii="Arial" w:cs="Arial" w:eastAsia="Arial" w:hAnsi="Arial"/>
          <w:sz w:val="24"/>
          <w:szCs w:val="24"/>
        </w:rPr>
        <w:t xml:space="preserve"> организует выпуск и получение NОТАМ, рассылаемых с помощью электросвязи.</w:t>
      </w:r>
    </w:p>
    <w:p>
      <w:pPr>
        <w:spacing w:after="120"/>
        <w:ind w:firstLine="709"/>
        <w:jc w:val="both"/>
      </w:pPr>
      <w:r>
        <w:rPr>
          <w:rFonts w:ascii="Arial" w:cs="Arial" w:eastAsia="Arial" w:hAnsi="Arial"/>
          <w:sz w:val="24"/>
          <w:szCs w:val="24"/>
        </w:rPr>
        <w:t xml:space="preserve">28. </w:t>
      </w:r>
      <w:r>
        <w:rPr>
          <w:rFonts w:ascii="Arial" w:cs="Arial" w:eastAsia="Arial" w:hAnsi="Arial"/>
          <w:sz w:val="24"/>
          <w:szCs w:val="24"/>
        </w:rPr>
        <w:t xml:space="preserve">Когда это практически осуществимо, устанавливается прямой контакт между </w:t>
      </w:r>
      <w:r>
        <w:rPr>
          <w:rFonts w:ascii="Arial" w:cs="Arial" w:eastAsia="Arial" w:hAnsi="Arial"/>
          <w:sz w:val="24"/>
          <w:szCs w:val="24"/>
        </w:rPr>
        <w:t xml:space="preserve">САИ</w:t>
      </w:r>
      <w:r>
        <w:rPr>
          <w:rFonts w:ascii="Arial" w:cs="Arial" w:eastAsia="Arial" w:hAnsi="Arial"/>
          <w:sz w:val="24"/>
          <w:szCs w:val="24"/>
        </w:rPr>
        <w:t xml:space="preserve"> в целях упрощения международного обмена аэронавигационными данными и аэронавигационной информацией.</w:t>
      </w:r>
    </w:p>
    <w:p>
      <w:pPr>
        <w:spacing w:after="120"/>
        <w:ind w:firstLine="709"/>
        <w:jc w:val="both"/>
      </w:pPr>
      <w:r>
        <w:rPr>
          <w:rFonts w:ascii="Arial" w:cs="Arial" w:eastAsia="Arial" w:hAnsi="Arial"/>
          <w:sz w:val="24"/>
          <w:szCs w:val="24"/>
        </w:rPr>
        <w:t xml:space="preserve">29. </w:t>
      </w:r>
      <w:r>
        <w:rPr>
          <w:rFonts w:ascii="Arial" w:cs="Arial" w:eastAsia="Arial" w:hAnsi="Arial"/>
          <w:sz w:val="24"/>
          <w:szCs w:val="24"/>
        </w:rPr>
        <w:t xml:space="preserve">Один экземпляр каждого из перечисленных ниже продуктов аэронавигационной информации (если имеются), которые были запрошены </w:t>
      </w:r>
      <w:r>
        <w:rPr>
          <w:rFonts w:ascii="Arial" w:cs="Arial" w:eastAsia="Arial" w:hAnsi="Arial"/>
          <w:sz w:val="24"/>
          <w:szCs w:val="24"/>
        </w:rPr>
        <w:t xml:space="preserve">САИ</w:t>
      </w:r>
      <w:r>
        <w:rPr>
          <w:rFonts w:ascii="Arial" w:cs="Arial" w:eastAsia="Arial" w:hAnsi="Arial"/>
          <w:sz w:val="24"/>
          <w:szCs w:val="24"/>
        </w:rPr>
        <w:t xml:space="preserve"> другого государства ИКАО, предоставляется бесплатно во взаимно согласованной(ых) форме(ах), даже в том случае, когда полномочия на публикацию/ хранение и рассылку переданы какому-либо агентству или субъекту:</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сборник аэронавигационной информации (AIP), включая поправки и дополнения;</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циркуляры аэронавигационной информации (AIC);</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NOTAM;</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аэронавигационные карты.</w:t>
      </w:r>
    </w:p>
    <w:p>
      <w:pPr>
        <w:spacing w:after="120"/>
        <w:ind w:firstLine="709"/>
        <w:jc w:val="both"/>
      </w:pPr>
      <w:r>
        <w:rPr>
          <w:rFonts w:ascii="Arial" w:cs="Arial" w:eastAsia="Arial" w:hAnsi="Arial"/>
          <w:sz w:val="24"/>
          <w:szCs w:val="24"/>
        </w:rPr>
        <w:t xml:space="preserve">30. </w:t>
      </w:r>
      <w:r>
        <w:rPr>
          <w:rFonts w:ascii="Arial" w:cs="Arial" w:eastAsia="Arial" w:hAnsi="Arial"/>
          <w:sz w:val="24"/>
          <w:szCs w:val="24"/>
        </w:rPr>
        <w:t xml:space="preserve">Обмен экземплярами продуктов аэронавигационной информации и другими аэронавигационными документами, включая документы, содержащие законодательство и правила, касающиеся аэронавигации, осуществляется в соответствии с соглашениями между государствами и организациями.</w:t>
      </w:r>
    </w:p>
    <w:p>
      <w:pPr>
        <w:spacing w:after="120"/>
        <w:ind w:firstLine="709"/>
        <w:jc w:val="both"/>
      </w:pPr>
      <w:r>
        <w:rPr>
          <w:rFonts w:ascii="Arial" w:cs="Arial" w:eastAsia="Arial" w:hAnsi="Arial"/>
          <w:sz w:val="24"/>
          <w:szCs w:val="24"/>
        </w:rPr>
        <w:t xml:space="preserve">31. </w:t>
      </w:r>
      <w:r>
        <w:rPr>
          <w:rFonts w:ascii="Arial" w:cs="Arial" w:eastAsia="Arial" w:hAnsi="Arial"/>
          <w:sz w:val="24"/>
          <w:szCs w:val="24"/>
        </w:rPr>
        <w:t xml:space="preserve">В тех случаях, когда аэронавигационные данные и аэронавигационная информация предоставляются в виде массивов цифровых данных для использования службой аэронавигационной информации, они предоставляются на основе соглашений между государствами.</w:t>
      </w:r>
    </w:p>
    <w:p>
      <w:pPr>
        <w:spacing w:after="120"/>
        <w:ind w:firstLine="709"/>
        <w:jc w:val="both"/>
      </w:pPr>
      <w:r>
        <w:rPr>
          <w:rFonts w:ascii="Arial" w:cs="Arial" w:eastAsia="Arial" w:hAnsi="Arial"/>
          <w:sz w:val="24"/>
          <w:szCs w:val="24"/>
        </w:rPr>
        <w:t xml:space="preserve">Примечание: Смысл заключается в том, чтобы государства могли получить доступ к данным для целей, указанных в пункте 20 настоящих Правил.</w:t>
      </w:r>
    </w:p>
    <w:p>
      <w:pPr>
        <w:spacing w:after="120"/>
        <w:ind w:firstLine="709"/>
        <w:jc w:val="both"/>
      </w:pPr>
      <w:r>
        <w:rPr>
          <w:rFonts w:ascii="Arial" w:cs="Arial" w:eastAsia="Arial" w:hAnsi="Arial"/>
          <w:sz w:val="24"/>
          <w:szCs w:val="24"/>
        </w:rPr>
        <w:t xml:space="preserve">32. </w:t>
      </w:r>
      <w:r>
        <w:rPr>
          <w:rFonts w:ascii="Arial" w:cs="Arial" w:eastAsia="Arial" w:hAnsi="Arial"/>
          <w:sz w:val="24"/>
          <w:szCs w:val="24"/>
        </w:rPr>
        <w:t xml:space="preserve">Приобретение аэронавигационных данных и аэронавигационной информации, в том числе элементов продуктов аэронавигационной информации, и других аэронавигационных документов, включая те, которые содержат законодательные акты и правила, касающиеся аэронавигации, государствами, не являющимися государствами – членами ИКАО, и другими организациями должно осуществляться по отдельному соглашению между участвующими государствами и организациями.</w:t>
      </w:r>
    </w:p>
    <w:p>
      <w:pPr>
        <w:spacing w:after="120"/>
        <w:ind w:firstLine="709"/>
        <w:jc w:val="both"/>
      </w:pPr>
      <w:r>
        <w:rPr>
          <w:rFonts w:ascii="Arial" w:cs="Arial" w:eastAsia="Arial" w:hAnsi="Arial"/>
          <w:sz w:val="24"/>
          <w:szCs w:val="24"/>
        </w:rPr>
        <w:t xml:space="preserve">33. </w:t>
      </w:r>
      <w:r>
        <w:rPr>
          <w:rFonts w:ascii="Arial" w:cs="Arial" w:eastAsia="Arial" w:hAnsi="Arial"/>
          <w:sz w:val="24"/>
          <w:szCs w:val="24"/>
        </w:rPr>
        <w:t xml:space="preserve">Для предоставления массивов данных используются модели обмена аэронавигационными данными и аэронавигационной информацией, обеспечивающие глобальную функциональную совместимость.</w:t>
      </w:r>
    </w:p>
    <w:p>
      <w:pPr>
        <w:spacing w:after="120"/>
        <w:ind w:firstLine="709"/>
        <w:jc w:val="both"/>
      </w:pPr>
      <w:r>
        <w:rPr>
          <w:rFonts w:ascii="Arial" w:cs="Arial" w:eastAsia="Arial" w:hAnsi="Arial"/>
          <w:sz w:val="24"/>
          <w:szCs w:val="24"/>
        </w:rPr>
        <w:t xml:space="preserve">Примечание 1: Технические требования в отношении моделей обмена аэронавигационными данными и аэронавигационной информацией, обеспечивающих глобальную функциональную совместимость,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ind w:firstLine="709"/>
        <w:jc w:val="both"/>
      </w:pPr>
      <w:r>
        <w:rPr>
          <w:rFonts w:ascii="Arial" w:cs="Arial" w:eastAsia="Arial" w:hAnsi="Arial"/>
          <w:sz w:val="24"/>
          <w:szCs w:val="24"/>
        </w:rPr>
        <w:t xml:space="preserve">Примечание 2: Инструктивный материал в отношении моделей обмена аэронавигационными данными и аэронавигационной информацией, обеспечивающих глобальную функциональную совместимость, содержится в документе ИКАО </w:t>
      </w:r>
      <w:r>
        <w:rPr>
          <w:rFonts w:ascii="Arial" w:cs="Arial" w:eastAsia="Arial" w:hAnsi="Arial"/>
          <w:sz w:val="24"/>
          <w:szCs w:val="24"/>
        </w:rPr>
        <w:t xml:space="preserve">Doc</w:t>
      </w:r>
      <w:r>
        <w:rPr>
          <w:rFonts w:ascii="Arial" w:cs="Arial" w:eastAsia="Arial" w:hAnsi="Arial"/>
          <w:sz w:val="24"/>
          <w:szCs w:val="24"/>
        </w:rPr>
        <w:t xml:space="preserve"> 8126.</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Авторские права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 </w:t>
      </w:r>
      <w:r>
        <w:rPr>
          <w:rFonts w:ascii="Arial" w:cs="Arial" w:eastAsia="Arial" w:hAnsi="Arial"/>
          <w:sz w:val="24"/>
          <w:szCs w:val="24"/>
        </w:rPr>
        <w:t xml:space="preserve"> Любая продукция САИ К</w:t>
      </w:r>
      <w:r>
        <w:rPr>
          <w:rFonts w:ascii="Arial" w:cs="Arial" w:eastAsia="Arial" w:hAnsi="Arial"/>
          <w:sz w:val="24"/>
          <w:szCs w:val="24"/>
        </w:rPr>
        <w:t xml:space="preserve">ыргызской Республики</w:t>
      </w:r>
      <w:r>
        <w:rPr>
          <w:rFonts w:ascii="Arial" w:cs="Arial" w:eastAsia="Arial" w:hAnsi="Arial"/>
          <w:sz w:val="24"/>
          <w:szCs w:val="24"/>
        </w:rPr>
        <w:t xml:space="preserve">, которую поставщик аэронавигационного обслуживания защищает авторскими правами, и которая передается другой службе аэронавигационной информации в соответствии с пунктами 24-33 настоящих Правил, предоставляется третьей стороне при условии, если эта третья сторона ставится в известность о том, что данная продукция защищена авторскими правами, и если имеется надлежащая запись о том, что на нее распространяются авторские права САИ К</w:t>
      </w:r>
      <w:r>
        <w:rPr>
          <w:rFonts w:ascii="Arial" w:cs="Arial" w:eastAsia="Arial" w:hAnsi="Arial"/>
          <w:sz w:val="24"/>
          <w:szCs w:val="24"/>
        </w:rPr>
        <w:t xml:space="preserve">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35. </w:t>
      </w:r>
      <w:r>
        <w:rPr>
          <w:rFonts w:ascii="Arial" w:cs="Arial" w:eastAsia="Arial" w:hAnsi="Arial"/>
          <w:sz w:val="24"/>
          <w:szCs w:val="24"/>
        </w:rPr>
        <w:t xml:space="preserve"> В тех случаях, когда аэронавигационные данные и аэронавигационная информация представляются</w:t>
      </w:r>
      <w:r>
        <w:rPr>
          <w:rFonts w:ascii="Arial" w:cs="Arial" w:eastAsia="Arial" w:hAnsi="Arial"/>
          <w:sz w:val="24"/>
          <w:szCs w:val="24"/>
        </w:rPr>
        <w:t xml:space="preserve">государству в соответствии с пунктом </w:t>
      </w:r>
      <w:r>
        <w:rPr>
          <w:rFonts w:ascii="Arial" w:cs="Arial" w:eastAsia="Arial" w:hAnsi="Arial"/>
          <w:sz w:val="24"/>
          <w:szCs w:val="24"/>
        </w:rPr>
        <w:t xml:space="preserve">31</w:t>
      </w:r>
      <w:r>
        <w:rPr>
          <w:rFonts w:ascii="Arial" w:cs="Arial" w:eastAsia="Arial" w:hAnsi="Arial"/>
          <w:sz w:val="24"/>
          <w:szCs w:val="24"/>
        </w:rPr>
        <w:t xml:space="preserve"> получающее государство не предоставляет массива цифровых данных</w:t>
      </w:r>
      <w:r>
        <w:rPr>
          <w:rFonts w:ascii="Arial" w:cs="Arial" w:eastAsia="Arial" w:hAnsi="Arial"/>
          <w:sz w:val="24"/>
          <w:szCs w:val="24"/>
        </w:rPr>
        <w:t xml:space="preserve">представившего государства любой третьей стороне без согласия представившего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Возмещение расходов</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36. </w:t>
      </w:r>
      <w:r>
        <w:rPr>
          <w:rFonts w:ascii="Arial" w:cs="Arial" w:eastAsia="Arial" w:hAnsi="Arial"/>
          <w:sz w:val="24"/>
          <w:szCs w:val="24"/>
        </w:rPr>
        <w:t xml:space="preserve">Накладные расходы, связанные со сбором и компиляцией аэронавигационных данных и аэронавигационной информации, следует включать в стоимостную основу исчисления соответственно аэропортовых сборов и сборов за аэронавигационное обслуживание согласно принципам, содержащимся в Политике ИКАО в отношении аэропортовых сборов и сборов за аэронавигационное обслуживание (Doc 9082).</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w:t>
      </w:r>
      <w:r>
        <w:rPr>
          <w:rFonts w:ascii="Arial" w:cs="Arial" w:eastAsia="Arial" w:hAnsi="Arial"/>
          <w:sz w:val="24"/>
          <w:szCs w:val="24"/>
        </w:rPr>
        <w:t xml:space="preserve"> В тех случаях, когда расходы, связанные со сбором и компиляцией аэронавигационных данных и аэронавигационной информации, возмещаются посредством аэропортовых сборов и сборов за аэронавигационное обслуживание, размер платы, взимаемой с отдельного потребителя за предоставление конкретной продукции аэронавигационной информации САИ, может основываться на затратах на печатание бумажных экземпляров или производство электронных носителей и затратах на их распространение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 Управление аэронавигационной информацией</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Требования к управлению информацией</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37. </w:t>
      </w:r>
      <w:r>
        <w:rPr>
          <w:rFonts w:ascii="Arial" w:cs="Arial" w:eastAsia="Arial" w:hAnsi="Arial"/>
          <w:sz w:val="24"/>
          <w:szCs w:val="24"/>
        </w:rPr>
        <w:t xml:space="preserve"> Ресурсы и процессы управления информацией, определенные службой аэронавигационной информации, являются достаточными для обеспечения своевременного сбора, обработки, хранения, интеграции, обмена и доставки аэронавигационных данных и аэронавигационной информации гарантированного качества в рамках системы ОрВД.</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Требования к качеству данных </w:t>
      </w:r>
      <w:r>
        <w:rPr>
          <w:rFonts w:ascii="Arial" w:cs="Arial" w:eastAsia="Arial" w:hAnsi="Arial"/>
          <w:sz w:val="24"/>
          <w:szCs w:val="24"/>
        </w:rPr>
        <w:t xml:space="preserve">точность данных</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 </w:t>
      </w:r>
      <w:r>
        <w:rPr>
          <w:rFonts w:ascii="Arial" w:cs="Arial" w:eastAsia="Arial" w:hAnsi="Arial"/>
          <w:sz w:val="24"/>
          <w:szCs w:val="24"/>
        </w:rPr>
        <w:t xml:space="preserve">Степень точности аэронавигационных данных определяется их предполагаемым использованием.</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w:t>
      </w:r>
      <w:r>
        <w:rPr>
          <w:rFonts w:ascii="Arial" w:cs="Arial" w:eastAsia="Arial" w:hAnsi="Arial"/>
          <w:sz w:val="24"/>
          <w:szCs w:val="24"/>
        </w:rPr>
        <w:t xml:space="preserve">Технические требования, касающиеся порядка точности (включая уровень вероятности) для аэронавигационных данных, содержатся в добавлении 1 «Правил аэронавигационного обслуживания. Управление аэронавигационной информацией» (PANS-AIM, Doc 10066).</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Требования к качеству данных </w:t>
      </w:r>
      <w:r>
        <w:rPr>
          <w:rFonts w:ascii="Arial" w:cs="Arial" w:eastAsia="Arial" w:hAnsi="Arial"/>
          <w:sz w:val="24"/>
          <w:szCs w:val="24"/>
        </w:rPr>
        <w:t xml:space="preserve">разрешение данных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39. </w:t>
      </w:r>
      <w:r>
        <w:rPr>
          <w:rFonts w:ascii="Arial" w:cs="Arial" w:eastAsia="Arial" w:hAnsi="Arial"/>
          <w:sz w:val="24"/>
          <w:szCs w:val="24"/>
        </w:rPr>
        <w:t xml:space="preserve">Степень разрешения аэронавигационных данных соразмерна фактической точности данных.</w:t>
      </w:r>
    </w:p>
    <w:p>
      <w:pPr>
        <w:spacing w:after="120"/>
        <w:ind w:firstLine="709"/>
        <w:jc w:val="both"/>
      </w:pPr>
      <w:r>
        <w:rPr>
          <w:rFonts w:ascii="Arial" w:cs="Arial" w:eastAsia="Arial" w:hAnsi="Arial"/>
          <w:sz w:val="24"/>
          <w:szCs w:val="24"/>
        </w:rPr>
        <w:t xml:space="preserve">Примечание 1: </w:t>
      </w:r>
      <w:r>
        <w:rPr>
          <w:rFonts w:ascii="Arial" w:cs="Arial" w:eastAsia="Arial" w:hAnsi="Arial"/>
          <w:sz w:val="24"/>
          <w:szCs w:val="24"/>
        </w:rPr>
        <w:t xml:space="preserve">Технические требования, касающиеся разрешения аэронавигационных данных, содержатся в добавлении 1 к документу PANS-AIM (Doc 10066).</w:t>
      </w:r>
    </w:p>
    <w:p>
      <w:pPr>
        <w:spacing w:after="120"/>
        <w:ind w:firstLine="709"/>
        <w:jc w:val="both"/>
      </w:pPr>
      <w:r>
        <w:rPr>
          <w:rFonts w:ascii="Arial" w:cs="Arial" w:eastAsia="Arial" w:hAnsi="Arial"/>
          <w:sz w:val="24"/>
          <w:szCs w:val="24"/>
        </w:rPr>
        <w:t xml:space="preserve">Примечание 2: </w:t>
      </w:r>
      <w:r>
        <w:rPr>
          <w:rFonts w:ascii="Arial" w:cs="Arial" w:eastAsia="Arial" w:hAnsi="Arial"/>
          <w:sz w:val="24"/>
          <w:szCs w:val="24"/>
        </w:rPr>
        <w:t xml:space="preserve">Разрешение данных, содержащихся в базе данных, может быть аналогичным или более высоким, чем разрешение публикуемых данных.</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Требования к качеству данных</w:t>
      </w:r>
      <w:r>
        <w:rPr>
          <w:rFonts w:ascii="Arial" w:cs="Arial" w:eastAsia="Arial" w:hAnsi="Arial"/>
          <w:sz w:val="24"/>
          <w:szCs w:val="24"/>
        </w:rPr>
        <w:t xml:space="preserve"> целостность данных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40. </w:t>
      </w:r>
      <w:r>
        <w:rPr>
          <w:rFonts w:ascii="Arial" w:cs="Arial" w:eastAsia="Arial" w:hAnsi="Arial"/>
          <w:sz w:val="24"/>
          <w:szCs w:val="24"/>
        </w:rPr>
        <w:t xml:space="preserve">Целостность аэронавигационных данных сохраняется на протяжении всей информационной цепочки с момента составления до направления следующему предполагаемому пользователю.</w:t>
      </w:r>
    </w:p>
    <w:p>
      <w:pPr>
        <w:spacing w:after="120"/>
        <w:ind w:firstLine="709"/>
        <w:jc w:val="both"/>
      </w:pPr>
      <w:r>
        <w:rPr>
          <w:rFonts w:ascii="Arial" w:cs="Arial" w:eastAsia="Arial" w:hAnsi="Arial"/>
          <w:sz w:val="24"/>
          <w:szCs w:val="24"/>
        </w:rPr>
        <w:t xml:space="preserve">Примечание: </w:t>
      </w:r>
      <w:r>
        <w:rPr>
          <w:rFonts w:ascii="Arial" w:cs="Arial" w:eastAsia="Arial" w:hAnsi="Arial"/>
          <w:sz w:val="24"/>
          <w:szCs w:val="24"/>
        </w:rPr>
        <w:t xml:space="preserve">Технические требования, касающиеся классификации целостности применительно к аэронавигационным данным, содержатся в добавлении 1 к документу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ind w:firstLine="709"/>
        <w:jc w:val="both"/>
      </w:pPr>
      <w:r>
        <w:rPr>
          <w:rFonts w:ascii="Arial" w:cs="Arial" w:eastAsia="Arial" w:hAnsi="Arial"/>
          <w:sz w:val="24"/>
          <w:szCs w:val="24"/>
        </w:rPr>
        <w:t xml:space="preserve">41. </w:t>
      </w:r>
      <w:r>
        <w:rPr>
          <w:rFonts w:ascii="Arial" w:cs="Arial" w:eastAsia="Arial" w:hAnsi="Arial"/>
          <w:sz w:val="24"/>
          <w:szCs w:val="24"/>
        </w:rPr>
        <w:t xml:space="preserve">В зависимости от применимой классификации целостности вводятся процедуры валидации и верификации, которые: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в отношении обычных данных: предотвращают искажение на этапе обработки данных;</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в отношении важных данных: обеспечивают, что искажение не произойдет на любом этапе процесса обработки данных (например, сбор, обработка, хранение, интеграция, обмен и передача), и могут при необходимости предусматривать дополнительные меры или шаги для устранения потенциальных рисков в общей процессе обработки аэронавигационных данных с целью дальнейшего обеспечения целостности данных на этом уровне;</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в отношении критических данных: обеспечивают, что искажение не произойдет на любом этапе процесса обработки данных (например, сбор, обработка, хранение, интеграция, обмен и передача), и предусматривают дополнительные процедуры гарантии целостности данных для устранения риска ошибок.</w:t>
      </w:r>
    </w:p>
    <w:p>
      <w:pPr>
        <w:spacing w:after="120"/>
        <w:ind w:firstLine="709"/>
        <w:jc w:val="both"/>
      </w:pPr>
      <w:r>
        <w:rPr>
          <w:rFonts w:ascii="Arial" w:cs="Arial" w:eastAsia="Arial" w:hAnsi="Arial"/>
          <w:sz w:val="24"/>
          <w:szCs w:val="24"/>
        </w:rPr>
        <w:t xml:space="preserve">Примечание: Инструктивный материал, касающийся мер обеспечения целостности данных, содержится в «Руководстве по службам аэронавигационной информации» (Doc 8126), часть II, разделы 4.1 и 6.2.</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5. </w:t>
      </w:r>
      <w:r>
        <w:rPr>
          <w:rFonts w:ascii="Arial" w:cs="Arial" w:eastAsia="Arial" w:hAnsi="Arial"/>
          <w:b/>
          <w:bCs/>
          <w:sz w:val="24"/>
          <w:szCs w:val="24"/>
        </w:rPr>
        <w:t xml:space="preserve">Прослеживаемость данных</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42. </w:t>
      </w:r>
      <w:r>
        <w:rPr>
          <w:rFonts w:ascii="Arial" w:cs="Arial" w:eastAsia="Arial" w:hAnsi="Arial"/>
          <w:sz w:val="24"/>
          <w:szCs w:val="24"/>
        </w:rPr>
        <w:t xml:space="preserve">Прослеживаемость аэронавигационных данных обеспечивается и поддерживается в течение всего периода использования этих данных.</w:t>
      </w:r>
    </w:p>
    <w:p>
      <w:pPr>
        <w:spacing w:after="120"/>
        <w:jc w:val="both"/>
      </w:pPr>
      <w:r>
        <w:rPr>
          <w:rFonts w:ascii="Arial" w:cs="Arial" w:eastAsia="Arial" w:hAnsi="Arial"/>
          <w:sz w:val="24"/>
          <w:szCs w:val="24"/>
        </w:rPr>
        <w:t xml:space="preserve">Своевременность данных</w:t>
      </w:r>
    </w:p>
    <w:p>
      <w:pPr>
        <w:spacing w:after="120"/>
        <w:ind w:firstLine="709"/>
        <w:jc w:val="both"/>
      </w:pPr>
      <w:r>
        <w:rPr>
          <w:rFonts w:ascii="Arial" w:cs="Arial" w:eastAsia="Arial" w:hAnsi="Arial"/>
          <w:sz w:val="24"/>
          <w:szCs w:val="24"/>
        </w:rPr>
        <w:t xml:space="preserve">43. </w:t>
      </w:r>
      <w:r>
        <w:rPr>
          <w:rFonts w:ascii="Arial" w:cs="Arial" w:eastAsia="Arial" w:hAnsi="Arial"/>
          <w:sz w:val="24"/>
          <w:szCs w:val="24"/>
        </w:rPr>
        <w:t xml:space="preserve">Своевременность аэронавигационных данных обеспечивается путем введения предельных сроков действия элементов данных.</w:t>
      </w:r>
    </w:p>
    <w:p>
      <w:pPr>
        <w:spacing w:after="120"/>
        <w:ind w:firstLine="709"/>
        <w:jc w:val="both"/>
      </w:pPr>
      <w:r>
        <w:rPr>
          <w:rFonts w:ascii="Arial" w:cs="Arial" w:eastAsia="Arial" w:hAnsi="Arial"/>
          <w:sz w:val="24"/>
          <w:szCs w:val="24"/>
        </w:rPr>
        <w:t xml:space="preserve">Примечание 1</w:t>
      </w:r>
      <w:r>
        <w:rPr>
          <w:rFonts w:ascii="Arial" w:cs="Arial" w:eastAsia="Arial" w:hAnsi="Arial"/>
          <w:sz w:val="24"/>
          <w:szCs w:val="24"/>
        </w:rPr>
        <w:t xml:space="preserve">:</w:t>
      </w:r>
      <w:r>
        <w:rPr>
          <w:rFonts w:ascii="Arial" w:cs="Arial" w:eastAsia="Arial" w:hAnsi="Arial"/>
          <w:sz w:val="24"/>
          <w:szCs w:val="24"/>
        </w:rPr>
        <w:t xml:space="preserve"> Предельные сроки относятся к отдельным элементам данных или к массивам данных.</w:t>
      </w:r>
    </w:p>
    <w:p>
      <w:pPr>
        <w:spacing w:after="120"/>
        <w:ind w:firstLine="709"/>
        <w:jc w:val="both"/>
      </w:pPr>
      <w:r>
        <w:rPr>
          <w:rFonts w:ascii="Arial" w:cs="Arial" w:eastAsia="Arial" w:hAnsi="Arial"/>
          <w:sz w:val="24"/>
          <w:szCs w:val="24"/>
        </w:rPr>
        <w:t xml:space="preserve">Примечание 2</w:t>
      </w:r>
      <w:r>
        <w:rPr>
          <w:rFonts w:ascii="Arial" w:cs="Arial" w:eastAsia="Arial" w:hAnsi="Arial"/>
          <w:sz w:val="24"/>
          <w:szCs w:val="24"/>
        </w:rPr>
        <w:t xml:space="preserve">:</w:t>
      </w:r>
      <w:r>
        <w:rPr>
          <w:rFonts w:ascii="Arial" w:cs="Arial" w:eastAsia="Arial" w:hAnsi="Arial"/>
          <w:sz w:val="24"/>
          <w:szCs w:val="24"/>
        </w:rPr>
        <w:t xml:space="preserve"> В</w:t>
      </w:r>
      <w:r>
        <w:rPr>
          <w:rFonts w:ascii="Arial" w:cs="Arial" w:eastAsia="Arial" w:hAnsi="Arial"/>
          <w:sz w:val="24"/>
          <w:szCs w:val="24"/>
        </w:rPr>
        <w:t xml:space="preserve"> случае, если</w:t>
      </w:r>
      <w:r>
        <w:rPr>
          <w:rFonts w:ascii="Arial" w:cs="Arial" w:eastAsia="Arial" w:hAnsi="Arial"/>
          <w:sz w:val="24"/>
          <w:szCs w:val="24"/>
        </w:rPr>
        <w:t xml:space="preserve">срок действия определен для массива данных, то он учитывает сроки действия всех индивидуальных элементов данных.</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 </w:t>
      </w:r>
      <w:r>
        <w:rPr>
          <w:rFonts w:ascii="Arial" w:cs="Arial" w:eastAsia="Arial" w:hAnsi="Arial"/>
          <w:sz w:val="24"/>
          <w:szCs w:val="24"/>
        </w:rPr>
        <w:t xml:space="preserve">Полнота данных</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44. </w:t>
      </w:r>
      <w:r>
        <w:rPr>
          <w:rFonts w:ascii="Arial" w:cs="Arial" w:eastAsia="Arial" w:hAnsi="Arial"/>
          <w:sz w:val="24"/>
          <w:szCs w:val="24"/>
        </w:rPr>
        <w:t xml:space="preserve">Обеспечивается полнота аэронавигационных данных в целях поддержки их предполагаемого использования.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7. </w:t>
      </w:r>
      <w:r>
        <w:rPr>
          <w:rFonts w:ascii="Arial" w:cs="Arial" w:eastAsia="Arial" w:hAnsi="Arial"/>
          <w:b/>
          <w:bCs/>
          <w:sz w:val="24"/>
          <w:szCs w:val="24"/>
        </w:rPr>
        <w:t xml:space="preserve">Формат данных</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45. </w:t>
      </w:r>
      <w:r>
        <w:rPr>
          <w:rFonts w:ascii="Arial" w:cs="Arial" w:eastAsia="Arial" w:hAnsi="Arial"/>
          <w:sz w:val="24"/>
          <w:szCs w:val="24"/>
        </w:rPr>
        <w:t xml:space="preserve">Формат предоставляемых аэронавигационных данных является адекватным для их интерпретации таким образом, который соответствует их предполагаемому использованию.</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 Верификация и валидация аэронавигационных данных и аэронавигационной информации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46. </w:t>
      </w:r>
      <w:r>
        <w:rPr>
          <w:rFonts w:ascii="Arial" w:cs="Arial" w:eastAsia="Arial" w:hAnsi="Arial"/>
          <w:sz w:val="24"/>
          <w:szCs w:val="24"/>
        </w:rPr>
        <w:t xml:space="preserve">Перед представлением САИ аэронавигационных данные и аэронавигационная информация, включаемые как часть продукта аэронавигационной информации, проверяются для обеспечения того, чтобы они содержали всю необходимую информацию и являлись правильными.</w:t>
      </w:r>
    </w:p>
    <w:p>
      <w:pPr>
        <w:spacing w:after="120"/>
        <w:ind w:firstLine="709"/>
        <w:jc w:val="both"/>
      </w:pPr>
      <w:r>
        <w:rPr>
          <w:rFonts w:ascii="Arial" w:cs="Arial" w:eastAsia="Arial" w:hAnsi="Arial"/>
          <w:sz w:val="24"/>
          <w:szCs w:val="24"/>
        </w:rPr>
        <w:t xml:space="preserve">47. </w:t>
      </w:r>
      <w:r>
        <w:rPr>
          <w:rFonts w:ascii="Arial" w:cs="Arial" w:eastAsia="Arial" w:hAnsi="Arial"/>
          <w:sz w:val="24"/>
          <w:szCs w:val="24"/>
        </w:rPr>
        <w:t xml:space="preserve">САИ устанавливает процедуры верификации и валидации с целью обеспечения соблюдения требований к качеству получаемых аэронавигационных данных и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 Обнаружение ошибок в данных</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48. </w:t>
      </w:r>
      <w:r>
        <w:rPr>
          <w:rFonts w:ascii="Arial" w:cs="Arial" w:eastAsia="Arial" w:hAnsi="Arial"/>
          <w:sz w:val="24"/>
          <w:szCs w:val="24"/>
        </w:rPr>
        <w:t xml:space="preserve"> При передаче и хранении аэронавигационных данных и массивов цифровых данных используются методы обнаружения ошибок.</w:t>
      </w:r>
    </w:p>
    <w:p>
      <w:pPr>
        <w:spacing w:after="120"/>
        <w:ind w:firstLine="709"/>
        <w:jc w:val="both"/>
      </w:pPr>
      <w:r>
        <w:rPr>
          <w:rFonts w:ascii="Arial" w:cs="Arial" w:eastAsia="Arial" w:hAnsi="Arial"/>
          <w:sz w:val="24"/>
          <w:szCs w:val="24"/>
        </w:rPr>
        <w:t xml:space="preserve">49. </w:t>
      </w:r>
      <w:r>
        <w:rPr>
          <w:rFonts w:ascii="Arial" w:cs="Arial" w:eastAsia="Arial" w:hAnsi="Arial"/>
          <w:sz w:val="24"/>
          <w:szCs w:val="24"/>
        </w:rPr>
        <w:t xml:space="preserve"> Методы обнаружения ошибок в цифровых данных применяются на всех уровнях целостности данных, как указано в пунктах 39, 40 настоящих Правил.</w:t>
      </w:r>
    </w:p>
    <w:p>
      <w:pPr>
        <w:spacing w:after="120"/>
        <w:ind w:firstLine="709"/>
        <w:jc w:val="both"/>
      </w:pPr>
      <w:r>
        <w:rPr>
          <w:rFonts w:ascii="Arial" w:cs="Arial" w:eastAsia="Arial" w:hAnsi="Arial"/>
          <w:sz w:val="24"/>
          <w:szCs w:val="24"/>
        </w:rPr>
        <w:t xml:space="preserve">Примечание: Подробные технические требования в отношении методов обнаружения ошибок в цифровых данных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 Использование средств автоматизации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50. </w:t>
      </w:r>
      <w:r>
        <w:rPr>
          <w:rFonts w:ascii="Arial" w:cs="Arial" w:eastAsia="Arial" w:hAnsi="Arial"/>
          <w:sz w:val="24"/>
          <w:szCs w:val="24"/>
        </w:rPr>
        <w:t xml:space="preserve"> Используются средства автоматизации в целях обеспечения оперативности, качества, эффективности и рентабельности деятельности служб аэронавигационной информации.</w:t>
      </w:r>
    </w:p>
    <w:p>
      <w:pPr>
        <w:spacing w:after="120"/>
        <w:ind w:firstLine="709"/>
        <w:jc w:val="both"/>
      </w:pPr>
      <w:r>
        <w:rPr>
          <w:rFonts w:ascii="Arial" w:cs="Arial" w:eastAsia="Arial" w:hAnsi="Arial"/>
          <w:sz w:val="24"/>
          <w:szCs w:val="24"/>
        </w:rPr>
        <w:t xml:space="preserve">Примечание: Инструктивный материал относительно разработки баз данных и создания служб обмена данными содержится в «Руководстве по службам аэронавигационной информации» (Doc 8126).</w:t>
      </w:r>
    </w:p>
    <w:p>
      <w:pPr>
        <w:spacing w:after="120"/>
        <w:ind w:firstLine="709"/>
        <w:jc w:val="both"/>
      </w:pPr>
      <w:r>
        <w:rPr>
          <w:rFonts w:ascii="Arial" w:cs="Arial" w:eastAsia="Arial" w:hAnsi="Arial"/>
          <w:sz w:val="24"/>
          <w:szCs w:val="24"/>
        </w:rPr>
        <w:t xml:space="preserve">51. </w:t>
      </w:r>
      <w:r>
        <w:rPr>
          <w:rFonts w:ascii="Arial" w:cs="Arial" w:eastAsia="Arial" w:hAnsi="Arial"/>
          <w:sz w:val="24"/>
          <w:szCs w:val="24"/>
        </w:rPr>
        <w:t xml:space="preserve"> При внедрении средств автоматизации уделяется должное внимание целостности данных и информации и принимаются меры по устранению факторов риска в случае их выявления.</w:t>
      </w:r>
    </w:p>
    <w:p>
      <w:pPr>
        <w:spacing w:after="120"/>
        <w:ind w:firstLine="709"/>
        <w:jc w:val="both"/>
      </w:pPr>
      <w:r>
        <w:rPr>
          <w:rFonts w:ascii="Arial" w:cs="Arial" w:eastAsia="Arial" w:hAnsi="Arial"/>
          <w:sz w:val="24"/>
          <w:szCs w:val="24"/>
        </w:rPr>
        <w:t xml:space="preserve">Примечание: При введении автоматизации может возникать риск нарушения целостности данных и информации в случае неожиданных системных сбоев.</w:t>
      </w:r>
    </w:p>
    <w:p>
      <w:pPr>
        <w:spacing w:after="120"/>
        <w:ind w:firstLine="709"/>
        <w:jc w:val="both"/>
      </w:pPr>
      <w:r>
        <w:rPr>
          <w:rFonts w:ascii="Arial" w:cs="Arial" w:eastAsia="Arial" w:hAnsi="Arial"/>
          <w:sz w:val="24"/>
          <w:szCs w:val="24"/>
        </w:rPr>
        <w:t xml:space="preserve">52. </w:t>
      </w:r>
      <w:r>
        <w:rPr>
          <w:rFonts w:ascii="Arial" w:cs="Arial" w:eastAsia="Arial" w:hAnsi="Arial"/>
          <w:sz w:val="24"/>
          <w:szCs w:val="24"/>
        </w:rPr>
        <w:t xml:space="preserve"> Для соблюдения требований к качеству данных средства автоматизации: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позволяют осуществлять обмен аэронавигационными данными между сторонами, участвующими в цепи обработки данных;</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используют модели обмена аэронавигационной информацией и модели обмена данными, рассчитанными на глобальную интероперабельность.</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11. Система управления качеством</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53. </w:t>
      </w:r>
      <w:r>
        <w:rPr>
          <w:rFonts w:ascii="Arial" w:cs="Arial" w:eastAsia="Arial" w:hAnsi="Arial"/>
          <w:sz w:val="24"/>
          <w:szCs w:val="24"/>
        </w:rPr>
        <w:t xml:space="preserve"> Обеспечивается создание и поддержание функционирования систем управления качеством, охватывающих все функции службы аэронавигационной информации, указанные в пунктах 17-23. По каждому функциональному этапу демонстрируются методы применения таких систем управления качеством.</w:t>
      </w:r>
    </w:p>
    <w:p>
      <w:pPr>
        <w:spacing w:after="120"/>
        <w:ind w:firstLine="709"/>
        <w:jc w:val="both"/>
      </w:pPr>
      <w:r>
        <w:rPr>
          <w:rFonts w:ascii="Arial" w:cs="Arial" w:eastAsia="Arial" w:hAnsi="Arial"/>
          <w:sz w:val="24"/>
          <w:szCs w:val="24"/>
        </w:rPr>
        <w:t xml:space="preserve">54. </w:t>
      </w:r>
      <w:r>
        <w:rPr>
          <w:rFonts w:ascii="Arial" w:cs="Arial" w:eastAsia="Arial" w:hAnsi="Arial"/>
          <w:sz w:val="24"/>
          <w:szCs w:val="24"/>
        </w:rPr>
        <w:t xml:space="preserve">Управление качеством следует применять ко всей цепи аэронавигационных данных с момента подготовки данных до их рассылки следующему предполагаемому пользователю с учетом планируемого использования данных.</w:t>
      </w:r>
    </w:p>
    <w:p>
      <w:pPr>
        <w:spacing w:after="120"/>
        <w:ind w:firstLine="709"/>
        <w:jc w:val="both"/>
      </w:pPr>
      <w:r>
        <w:rPr>
          <w:rFonts w:ascii="Arial" w:cs="Arial" w:eastAsia="Arial" w:hAnsi="Arial"/>
          <w:sz w:val="24"/>
          <w:szCs w:val="24"/>
        </w:rPr>
        <w:t xml:space="preserve">55. </w:t>
      </w:r>
      <w:r>
        <w:rPr>
          <w:rFonts w:ascii="Arial" w:cs="Arial" w:eastAsia="Arial" w:hAnsi="Arial"/>
          <w:sz w:val="24"/>
          <w:szCs w:val="24"/>
        </w:rPr>
        <w:t xml:space="preserve"> Система управления качеством, организованная согласно пункту 52, должна соответствовать требованиям стандартов гарантии качества серии ISO 9000, быть сертифицированной аккредитованным сертифицирующим органом.</w:t>
      </w:r>
    </w:p>
    <w:p>
      <w:pPr>
        <w:spacing w:after="120"/>
        <w:ind w:firstLine="709"/>
        <w:jc w:val="both"/>
      </w:pPr>
      <w:r>
        <w:rPr>
          <w:rFonts w:ascii="Arial" w:cs="Arial" w:eastAsia="Arial" w:hAnsi="Arial"/>
          <w:sz w:val="24"/>
          <w:szCs w:val="24"/>
        </w:rPr>
        <w:t xml:space="preserve">56. </w:t>
      </w:r>
      <w:r>
        <w:rPr>
          <w:rFonts w:ascii="Arial" w:cs="Arial" w:eastAsia="Arial" w:hAnsi="Arial"/>
          <w:sz w:val="24"/>
          <w:szCs w:val="24"/>
        </w:rPr>
        <w:t xml:space="preserve"> В рамках созданной системы управления качеством определяются компетенции и связанные с ними знания, умения и установки, которые необходимы для выполнения каждой функции, а персонал, который назначается для выполнения этих функций, имеет надлежащую подготовку. Вводятся процессы, обеспечивающие владение персоналом компетенциями, которые необходимы для выполнения конкретных назначенных им функций. Ведется соответствующий учет, позволяющий подтверждать квалификацию персонала. Организуются первоначальные и периодические проверки, в ходе которых от персонала требуется демонстрация владения необходимыми компетенциями. Периодические проверки персонала используются в качестве средства выявления и устранения недостатков в знаниях, умениях и установках.</w:t>
      </w:r>
    </w:p>
    <w:p>
      <w:pPr>
        <w:spacing w:after="120"/>
        <w:ind w:firstLine="709"/>
        <w:jc w:val="both"/>
      </w:pPr>
      <w:r>
        <w:rPr>
          <w:rFonts w:ascii="Arial" w:cs="Arial" w:eastAsia="Arial" w:hAnsi="Arial"/>
          <w:sz w:val="24"/>
          <w:szCs w:val="24"/>
        </w:rPr>
        <w:t xml:space="preserve">57. </w:t>
      </w:r>
      <w:r>
        <w:rPr>
          <w:rFonts w:ascii="Arial" w:cs="Arial" w:eastAsia="Arial" w:hAnsi="Arial"/>
          <w:sz w:val="24"/>
          <w:szCs w:val="24"/>
        </w:rPr>
        <w:t xml:space="preserve">Методы подготовки, разработанные в соответствии с пунктом 55, должны соответствовать методике компетентностной подготовки и оценки.</w:t>
      </w:r>
    </w:p>
    <w:p>
      <w:pPr>
        <w:spacing w:after="120"/>
        <w:ind w:firstLine="709"/>
        <w:jc w:val="both"/>
      </w:pPr>
      <w:r>
        <w:rPr>
          <w:rFonts w:ascii="Arial" w:cs="Arial" w:eastAsia="Arial" w:hAnsi="Arial"/>
          <w:sz w:val="24"/>
          <w:szCs w:val="24"/>
        </w:rPr>
        <w:t xml:space="preserve">Примечание 1: Положения, касающиеся методики компетентностной подготовки и оценки, содержатся в документе «Правила аэронавигационного обслуживания. Подготовка персонала» (PANS-TRG, Doc 9868) и в документе «Правила аэронавигационного обслуживания. Управление аэронавигационной информацией» (PANS-AIM, Doc 10066).</w:t>
      </w:r>
    </w:p>
    <w:p>
      <w:pPr>
        <w:spacing w:after="120"/>
        <w:ind w:firstLine="709"/>
        <w:jc w:val="both"/>
      </w:pPr>
      <w:r>
        <w:rPr>
          <w:rFonts w:ascii="Arial" w:cs="Arial" w:eastAsia="Arial" w:hAnsi="Arial"/>
          <w:sz w:val="24"/>
          <w:szCs w:val="24"/>
        </w:rPr>
        <w:t xml:space="preserve">Примечание 2: Дополнительный инструктивный материал, касающийся методики компетентностной подготовки и оценки, призванной обеспечить выработку у персонала компетенций в соответствии с документом «Правила аэронавигационного обслуживания. Подготовка персонала» (PANS-TRG, Doc 9868), содержится в «Руководстве по обучению в области служб аэронавигационной информации» (Doc 9991).</w:t>
      </w:r>
    </w:p>
    <w:p>
      <w:pPr>
        <w:spacing w:after="120"/>
        <w:ind w:firstLine="709"/>
        <w:jc w:val="both"/>
      </w:pPr>
      <w:r>
        <w:rPr>
          <w:rFonts w:ascii="Arial" w:cs="Arial" w:eastAsia="Arial" w:hAnsi="Arial"/>
          <w:sz w:val="24"/>
          <w:szCs w:val="24"/>
        </w:rPr>
        <w:t xml:space="preserve">58. </w:t>
      </w:r>
      <w:r>
        <w:rPr>
          <w:rFonts w:ascii="Arial" w:cs="Arial" w:eastAsia="Arial" w:hAnsi="Arial"/>
          <w:sz w:val="24"/>
          <w:szCs w:val="24"/>
        </w:rPr>
        <w:t xml:space="preserve">Каждая система управления качеством охватывает необходимую политику, процессы и процедуры, в том числе предназначенные для использования метаданных, с тем чтобы можно было обеспечивать и проверять прослеживаемость аэронавигационных данных по всей цепи данных аэронавигационной информации с целью идентификации по основным причинам любых аномалий или ошибок в данных, обнаруженных при использовании, их исправления и информирования о них соответствующих пользователей.</w:t>
      </w:r>
    </w:p>
    <w:p>
      <w:pPr>
        <w:spacing w:after="120"/>
        <w:ind w:firstLine="709"/>
        <w:jc w:val="both"/>
      </w:pPr>
      <w:r>
        <w:rPr>
          <w:rFonts w:ascii="Arial" w:cs="Arial" w:eastAsia="Arial" w:hAnsi="Arial"/>
          <w:sz w:val="24"/>
          <w:szCs w:val="24"/>
        </w:rPr>
        <w:t xml:space="preserve">59. </w:t>
      </w:r>
      <w:r>
        <w:rPr>
          <w:rFonts w:ascii="Arial" w:cs="Arial" w:eastAsia="Arial" w:hAnsi="Arial"/>
          <w:sz w:val="24"/>
          <w:szCs w:val="24"/>
        </w:rPr>
        <w:t xml:space="preserve">Благодаря созданной системе управления качеством пользователи получают необходимые гарантии и уверены в том, что распространяемые аэронавигационные данные и аэронавигационная информация отвечают требованиям к качеству аэронавигационных данных.</w:t>
      </w:r>
    </w:p>
    <w:p>
      <w:pPr>
        <w:spacing w:after="120"/>
        <w:ind w:firstLine="709"/>
        <w:jc w:val="both"/>
      </w:pPr>
      <w:r>
        <w:rPr>
          <w:rFonts w:ascii="Arial" w:cs="Arial" w:eastAsia="Arial" w:hAnsi="Arial"/>
          <w:sz w:val="24"/>
          <w:szCs w:val="24"/>
        </w:rPr>
        <w:t xml:space="preserve">60. </w:t>
      </w:r>
      <w:r>
        <w:rPr>
          <w:rFonts w:ascii="Arial" w:cs="Arial" w:eastAsia="Arial" w:hAnsi="Arial"/>
          <w:sz w:val="24"/>
          <w:szCs w:val="24"/>
        </w:rPr>
        <w:t xml:space="preserve">Принимаются все необходимые меры по осуществлению контроля за обеспечением соответствия действующей системе управления качеством.</w:t>
      </w:r>
    </w:p>
    <w:p>
      <w:pPr>
        <w:spacing w:after="120"/>
        <w:ind w:firstLine="709"/>
        <w:jc w:val="both"/>
      </w:pPr>
      <w:r>
        <w:rPr>
          <w:rFonts w:ascii="Arial" w:cs="Arial" w:eastAsia="Arial" w:hAnsi="Arial"/>
          <w:sz w:val="24"/>
          <w:szCs w:val="24"/>
        </w:rPr>
        <w:t xml:space="preserve">61. </w:t>
      </w:r>
      <w:r>
        <w:rPr>
          <w:rFonts w:ascii="Arial" w:cs="Arial" w:eastAsia="Arial" w:hAnsi="Arial"/>
          <w:sz w:val="24"/>
          <w:szCs w:val="24"/>
        </w:rPr>
        <w:t xml:space="preserve">Подтверждение соответствия системы управления качеством предъявляемым требованиям осуществляется посредством ревизии. В случае установления несоответствия определятся его причина и без необоснованной задержки предпринимаются соответствующие действия для устранения такого несоответствия. Все выводы по итогам ревизии и действия по устранению недостатков подтверждаются фактами и надлежащим образом документируются.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12. Учет аспектов человеческого фактора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62. </w:t>
      </w:r>
      <w:r>
        <w:rPr>
          <w:rFonts w:ascii="Arial" w:cs="Arial" w:eastAsia="Arial" w:hAnsi="Arial"/>
          <w:sz w:val="24"/>
          <w:szCs w:val="24"/>
        </w:rPr>
        <w:t xml:space="preserve"> При организации САИ, а также при составлении, определении содержания, обработке и распространении аэронавигационных данных и аэронавигационной информации учитываются аспекты человеческого фактора, способствующие их оптимальному использованию.</w:t>
      </w:r>
    </w:p>
    <w:p>
      <w:pPr>
        <w:spacing w:after="120"/>
        <w:ind w:firstLine="709"/>
        <w:jc w:val="both"/>
      </w:pPr>
      <w:r>
        <w:rPr>
          <w:rFonts w:ascii="Arial" w:cs="Arial" w:eastAsia="Arial" w:hAnsi="Arial"/>
          <w:sz w:val="24"/>
          <w:szCs w:val="24"/>
        </w:rPr>
        <w:t xml:space="preserve">63. </w:t>
      </w:r>
      <w:r>
        <w:rPr>
          <w:rFonts w:ascii="Arial" w:cs="Arial" w:eastAsia="Arial" w:hAnsi="Arial"/>
          <w:sz w:val="24"/>
          <w:szCs w:val="24"/>
        </w:rPr>
        <w:t xml:space="preserve"> Надлежащим образом учитывается целостность информации в тех случаях, когда требуется взаимодействие между людьми, и при выявлении факторов риска предпринимаются меры по их устранению.</w:t>
      </w:r>
    </w:p>
    <w:p>
      <w:pPr>
        <w:spacing w:after="120"/>
        <w:ind w:firstLine="709"/>
        <w:jc w:val="both"/>
      </w:pPr>
      <w:r>
        <w:rPr>
          <w:rFonts w:ascii="Arial" w:cs="Arial" w:eastAsia="Arial" w:hAnsi="Arial"/>
          <w:sz w:val="24"/>
          <w:szCs w:val="24"/>
        </w:rPr>
        <w:t xml:space="preserve">Примечание: это реализуется за счет конструктивных решений систем, эксплуатационных процедур или совершенствования условий эксплуатации.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 Сфера применения аэронавигационных данных и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Применение аэронавигационных данных и информации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64. </w:t>
      </w:r>
      <w:r>
        <w:rPr>
          <w:rFonts w:ascii="Arial" w:cs="Arial" w:eastAsia="Arial" w:hAnsi="Arial"/>
          <w:sz w:val="24"/>
          <w:szCs w:val="24"/>
        </w:rPr>
        <w:t xml:space="preserve"> Аэронавигационные данные и аэронавигационная информация, подлежащие получению и управлению САИ, охватывают, по крайней мере, следующие подобласти: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национальные нормы, правила и процедуры;</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аэродромы и вертодромы;</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воздушное пространство;</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маршруты обслуживания воздушного движения;</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схемы полетов по приборам;</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радионавигационные средства/системы;</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препятствия;</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местность;</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географическая информация.</w:t>
      </w:r>
    </w:p>
    <w:p>
      <w:pPr>
        <w:spacing w:after="120"/>
        <w:ind w:firstLine="709"/>
        <w:jc w:val="both"/>
      </w:pPr>
      <w:r>
        <w:rPr>
          <w:rFonts w:ascii="Arial" w:cs="Arial" w:eastAsia="Arial" w:hAnsi="Arial"/>
          <w:sz w:val="24"/>
          <w:szCs w:val="24"/>
        </w:rPr>
        <w:t xml:space="preserve">Примечание 1: Подробные технические требования, касающиеся содержания каждой подобласти, содержатся в добавлении 1</w:t>
      </w:r>
      <w:r>
        <w:rPr>
          <w:rFonts w:ascii="Arial" w:cs="Arial" w:eastAsia="Arial" w:hAnsi="Arial"/>
          <w:i/>
          <w:iCs/>
          <w:sz w:val="24"/>
          <w:szCs w:val="24"/>
        </w:rPr>
        <w:t xml:space="preserve"> «</w:t>
      </w:r>
      <w:r>
        <w:rPr>
          <w:rFonts w:ascii="Arial" w:cs="Arial" w:eastAsia="Arial" w:hAnsi="Arial"/>
          <w:sz w:val="24"/>
          <w:szCs w:val="24"/>
        </w:rPr>
        <w:t xml:space="preserve">Правил аэронавигационного обслуживания. Управление аэронавигационной информацией» (PANS-AIM, Doc 10066).</w:t>
      </w:r>
    </w:p>
    <w:p>
      <w:pPr>
        <w:spacing w:after="120"/>
        <w:ind w:firstLine="709"/>
        <w:jc w:val="both"/>
      </w:pPr>
      <w:r>
        <w:rPr>
          <w:rFonts w:ascii="Arial" w:cs="Arial" w:eastAsia="Arial" w:hAnsi="Arial"/>
          <w:sz w:val="24"/>
          <w:szCs w:val="24"/>
        </w:rPr>
        <w:t xml:space="preserve">Примечание 2: Аэронавигационные данные и аэронавигационная информация в каждой подобласти могут составляться несколькими организациями или полномочными органами.</w:t>
      </w:r>
    </w:p>
    <w:p>
      <w:pPr>
        <w:spacing w:after="120"/>
        <w:ind w:firstLine="709"/>
        <w:jc w:val="both"/>
      </w:pPr>
      <w:r>
        <w:rPr>
          <w:rFonts w:ascii="Arial" w:cs="Arial" w:eastAsia="Arial" w:hAnsi="Arial"/>
          <w:sz w:val="24"/>
          <w:szCs w:val="24"/>
        </w:rPr>
        <w:t xml:space="preserve">65. </w:t>
      </w:r>
      <w:r>
        <w:rPr>
          <w:rFonts w:ascii="Arial" w:cs="Arial" w:eastAsia="Arial" w:hAnsi="Arial"/>
          <w:sz w:val="24"/>
          <w:szCs w:val="24"/>
        </w:rPr>
        <w:t xml:space="preserve">Определение и предоставление аэронавигационных данных осуществляются в соответствии с классификацией точности и целостности, требуемой для удовлетворения потребностей конечного пользователя аэронавигационных данных.</w:t>
      </w:r>
    </w:p>
    <w:p>
      <w:pPr>
        <w:spacing w:after="120"/>
        <w:ind w:firstLine="709"/>
        <w:jc w:val="both"/>
      </w:pPr>
      <w:r>
        <w:rPr>
          <w:rFonts w:ascii="Arial" w:cs="Arial" w:eastAsia="Arial" w:hAnsi="Arial"/>
          <w:sz w:val="24"/>
          <w:szCs w:val="24"/>
        </w:rPr>
        <w:t xml:space="preserve">Примечание: Технические требования классификации точности и целостности применительно к аэронавигационным данным, содержатся в добавлении 1 к документу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Метаданные</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66. </w:t>
      </w:r>
      <w:r>
        <w:rPr>
          <w:rFonts w:ascii="Arial" w:cs="Arial" w:eastAsia="Arial" w:hAnsi="Arial"/>
          <w:sz w:val="24"/>
          <w:szCs w:val="24"/>
        </w:rPr>
        <w:t xml:space="preserve">Сбор метаданных осуществляется для процессов обработки аэронавигационных данных и пунктов обмена.</w:t>
      </w:r>
    </w:p>
    <w:p>
      <w:pPr>
        <w:spacing w:after="120"/>
        <w:ind w:firstLine="709"/>
        <w:jc w:val="both"/>
      </w:pPr>
      <w:r>
        <w:rPr>
          <w:rFonts w:ascii="Arial" w:cs="Arial" w:eastAsia="Arial" w:hAnsi="Arial"/>
          <w:sz w:val="24"/>
          <w:szCs w:val="24"/>
        </w:rPr>
        <w:t xml:space="preserve">67. </w:t>
      </w:r>
      <w:r>
        <w:rPr>
          <w:rFonts w:ascii="Arial" w:cs="Arial" w:eastAsia="Arial" w:hAnsi="Arial"/>
          <w:sz w:val="24"/>
          <w:szCs w:val="24"/>
        </w:rPr>
        <w:t xml:space="preserve">Сбор метаданных используется на протяжении всей цепи данных аэронавигационной информации с момента составления данных до их рассылки следующему предполагаемому пользователю.</w:t>
      </w:r>
    </w:p>
    <w:p>
      <w:pPr>
        <w:spacing w:after="120"/>
        <w:ind w:firstLine="709"/>
        <w:jc w:val="both"/>
      </w:pPr>
      <w:r>
        <w:rPr>
          <w:rFonts w:ascii="Arial" w:cs="Arial" w:eastAsia="Arial" w:hAnsi="Arial"/>
          <w:sz w:val="24"/>
          <w:szCs w:val="24"/>
        </w:rPr>
        <w:t xml:space="preserve">Примечание: Технические требования, касающиеся метаданных,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 Продукты и услуги в области аэронавигационной информации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положения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68. </w:t>
      </w:r>
      <w:r>
        <w:rPr>
          <w:rFonts w:ascii="Arial" w:cs="Arial" w:eastAsia="Arial" w:hAnsi="Arial"/>
          <w:sz w:val="24"/>
          <w:szCs w:val="24"/>
        </w:rPr>
        <w:t xml:space="preserve"> Аэронавигационная информация предоставляется в виде продуктов аэронавигационной информации и связанных с ними услуг.</w:t>
      </w:r>
    </w:p>
    <w:p>
      <w:pPr>
        <w:spacing w:after="120"/>
        <w:ind w:firstLine="709"/>
        <w:jc w:val="both"/>
      </w:pPr>
      <w:r>
        <w:rPr>
          <w:rFonts w:ascii="Arial" w:cs="Arial" w:eastAsia="Arial" w:hAnsi="Arial"/>
          <w:sz w:val="24"/>
          <w:szCs w:val="24"/>
        </w:rPr>
        <w:t xml:space="preserve">Примечание: Технические требования, касающиеся степени разрешения аэронавигационных данных, предоставляемых для каждого продукта аэронавигационной информации, содержатся в добавлении 1 «Правил аэронавигационного обслуживания. Управление аэронавигационной информацией»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ind w:firstLine="709"/>
        <w:jc w:val="both"/>
      </w:pPr>
      <w:r>
        <w:rPr>
          <w:rFonts w:ascii="Arial" w:cs="Arial" w:eastAsia="Arial" w:hAnsi="Arial"/>
          <w:sz w:val="24"/>
          <w:szCs w:val="24"/>
        </w:rPr>
        <w:t xml:space="preserve">69. </w:t>
      </w:r>
      <w:r>
        <w:rPr>
          <w:rFonts w:ascii="Arial" w:cs="Arial" w:eastAsia="Arial" w:hAnsi="Arial"/>
          <w:sz w:val="24"/>
          <w:szCs w:val="24"/>
        </w:rPr>
        <w:t xml:space="preserve">В тех случаях, когда аэронавигационные данные и аэронавигационная информация предоставляются в различных форматах, внедряются процессы обеспечения согласованности данных и информации в разных форматах.</w:t>
      </w:r>
    </w:p>
    <w:p>
      <w:pPr>
        <w:spacing w:after="120"/>
        <w:jc w:val="both"/>
      </w:pPr>
      <w:r>
        <w:rPr>
          <w:rFonts w:ascii="Arial" w:cs="Arial" w:eastAsia="Arial" w:hAnsi="Arial"/>
          <w:sz w:val="24"/>
          <w:szCs w:val="24"/>
        </w:rPr>
        <w:t xml:space="preserve">§ 2. Стандартизированный формат представления аэронавигационной информации</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70. </w:t>
      </w:r>
      <w:r>
        <w:rPr>
          <w:rFonts w:ascii="Arial" w:cs="Arial" w:eastAsia="Arial" w:hAnsi="Arial"/>
          <w:sz w:val="24"/>
          <w:szCs w:val="24"/>
        </w:rPr>
        <w:t xml:space="preserve">Аэронавигационная информация, предоставляемая в стандартизированном формате, включает AIP, поправки к AIP, дополнения к AIP, AIC, NOTAM и аэронавигационные карты.</w:t>
      </w:r>
    </w:p>
    <w:p>
      <w:pPr>
        <w:spacing w:after="120"/>
        <w:ind w:firstLine="709"/>
        <w:jc w:val="both"/>
      </w:pPr>
      <w:r>
        <w:rPr>
          <w:rFonts w:ascii="Arial" w:cs="Arial" w:eastAsia="Arial" w:hAnsi="Arial"/>
          <w:sz w:val="24"/>
          <w:szCs w:val="24"/>
        </w:rPr>
        <w:t xml:space="preserve">Примечание 1: Технические требования в отношении AIP, поправок к AIP, дополнений к AIP, AIC и NOTAM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ind w:firstLine="709"/>
        <w:jc w:val="both"/>
      </w:pPr>
      <w:r>
        <w:rPr>
          <w:rFonts w:ascii="Arial" w:cs="Arial" w:eastAsia="Arial" w:hAnsi="Arial"/>
          <w:sz w:val="24"/>
          <w:szCs w:val="24"/>
        </w:rPr>
        <w:t xml:space="preserve">Примечание 2: Ситуации, в которых массивы цифровых данных могут заменять соответствующие элементы стандартизированного формата представления, рассматриваются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ind w:firstLine="709"/>
        <w:jc w:val="both"/>
      </w:pPr>
      <w:r>
        <w:rPr>
          <w:rFonts w:ascii="Arial" w:cs="Arial" w:eastAsia="Arial" w:hAnsi="Arial"/>
          <w:sz w:val="24"/>
          <w:szCs w:val="24"/>
        </w:rPr>
        <w:t xml:space="preserve">71. </w:t>
      </w:r>
      <w:r>
        <w:rPr>
          <w:rFonts w:ascii="Arial" w:cs="Arial" w:eastAsia="Arial" w:hAnsi="Arial"/>
          <w:sz w:val="24"/>
          <w:szCs w:val="24"/>
        </w:rPr>
        <w:t xml:space="preserve">AIP, поправки к AIP, дополнения к AIP и AIC предоставляются в виде печатного и/или электронного документа.</w:t>
      </w:r>
    </w:p>
    <w:p>
      <w:pPr>
        <w:spacing w:after="120"/>
        <w:ind w:firstLine="709"/>
        <w:jc w:val="both"/>
      </w:pPr>
      <w:r>
        <w:rPr>
          <w:rFonts w:ascii="Arial" w:cs="Arial" w:eastAsia="Arial" w:hAnsi="Arial"/>
          <w:sz w:val="24"/>
          <w:szCs w:val="24"/>
        </w:rPr>
        <w:t xml:space="preserve">72. </w:t>
      </w:r>
      <w:r>
        <w:rPr>
          <w:rFonts w:ascii="Arial" w:cs="Arial" w:eastAsia="Arial" w:hAnsi="Arial"/>
          <w:sz w:val="24"/>
          <w:szCs w:val="24"/>
        </w:rPr>
        <w:t xml:space="preserve">AIP, поправки к AIP, дополнения к AIP и AIC, предоставляемые в виде электронного документа (eAIP), должны обеспечивать как отображение информации на электронных устройствах, так и изготовление печатных копий.</w:t>
      </w:r>
    </w:p>
    <w:p>
      <w:pPr>
        <w:spacing w:after="120"/>
        <w:ind w:firstLine="709"/>
        <w:jc w:val="both"/>
      </w:pPr>
      <w:r>
        <w:rPr>
          <w:rFonts w:ascii="Arial" w:cs="Arial" w:eastAsia="Arial" w:hAnsi="Arial"/>
          <w:sz w:val="24"/>
          <w:szCs w:val="24"/>
        </w:rPr>
        <w:t xml:space="preserve">Примечание 1: </w:t>
      </w:r>
      <w:r>
        <w:rPr>
          <w:rFonts w:ascii="Arial" w:cs="Arial" w:eastAsia="Arial" w:hAnsi="Arial"/>
          <w:sz w:val="24"/>
          <w:szCs w:val="24"/>
        </w:rPr>
        <w:t xml:space="preserve">AIP</w:t>
      </w:r>
      <w:r>
        <w:rPr>
          <w:rFonts w:ascii="Arial" w:cs="Arial" w:eastAsia="Arial" w:hAnsi="Arial"/>
          <w:sz w:val="24"/>
          <w:szCs w:val="24"/>
        </w:rPr>
        <w:t xml:space="preserve"> в первую очередь предназначены для удовлетворения в международном масштабе потребностей в обмене долгосрочной аэронавигационной информацией, необходимой для обеспечения аэронавигации.</w:t>
      </w:r>
    </w:p>
    <w:p>
      <w:pPr>
        <w:spacing w:after="120"/>
        <w:ind w:firstLine="709"/>
        <w:jc w:val="both"/>
      </w:pPr>
      <w:r>
        <w:rPr>
          <w:rFonts w:ascii="Arial" w:cs="Arial" w:eastAsia="Arial" w:hAnsi="Arial"/>
          <w:sz w:val="24"/>
          <w:szCs w:val="24"/>
        </w:rPr>
        <w:t xml:space="preserve">Примечание 2: </w:t>
      </w:r>
      <w:r>
        <w:rPr>
          <w:rFonts w:ascii="Arial" w:cs="Arial" w:eastAsia="Arial" w:hAnsi="Arial"/>
          <w:sz w:val="24"/>
          <w:szCs w:val="24"/>
        </w:rPr>
        <w:t xml:space="preserve">AIP</w:t>
      </w:r>
      <w:r>
        <w:rPr>
          <w:rFonts w:ascii="Arial" w:cs="Arial" w:eastAsia="Arial" w:hAnsi="Arial"/>
          <w:sz w:val="24"/>
          <w:szCs w:val="24"/>
        </w:rPr>
        <w:t xml:space="preserve"> представляют собой основной источник постоянной информации и информации о временных изменениях, носящих долгосрочный характер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73. </w:t>
      </w:r>
      <w:r>
        <w:rPr>
          <w:rFonts w:ascii="Arial" w:cs="Arial" w:eastAsia="Arial" w:hAnsi="Arial"/>
          <w:sz w:val="24"/>
          <w:szCs w:val="24"/>
        </w:rPr>
        <w:t xml:space="preserve">Сборники аэронавигационной информации содержат:</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название компетентного органа, ответственного за аэронавигационные средства, обслуживание или процедуры, сведения о которых содержаться в </w:t>
      </w:r>
      <w:r>
        <w:rPr>
          <w:rFonts w:ascii="Arial" w:cs="Arial" w:eastAsia="Arial" w:hAnsi="Arial"/>
          <w:sz w:val="24"/>
          <w:szCs w:val="24"/>
        </w:rPr>
        <w:t xml:space="preserve">AIP</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общие условия предоставления обслуживания или средств для международного использования;</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перечень существенных различий между национальными правилами и соответствующими Стандартами, Рекомендуемой практикой и Правилами ИКАО в такой форме, которая позволила бы пользователю быстро устанавливать различия между национальными требованиями и соответствующими требованиями ИКАО;</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указание на выбор, сделанный Кыргызской Республикой в каждом важном случае, когда Стандартами, Рекомендуемой практикой и Правилами ИКАО предусматривается альтернативный вариант действий.</w:t>
      </w:r>
    </w:p>
    <w:p>
      <w:pPr>
        <w:spacing w:after="120"/>
        <w:ind w:firstLine="709"/>
        <w:jc w:val="both"/>
      </w:pPr>
      <w:r>
        <w:rPr>
          <w:rFonts w:ascii="Arial" w:cs="Arial" w:eastAsia="Arial" w:hAnsi="Arial"/>
          <w:sz w:val="24"/>
          <w:szCs w:val="24"/>
        </w:rPr>
        <w:t xml:space="preserve">74. </w:t>
      </w:r>
      <w:r>
        <w:rPr>
          <w:rFonts w:ascii="Arial" w:cs="Arial" w:eastAsia="Arial" w:hAnsi="Arial"/>
          <w:sz w:val="24"/>
          <w:szCs w:val="24"/>
        </w:rPr>
        <w:t xml:space="preserve"> Дополнение к AIP.</w:t>
      </w:r>
      <w:r>
        <w:rPr>
          <w:rFonts w:ascii="Arial" w:cs="Arial" w:eastAsia="Arial" w:hAnsi="Arial"/>
          <w:sz w:val="24"/>
          <w:szCs w:val="24"/>
        </w:rPr>
        <w:t xml:space="preserve"> Регулярно предоставляется контрольный перечень действующих дополнений к АIР.</w:t>
      </w:r>
    </w:p>
    <w:p>
      <w:pPr>
        <w:spacing w:after="120"/>
        <w:ind w:firstLine="709"/>
        <w:jc w:val="both"/>
      </w:pPr>
      <w:r>
        <w:rPr>
          <w:rFonts w:ascii="Arial" w:cs="Arial" w:eastAsia="Arial" w:hAnsi="Arial"/>
          <w:sz w:val="24"/>
          <w:szCs w:val="24"/>
        </w:rPr>
        <w:t xml:space="preserve">Примечание: Подробные технические требования, касающиеся частоты предоставления действующих дополнений к AIP,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ind w:firstLine="709"/>
        <w:jc w:val="both"/>
      </w:pPr>
      <w:r>
        <w:rPr>
          <w:rFonts w:ascii="Arial" w:cs="Arial" w:eastAsia="Arial" w:hAnsi="Arial"/>
          <w:sz w:val="24"/>
          <w:szCs w:val="24"/>
        </w:rPr>
        <w:t xml:space="preserve">75. </w:t>
      </w:r>
      <w:r>
        <w:rPr>
          <w:rFonts w:ascii="Arial" w:cs="Arial" w:eastAsia="Arial" w:hAnsi="Arial"/>
          <w:sz w:val="24"/>
          <w:szCs w:val="24"/>
        </w:rPr>
        <w:t xml:space="preserve">Циркуляры аэронавигационной информации (</w:t>
      </w:r>
      <w:r>
        <w:rPr>
          <w:rFonts w:ascii="Arial" w:cs="Arial" w:eastAsia="Arial" w:hAnsi="Arial"/>
          <w:sz w:val="24"/>
          <w:szCs w:val="24"/>
        </w:rPr>
        <w:t xml:space="preserve">AIC</w:t>
      </w:r>
      <w:r>
        <w:rPr>
          <w:rFonts w:ascii="Arial" w:cs="Arial" w:eastAsia="Arial" w:hAnsi="Arial"/>
          <w:sz w:val="24"/>
          <w:szCs w:val="24"/>
        </w:rPr>
        <w:t xml:space="preserve">)</w:t>
      </w:r>
      <w:r>
        <w:rPr>
          <w:rFonts w:ascii="Arial" w:cs="Arial" w:eastAsia="Arial" w:hAnsi="Arial"/>
          <w:sz w:val="24"/>
          <w:szCs w:val="24"/>
        </w:rPr>
        <w:t xml:space="preserve">. АIС используется для предоставления перечисленной ниже информации: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долгосрочный прогноз, касающийся любых значительных изменений законодательства, предписаний, правил или средств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информация чисто пояснительного или консультативного характера, которая может оказать влияние на безопасность полетов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информация или уведомление пояснительного или консультативного характера, касающихся технических, законодательных или чисто административных вопросов.</w:t>
      </w:r>
    </w:p>
    <w:p>
      <w:pPr>
        <w:spacing w:after="120"/>
        <w:ind w:firstLine="709"/>
        <w:jc w:val="both"/>
      </w:pPr>
      <w:r>
        <w:rPr>
          <w:rFonts w:ascii="Arial" w:cs="Arial" w:eastAsia="Arial" w:hAnsi="Arial"/>
          <w:sz w:val="24"/>
          <w:szCs w:val="24"/>
        </w:rPr>
        <w:t xml:space="preserve">76. </w:t>
      </w:r>
      <w:r>
        <w:rPr>
          <w:rFonts w:ascii="Arial" w:cs="Arial" w:eastAsia="Arial" w:hAnsi="Arial"/>
          <w:sz w:val="24"/>
          <w:szCs w:val="24"/>
        </w:rPr>
        <w:t xml:space="preserve">АIС не используется для распространения информации, которая соответствует критериям включения в AIP или NOTAM.</w:t>
      </w:r>
    </w:p>
    <w:p>
      <w:pPr>
        <w:spacing w:after="120"/>
        <w:ind w:firstLine="709"/>
        <w:jc w:val="both"/>
      </w:pPr>
      <w:r>
        <w:rPr>
          <w:rFonts w:ascii="Arial" w:cs="Arial" w:eastAsia="Arial" w:hAnsi="Arial"/>
          <w:sz w:val="24"/>
          <w:szCs w:val="24"/>
        </w:rPr>
        <w:t xml:space="preserve">77. </w:t>
      </w:r>
      <w:r>
        <w:rPr>
          <w:rFonts w:ascii="Arial" w:cs="Arial" w:eastAsia="Arial" w:hAnsi="Arial"/>
          <w:sz w:val="24"/>
          <w:szCs w:val="24"/>
        </w:rPr>
        <w:t xml:space="preserve">Актуальность действующих в настоящее время AIC рассматривается, по крайней мере, один раз в год.</w:t>
      </w:r>
    </w:p>
    <w:p>
      <w:pPr>
        <w:spacing w:after="120"/>
        <w:ind w:firstLine="709"/>
        <w:jc w:val="both"/>
      </w:pPr>
      <w:r>
        <w:rPr>
          <w:rFonts w:ascii="Arial" w:cs="Arial" w:eastAsia="Arial" w:hAnsi="Arial"/>
          <w:sz w:val="24"/>
          <w:szCs w:val="24"/>
        </w:rPr>
        <w:t xml:space="preserve">78. </w:t>
      </w:r>
      <w:r>
        <w:rPr>
          <w:rFonts w:ascii="Arial" w:cs="Arial" w:eastAsia="Arial" w:hAnsi="Arial"/>
          <w:sz w:val="24"/>
          <w:szCs w:val="24"/>
        </w:rPr>
        <w:t xml:space="preserve">Регулярно предоставляется контрольный перечень действующих в настоящее время АIС.</w:t>
      </w:r>
    </w:p>
    <w:p>
      <w:pPr>
        <w:spacing w:after="120"/>
        <w:ind w:firstLine="709"/>
        <w:jc w:val="both"/>
      </w:pPr>
      <w:r>
        <w:rPr>
          <w:rFonts w:ascii="Arial" w:cs="Arial" w:eastAsia="Arial" w:hAnsi="Arial"/>
          <w:sz w:val="24"/>
          <w:szCs w:val="24"/>
        </w:rPr>
        <w:t xml:space="preserve">Примечание: Подробные технические требования, касающиеся частоты предоставления действующих дополнений к AIP,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ind w:firstLine="709"/>
        <w:jc w:val="both"/>
      </w:pPr>
      <w:r>
        <w:rPr>
          <w:rFonts w:ascii="Arial" w:cs="Arial" w:eastAsia="Arial" w:hAnsi="Arial"/>
          <w:sz w:val="24"/>
          <w:szCs w:val="24"/>
        </w:rPr>
        <w:t xml:space="preserve">79. </w:t>
      </w:r>
      <w:r>
        <w:rPr>
          <w:rFonts w:ascii="Arial" w:cs="Arial" w:eastAsia="Arial" w:hAnsi="Arial"/>
          <w:sz w:val="24"/>
          <w:szCs w:val="24"/>
        </w:rPr>
        <w:t xml:space="preserve">Аэронавигационные карты.</w:t>
      </w:r>
    </w:p>
    <w:p>
      <w:pPr>
        <w:spacing w:after="120"/>
        <w:ind w:firstLine="709"/>
        <w:jc w:val="both"/>
      </w:pPr>
      <w:r>
        <w:rPr>
          <w:rFonts w:ascii="Arial" w:cs="Arial" w:eastAsia="Arial" w:hAnsi="Arial"/>
          <w:sz w:val="24"/>
          <w:szCs w:val="24"/>
        </w:rPr>
        <w:t xml:space="preserve">Примечание: В Авиационных правилах Кыргызской Республики «АПКР-4. Аэронавигационные карты» содержатся требования о предоставлении каждого типа карты.</w:t>
      </w:r>
    </w:p>
    <w:p>
      <w:pPr>
        <w:spacing w:after="120"/>
        <w:ind w:firstLine="709"/>
        <w:jc w:val="both"/>
      </w:pPr>
      <w:r>
        <w:rPr>
          <w:rFonts w:ascii="Arial" w:cs="Arial" w:eastAsia="Arial" w:hAnsi="Arial"/>
          <w:sz w:val="24"/>
          <w:szCs w:val="24"/>
        </w:rPr>
        <w:t xml:space="preserve">80. </w:t>
      </w:r>
      <w:r>
        <w:rPr>
          <w:rFonts w:ascii="Arial" w:cs="Arial" w:eastAsia="Arial" w:hAnsi="Arial"/>
          <w:sz w:val="24"/>
          <w:szCs w:val="24"/>
        </w:rPr>
        <w:t xml:space="preserve">Следующие перечисленные ниже аэронавигационные карты, если таковые имеются для установленных международных аэродромов/вертодромов, входят в состав АIР или предоставляются отдельно получателям АIР:</w:t>
      </w:r>
    </w:p>
    <w:p>
      <w:pPr>
        <w:spacing w:after="120"/>
        <w:ind w:firstLine="709"/>
        <w:jc w:val="both"/>
      </w:pPr>
      <w:r>
        <w:rPr>
          <w:rFonts w:ascii="Arial" w:cs="Arial" w:eastAsia="Arial" w:hAnsi="Arial"/>
          <w:sz w:val="24"/>
          <w:szCs w:val="24"/>
        </w:rPr>
        <w:t xml:space="preserve">а) карта аэродрома/вертодрома;</w:t>
      </w:r>
    </w:p>
    <w:p>
      <w:pPr>
        <w:spacing w:after="120"/>
        <w:ind w:firstLine="709"/>
        <w:jc w:val="both"/>
      </w:pPr>
      <w:r>
        <w:rPr>
          <w:rFonts w:ascii="Arial" w:cs="Arial" w:eastAsia="Arial" w:hAnsi="Arial"/>
          <w:sz w:val="24"/>
          <w:szCs w:val="24"/>
        </w:rPr>
        <w:t xml:space="preserve">б) карта наземного аэродромного движения;</w:t>
      </w:r>
    </w:p>
    <w:p>
      <w:pPr>
        <w:spacing w:after="120"/>
        <w:ind w:firstLine="709"/>
        <w:jc w:val="both"/>
      </w:pPr>
      <w:r>
        <w:rPr>
          <w:rFonts w:ascii="Arial" w:cs="Arial" w:eastAsia="Arial" w:hAnsi="Arial"/>
          <w:sz w:val="24"/>
          <w:szCs w:val="24"/>
        </w:rPr>
        <w:t xml:space="preserve">в) карта аэродромных препятствий, тип А;</w:t>
      </w:r>
    </w:p>
    <w:p>
      <w:pPr>
        <w:spacing w:after="120"/>
        <w:ind w:firstLine="709"/>
        <w:jc w:val="both"/>
      </w:pPr>
      <w:r>
        <w:rPr>
          <w:rFonts w:ascii="Arial" w:cs="Arial" w:eastAsia="Arial" w:hAnsi="Arial"/>
          <w:sz w:val="24"/>
          <w:szCs w:val="24"/>
        </w:rPr>
        <w:t xml:space="preserve">г) карта аэродромных препятствий, тип В;</w:t>
      </w:r>
    </w:p>
    <w:p>
      <w:pPr>
        <w:spacing w:after="120"/>
        <w:ind w:firstLine="709"/>
        <w:jc w:val="both"/>
      </w:pPr>
      <w:r>
        <w:rPr>
          <w:rFonts w:ascii="Arial" w:cs="Arial" w:eastAsia="Arial" w:hAnsi="Arial"/>
          <w:sz w:val="24"/>
          <w:szCs w:val="24"/>
        </w:rPr>
        <w:t xml:space="preserve">д) карта местности и препятствий в районе аэродрома (электронная);</w:t>
      </w:r>
    </w:p>
    <w:p>
      <w:pPr>
        <w:spacing w:after="120"/>
        <w:ind w:firstLine="709"/>
        <w:jc w:val="both"/>
      </w:pPr>
      <w:r>
        <w:rPr>
          <w:rFonts w:ascii="Arial" w:cs="Arial" w:eastAsia="Arial" w:hAnsi="Arial"/>
          <w:sz w:val="24"/>
          <w:szCs w:val="24"/>
        </w:rPr>
        <w:t xml:space="preserve">е) карта стоянки/постановки на стоянку воздушного судна;</w:t>
      </w:r>
    </w:p>
    <w:p>
      <w:pPr>
        <w:spacing w:after="120"/>
        <w:ind w:firstLine="709"/>
        <w:jc w:val="both"/>
      </w:pPr>
      <w:r>
        <w:rPr>
          <w:rFonts w:ascii="Arial" w:cs="Arial" w:eastAsia="Arial" w:hAnsi="Arial"/>
          <w:sz w:val="24"/>
          <w:szCs w:val="24"/>
        </w:rPr>
        <w:t xml:space="preserve">ж) карта района;</w:t>
      </w:r>
    </w:p>
    <w:p>
      <w:pPr>
        <w:spacing w:after="120"/>
        <w:ind w:firstLine="709"/>
        <w:jc w:val="both"/>
      </w:pPr>
      <w:r>
        <w:rPr>
          <w:rFonts w:ascii="Arial" w:cs="Arial" w:eastAsia="Arial" w:hAnsi="Arial"/>
          <w:sz w:val="24"/>
          <w:szCs w:val="24"/>
        </w:rPr>
        <w:t xml:space="preserve">з) обзорная карта минимальных абсолютных высот УВД;</w:t>
      </w:r>
    </w:p>
    <w:p>
      <w:pPr>
        <w:spacing w:after="120"/>
        <w:ind w:firstLine="709"/>
        <w:jc w:val="both"/>
      </w:pPr>
      <w:r>
        <w:rPr>
          <w:rFonts w:ascii="Arial" w:cs="Arial" w:eastAsia="Arial" w:hAnsi="Arial"/>
          <w:sz w:val="24"/>
          <w:szCs w:val="24"/>
        </w:rPr>
        <w:t xml:space="preserve">и) карта захода на посадку по приборам;</w:t>
      </w:r>
    </w:p>
    <w:p>
      <w:pPr>
        <w:spacing w:after="120"/>
        <w:ind w:firstLine="709"/>
        <w:jc w:val="both"/>
      </w:pPr>
      <w:r>
        <w:rPr>
          <w:rFonts w:ascii="Arial" w:cs="Arial" w:eastAsia="Arial" w:hAnsi="Arial"/>
          <w:sz w:val="24"/>
          <w:szCs w:val="24"/>
        </w:rPr>
        <w:t xml:space="preserve">к) карта местности для точного захода на посадку;</w:t>
      </w:r>
    </w:p>
    <w:p>
      <w:pPr>
        <w:spacing w:after="120"/>
        <w:ind w:firstLine="709"/>
        <w:jc w:val="both"/>
      </w:pPr>
      <w:r>
        <w:rPr>
          <w:rFonts w:ascii="Arial" w:cs="Arial" w:eastAsia="Arial" w:hAnsi="Arial"/>
          <w:sz w:val="24"/>
          <w:szCs w:val="24"/>
        </w:rPr>
        <w:t xml:space="preserve">л) карта стандартного прибытия по приборам (SТАR);</w:t>
      </w:r>
    </w:p>
    <w:p>
      <w:pPr>
        <w:spacing w:after="120"/>
        <w:ind w:firstLine="709"/>
        <w:jc w:val="both"/>
      </w:pPr>
      <w:r>
        <w:rPr>
          <w:rFonts w:ascii="Arial" w:cs="Arial" w:eastAsia="Arial" w:hAnsi="Arial"/>
          <w:sz w:val="24"/>
          <w:szCs w:val="24"/>
        </w:rPr>
        <w:t xml:space="preserve">м) карта стандартного вылета по приборам (SID);</w:t>
      </w:r>
    </w:p>
    <w:p>
      <w:pPr>
        <w:spacing w:after="120"/>
        <w:ind w:firstLine="709"/>
        <w:jc w:val="both"/>
      </w:pPr>
      <w:r>
        <w:rPr>
          <w:rFonts w:ascii="Arial" w:cs="Arial" w:eastAsia="Arial" w:hAnsi="Arial"/>
          <w:sz w:val="24"/>
          <w:szCs w:val="24"/>
        </w:rPr>
        <w:t xml:space="preserve">н) карта визуального захода на посадку.</w:t>
      </w:r>
    </w:p>
    <w:p>
      <w:pPr>
        <w:spacing w:after="120"/>
        <w:ind w:firstLine="709"/>
        <w:jc w:val="both"/>
      </w:pPr>
      <w:r>
        <w:rPr>
          <w:rFonts w:ascii="Arial" w:cs="Arial" w:eastAsia="Arial" w:hAnsi="Arial"/>
          <w:sz w:val="24"/>
          <w:szCs w:val="24"/>
        </w:rPr>
        <w:t xml:space="preserve">81. </w:t>
      </w:r>
      <w:r>
        <w:rPr>
          <w:rFonts w:ascii="Arial" w:cs="Arial" w:eastAsia="Arial" w:hAnsi="Arial"/>
          <w:sz w:val="24"/>
          <w:szCs w:val="24"/>
        </w:rPr>
        <w:t xml:space="preserve"> «Маршрутная карта», если таковая имеется, входит в состав AIP или предоставляется отдельно получателям AIP.</w:t>
      </w:r>
    </w:p>
    <w:p>
      <w:pPr>
        <w:spacing w:after="120"/>
        <w:ind w:firstLine="709"/>
        <w:jc w:val="both"/>
      </w:pPr>
      <w:r>
        <w:rPr>
          <w:rFonts w:ascii="Arial" w:cs="Arial" w:eastAsia="Arial" w:hAnsi="Arial"/>
          <w:sz w:val="24"/>
          <w:szCs w:val="24"/>
        </w:rPr>
        <w:t xml:space="preserve">82. </w:t>
      </w:r>
      <w:r>
        <w:rPr>
          <w:rFonts w:ascii="Arial" w:cs="Arial" w:eastAsia="Arial" w:hAnsi="Arial"/>
          <w:sz w:val="24"/>
          <w:szCs w:val="24"/>
        </w:rPr>
        <w:t xml:space="preserve"> Перечисленные ниже аэронавигационные карты, если таковые имеются, предоставляются в виде продуктов аэронавигационной информации:</w:t>
      </w:r>
    </w:p>
    <w:p>
      <w:pPr>
        <w:spacing w:after="120"/>
        <w:ind w:firstLine="709"/>
        <w:jc w:val="both"/>
      </w:pPr>
      <w:r>
        <w:rPr>
          <w:rFonts w:ascii="Arial" w:cs="Arial" w:eastAsia="Arial" w:hAnsi="Arial"/>
          <w:sz w:val="24"/>
          <w:szCs w:val="24"/>
        </w:rPr>
        <w:t xml:space="preserve">а) аэронавигационная карта мира масштаба 1:1 000 000;</w:t>
      </w:r>
    </w:p>
    <w:p>
      <w:pPr>
        <w:spacing w:after="120"/>
        <w:ind w:firstLine="709"/>
        <w:jc w:val="both"/>
      </w:pPr>
      <w:r>
        <w:rPr>
          <w:rFonts w:ascii="Arial" w:cs="Arial" w:eastAsia="Arial" w:hAnsi="Arial"/>
          <w:sz w:val="24"/>
          <w:szCs w:val="24"/>
        </w:rPr>
        <w:t xml:space="preserve">б) аэронавигационная карта масштаба 1:500 000;</w:t>
      </w:r>
    </w:p>
    <w:p>
      <w:pPr>
        <w:spacing w:after="120"/>
        <w:ind w:firstLine="709"/>
        <w:jc w:val="both"/>
      </w:pPr>
      <w:r>
        <w:rPr>
          <w:rFonts w:ascii="Arial" w:cs="Arial" w:eastAsia="Arial" w:hAnsi="Arial"/>
          <w:sz w:val="24"/>
          <w:szCs w:val="24"/>
        </w:rPr>
        <w:t xml:space="preserve">в) аэронавигационная карта мелкого масштаба;</w:t>
      </w:r>
    </w:p>
    <w:p>
      <w:pPr>
        <w:spacing w:after="120"/>
        <w:ind w:firstLine="709"/>
        <w:jc w:val="both"/>
      </w:pPr>
      <w:r>
        <w:rPr>
          <w:rFonts w:ascii="Arial" w:cs="Arial" w:eastAsia="Arial" w:hAnsi="Arial"/>
          <w:sz w:val="24"/>
          <w:szCs w:val="24"/>
        </w:rPr>
        <w:t xml:space="preserve">г) карта для прокладки курса.</w:t>
      </w:r>
    </w:p>
    <w:p>
      <w:pPr>
        <w:spacing w:after="120"/>
        <w:ind w:firstLine="709"/>
        <w:jc w:val="both"/>
      </w:pPr>
      <w:r>
        <w:rPr>
          <w:rFonts w:ascii="Arial" w:cs="Arial" w:eastAsia="Arial" w:hAnsi="Arial"/>
          <w:sz w:val="24"/>
          <w:szCs w:val="24"/>
        </w:rPr>
        <w:t xml:space="preserve">83. </w:t>
      </w:r>
      <w:r>
        <w:rPr>
          <w:rFonts w:ascii="Arial" w:cs="Arial" w:eastAsia="Arial" w:hAnsi="Arial"/>
          <w:sz w:val="24"/>
          <w:szCs w:val="24"/>
        </w:rPr>
        <w:t xml:space="preserve">Необходимо предоставлять электронные аэронавигационные карты, основанные на цифровых базах данных и использовании географических информационных систем.</w:t>
      </w:r>
    </w:p>
    <w:p>
      <w:pPr>
        <w:spacing w:after="120"/>
        <w:ind w:firstLine="709"/>
        <w:jc w:val="both"/>
      </w:pPr>
      <w:r>
        <w:rPr>
          <w:rFonts w:ascii="Arial" w:cs="Arial" w:eastAsia="Arial" w:hAnsi="Arial"/>
          <w:sz w:val="24"/>
          <w:szCs w:val="24"/>
        </w:rPr>
        <w:t xml:space="preserve">84. </w:t>
      </w:r>
      <w:r>
        <w:rPr>
          <w:rFonts w:ascii="Arial" w:cs="Arial" w:eastAsia="Arial" w:hAnsi="Arial"/>
          <w:sz w:val="24"/>
          <w:szCs w:val="24"/>
        </w:rPr>
        <w:t xml:space="preserve">Степень разрешения аэронавигационных данных на карте соответствует предусмотренной для конкретной карты.</w:t>
      </w:r>
    </w:p>
    <w:p>
      <w:pPr>
        <w:spacing w:after="120"/>
        <w:ind w:firstLine="709"/>
        <w:jc w:val="both"/>
      </w:pPr>
      <w:r>
        <w:rPr>
          <w:rFonts w:ascii="Arial" w:cs="Arial" w:eastAsia="Arial" w:hAnsi="Arial"/>
          <w:sz w:val="24"/>
          <w:szCs w:val="24"/>
        </w:rPr>
        <w:t xml:space="preserve">Примечание: Технические требования, касающиеся степени разрешения аэронавигационных данных на карте, содержатся в добавлении 1 к документу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10066).</w:t>
      </w:r>
    </w:p>
    <w:p>
      <w:pPr>
        <w:spacing w:after="120"/>
        <w:ind w:firstLine="709"/>
        <w:jc w:val="both"/>
      </w:pPr>
      <w:r>
        <w:rPr>
          <w:rFonts w:ascii="Arial" w:cs="Arial" w:eastAsia="Arial" w:hAnsi="Arial"/>
          <w:sz w:val="24"/>
          <w:szCs w:val="24"/>
        </w:rPr>
        <w:t xml:space="preserve">85. </w:t>
      </w:r>
      <w:r>
        <w:rPr>
          <w:rFonts w:ascii="Arial" w:cs="Arial" w:eastAsia="Arial" w:hAnsi="Arial"/>
          <w:sz w:val="24"/>
          <w:szCs w:val="24"/>
        </w:rPr>
        <w:t xml:space="preserve">NOTAM</w:t>
      </w:r>
    </w:p>
    <w:p>
      <w:pPr>
        <w:spacing w:after="120"/>
        <w:ind w:firstLine="1"/>
        <w:jc w:val="both"/>
      </w:pPr>
      <w:r>
        <w:rPr>
          <w:rFonts w:ascii="Arial" w:cs="Arial" w:eastAsia="Arial" w:hAnsi="Arial"/>
          <w:sz w:val="24"/>
          <w:szCs w:val="24"/>
        </w:rPr>
        <w:t xml:space="preserve">Примечание: Технические требования в отношении NOTAM, включая форматы SNOWTAM и ASHTAM,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10066). </w:t>
      </w:r>
    </w:p>
    <w:p>
      <w:pPr>
        <w:spacing w:after="120"/>
        <w:ind w:firstLine="709"/>
        <w:jc w:val="both"/>
      </w:pPr>
      <w:r>
        <w:rPr>
          <w:rFonts w:ascii="Arial" w:cs="Arial" w:eastAsia="Arial" w:hAnsi="Arial"/>
          <w:sz w:val="24"/>
          <w:szCs w:val="24"/>
        </w:rPr>
        <w:t xml:space="preserve">86. </w:t>
      </w:r>
      <w:r>
        <w:rPr>
          <w:rFonts w:ascii="Arial" w:cs="Arial" w:eastAsia="Arial" w:hAnsi="Arial"/>
          <w:sz w:val="24"/>
          <w:szCs w:val="24"/>
        </w:rPr>
        <w:t xml:space="preserve">Регулярно предоставляется контрольный перечень действующих NОТАМ.</w:t>
      </w:r>
    </w:p>
    <w:p>
      <w:pPr>
        <w:spacing w:after="120"/>
        <w:ind w:firstLine="709"/>
        <w:jc w:val="both"/>
      </w:pPr>
      <w:r>
        <w:rPr>
          <w:rFonts w:ascii="Arial" w:cs="Arial" w:eastAsia="Arial" w:hAnsi="Arial"/>
          <w:sz w:val="24"/>
          <w:szCs w:val="24"/>
        </w:rPr>
        <w:t xml:space="preserve">Примечание: Технические требования в отношении частоты предоставления контрольных перечней, действующих NOTAM,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10066).</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Массивы цифровых данных</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87. </w:t>
      </w:r>
      <w:r>
        <w:rPr>
          <w:rFonts w:ascii="Arial" w:cs="Arial" w:eastAsia="Arial" w:hAnsi="Arial"/>
          <w:sz w:val="24"/>
          <w:szCs w:val="24"/>
        </w:rPr>
        <w:t xml:space="preserve">Цифровые данные, когда они предоставляются, оформлены в виде следующих массивов цифровых данных:</w:t>
      </w:r>
    </w:p>
    <w:p>
      <w:pPr>
        <w:spacing w:after="120"/>
        <w:ind w:firstLine="709"/>
        <w:jc w:val="both"/>
      </w:pPr>
      <w:r>
        <w:rPr>
          <w:rFonts w:ascii="Arial" w:cs="Arial" w:eastAsia="Arial" w:hAnsi="Arial"/>
          <w:sz w:val="24"/>
          <w:szCs w:val="24"/>
        </w:rPr>
        <w:t xml:space="preserve">а) массив данных AIP;</w:t>
      </w:r>
    </w:p>
    <w:p>
      <w:pPr>
        <w:spacing w:after="120"/>
        <w:ind w:firstLine="709"/>
        <w:jc w:val="both"/>
      </w:pPr>
      <w:r>
        <w:rPr>
          <w:rFonts w:ascii="Arial" w:cs="Arial" w:eastAsia="Arial" w:hAnsi="Arial"/>
          <w:sz w:val="24"/>
          <w:szCs w:val="24"/>
        </w:rPr>
        <w:t xml:space="preserve">б) массивы данных о местности;</w:t>
      </w:r>
    </w:p>
    <w:p>
      <w:pPr>
        <w:spacing w:after="120"/>
        <w:ind w:firstLine="709"/>
        <w:jc w:val="both"/>
      </w:pPr>
      <w:r>
        <w:rPr>
          <w:rFonts w:ascii="Arial" w:cs="Arial" w:eastAsia="Arial" w:hAnsi="Arial"/>
          <w:sz w:val="24"/>
          <w:szCs w:val="24"/>
        </w:rPr>
        <w:t xml:space="preserve">в) массивы данных о препятствиях;</w:t>
      </w:r>
    </w:p>
    <w:p>
      <w:pPr>
        <w:spacing w:after="120"/>
        <w:ind w:firstLine="709"/>
        <w:jc w:val="both"/>
      </w:pPr>
      <w:r>
        <w:rPr>
          <w:rFonts w:ascii="Arial" w:cs="Arial" w:eastAsia="Arial" w:hAnsi="Arial"/>
          <w:sz w:val="24"/>
          <w:szCs w:val="24"/>
        </w:rPr>
        <w:t xml:space="preserve">г) массивы картографических данных аэродрома;</w:t>
      </w:r>
    </w:p>
    <w:p>
      <w:pPr>
        <w:spacing w:after="120"/>
        <w:ind w:firstLine="709"/>
        <w:jc w:val="both"/>
      </w:pPr>
      <w:r>
        <w:rPr>
          <w:rFonts w:ascii="Arial" w:cs="Arial" w:eastAsia="Arial" w:hAnsi="Arial"/>
          <w:sz w:val="24"/>
          <w:szCs w:val="24"/>
        </w:rPr>
        <w:t xml:space="preserve">д) массивы данных о схемах полетов по приборам.</w:t>
      </w:r>
    </w:p>
    <w:p>
      <w:pPr>
        <w:spacing w:after="120"/>
        <w:ind w:firstLine="709"/>
        <w:jc w:val="both"/>
      </w:pPr>
      <w:r>
        <w:rPr>
          <w:rFonts w:ascii="Arial" w:cs="Arial" w:eastAsia="Arial" w:hAnsi="Arial"/>
          <w:sz w:val="24"/>
          <w:szCs w:val="24"/>
        </w:rPr>
        <w:t xml:space="preserve">Примечание: Технические требования, касающиеся содержания массивов цифровых данных,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10066).</w:t>
      </w:r>
    </w:p>
    <w:p>
      <w:pPr>
        <w:spacing w:after="120"/>
        <w:ind w:firstLine="709"/>
        <w:jc w:val="both"/>
      </w:pPr>
      <w:r>
        <w:rPr>
          <w:rFonts w:ascii="Arial" w:cs="Arial" w:eastAsia="Arial" w:hAnsi="Arial"/>
          <w:sz w:val="24"/>
          <w:szCs w:val="24"/>
        </w:rPr>
        <w:t xml:space="preserve">88. </w:t>
      </w:r>
      <w:r>
        <w:rPr>
          <w:rFonts w:ascii="Arial" w:cs="Arial" w:eastAsia="Arial" w:hAnsi="Arial"/>
          <w:sz w:val="24"/>
          <w:szCs w:val="24"/>
        </w:rPr>
        <w:t xml:space="preserve">Каждый массив данных предоставляется следующему предполагаемому пользователю, по крайней мере, вместе с минимальным массивом метаданных, который обеспечивает прослеживаемость.</w:t>
      </w:r>
    </w:p>
    <w:p>
      <w:pPr>
        <w:spacing w:after="120"/>
        <w:ind w:firstLine="709"/>
        <w:jc w:val="both"/>
      </w:pPr>
      <w:r>
        <w:rPr>
          <w:rFonts w:ascii="Arial" w:cs="Arial" w:eastAsia="Arial" w:hAnsi="Arial"/>
          <w:sz w:val="24"/>
          <w:szCs w:val="24"/>
        </w:rPr>
        <w:t xml:space="preserve">Примечание: Подробные технические требования, касающиеся метаданных, содержатся в документе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10066).</w:t>
      </w:r>
    </w:p>
    <w:p>
      <w:pPr>
        <w:spacing w:after="120"/>
        <w:ind w:firstLine="709"/>
        <w:jc w:val="both"/>
      </w:pPr>
      <w:r>
        <w:rPr>
          <w:rFonts w:ascii="Arial" w:cs="Arial" w:eastAsia="Arial" w:hAnsi="Arial"/>
          <w:sz w:val="24"/>
          <w:szCs w:val="24"/>
        </w:rPr>
        <w:t xml:space="preserve">89. </w:t>
      </w:r>
      <w:r>
        <w:rPr>
          <w:rFonts w:ascii="Arial" w:cs="Arial" w:eastAsia="Arial" w:hAnsi="Arial"/>
          <w:sz w:val="24"/>
          <w:szCs w:val="24"/>
        </w:rPr>
        <w:t xml:space="preserve">На регулярной основе предоставляется контрольный перечень действительных массивов данных.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4. </w:t>
      </w:r>
      <w:r>
        <w:rPr>
          <w:rFonts w:ascii="Arial" w:cs="Arial" w:eastAsia="Arial" w:hAnsi="Arial"/>
          <w:b/>
          <w:bCs/>
          <w:sz w:val="24"/>
          <w:szCs w:val="24"/>
        </w:rPr>
        <w:t xml:space="preserve">Массив данных AIP</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90. </w:t>
      </w:r>
      <w:r>
        <w:rPr>
          <w:rFonts w:ascii="Arial" w:cs="Arial" w:eastAsia="Arial" w:hAnsi="Arial"/>
          <w:sz w:val="24"/>
          <w:szCs w:val="24"/>
        </w:rPr>
        <w:t xml:space="preserve">Необходимо предоставлять массив данных AIP, охватывающий весь объем информации, содержащейся в AIP.</w:t>
      </w:r>
    </w:p>
    <w:p>
      <w:pPr>
        <w:spacing w:after="120"/>
        <w:ind w:firstLine="709"/>
        <w:jc w:val="both"/>
      </w:pPr>
      <w:r>
        <w:rPr>
          <w:rFonts w:ascii="Arial" w:cs="Arial" w:eastAsia="Arial" w:hAnsi="Arial"/>
          <w:sz w:val="24"/>
          <w:szCs w:val="24"/>
        </w:rPr>
        <w:t xml:space="preserve">91. </w:t>
      </w:r>
      <w:r>
        <w:rPr>
          <w:rFonts w:ascii="Arial" w:cs="Arial" w:eastAsia="Arial" w:hAnsi="Arial"/>
          <w:sz w:val="24"/>
          <w:szCs w:val="24"/>
        </w:rPr>
        <w:t xml:space="preserve">В </w:t>
      </w:r>
      <w:r>
        <w:rPr>
          <w:rFonts w:ascii="Arial" w:cs="Arial" w:eastAsia="Arial" w:hAnsi="Arial"/>
          <w:sz w:val="24"/>
          <w:szCs w:val="24"/>
        </w:rPr>
        <w:t xml:space="preserve">тех случаях,</w:t>
      </w:r>
      <w:r>
        <w:rPr>
          <w:rFonts w:ascii="Arial" w:cs="Arial" w:eastAsia="Arial" w:hAnsi="Arial"/>
          <w:sz w:val="24"/>
          <w:szCs w:val="24"/>
        </w:rPr>
        <w:t xml:space="preserve"> когда предоставить полный массив данных AIP невозможно, допускается предоставлять имеющийся(еся) подмассив(ы) данных.</w:t>
      </w:r>
    </w:p>
    <w:p>
      <w:pPr>
        <w:spacing w:after="120"/>
        <w:ind w:firstLine="709"/>
        <w:jc w:val="both"/>
      </w:pPr>
      <w:r>
        <w:rPr>
          <w:rFonts w:ascii="Arial" w:cs="Arial" w:eastAsia="Arial" w:hAnsi="Arial"/>
          <w:sz w:val="24"/>
          <w:szCs w:val="24"/>
        </w:rPr>
        <w:t xml:space="preserve">92. </w:t>
      </w:r>
      <w:r>
        <w:rPr>
          <w:rFonts w:ascii="Arial" w:cs="Arial" w:eastAsia="Arial" w:hAnsi="Arial"/>
          <w:sz w:val="24"/>
          <w:szCs w:val="24"/>
        </w:rPr>
        <w:t xml:space="preserve">Массив данных AIP содержит цифровое представление аэронавигационной информации длительного характера (постоянная информация и временные изменения длительного характера), важной для целей аэронавигации.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w:t>
      </w:r>
      <w:r>
        <w:rPr>
          <w:rFonts w:ascii="Arial" w:cs="Arial" w:eastAsia="Arial" w:hAnsi="Arial"/>
          <w:sz w:val="24"/>
          <w:szCs w:val="24"/>
        </w:rPr>
        <w:t xml:space="preserve">Массивы данных о местности и препятствиях</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 1: Требования к цифровой информации для массивов данных о местности и препятствиях содержатся в добавлениях 1 и 8 к документу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10066).</w:t>
      </w:r>
    </w:p>
    <w:p>
      <w:pPr>
        <w:spacing w:after="120"/>
        <w:ind w:firstLine="709"/>
        <w:jc w:val="both"/>
      </w:pPr>
      <w:r>
        <w:rPr>
          <w:rFonts w:ascii="Arial" w:cs="Arial" w:eastAsia="Arial" w:hAnsi="Arial"/>
          <w:sz w:val="24"/>
          <w:szCs w:val="24"/>
        </w:rPr>
        <w:t xml:space="preserve">Примечание 2: Требования к поверхностям сбора данных о местности и препятствиях содержатся в добавлении 8 к документу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10066).</w:t>
      </w:r>
    </w:p>
    <w:p>
      <w:pPr>
        <w:spacing w:after="120"/>
        <w:ind w:firstLine="709"/>
        <w:jc w:val="both"/>
      </w:pPr>
      <w:r>
        <w:rPr>
          <w:rFonts w:ascii="Arial" w:cs="Arial" w:eastAsia="Arial" w:hAnsi="Arial"/>
          <w:sz w:val="24"/>
          <w:szCs w:val="24"/>
        </w:rPr>
        <w:t xml:space="preserve">93. </w:t>
      </w:r>
      <w:r>
        <w:rPr>
          <w:rFonts w:ascii="Arial" w:cs="Arial" w:eastAsia="Arial" w:hAnsi="Arial"/>
          <w:sz w:val="24"/>
          <w:szCs w:val="24"/>
        </w:rPr>
        <w:t xml:space="preserve"> Охватываемые районы для массивов данных о местности и препятствиях определяются как:</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район 1: вся территория государства;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район 2: в окрестностях аэродрома подразделяется, как показано ниже;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район 2а: прямоугольная зона вокруг ВПП, которая включает в себя летную полосу плюс любую имеющуюся полосу, свободную от препятствий </w:t>
      </w:r>
    </w:p>
    <w:p>
      <w:pPr>
        <w:spacing w:after="120"/>
        <w:ind w:firstLine="709"/>
        <w:jc w:val="both"/>
      </w:pPr>
      <w:r>
        <w:rPr>
          <w:rFonts w:ascii="Arial" w:cs="Arial" w:eastAsia="Arial" w:hAnsi="Arial"/>
          <w:sz w:val="24"/>
          <w:szCs w:val="24"/>
        </w:rPr>
        <w:t xml:space="preserve">Примечание: Требования в отношении размеров летной полосы содержатся в Авиационных правилах Кыргызской Республики «АПКР-14. Аэродромы»;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район 2b: зона, простирающаяся от концов района 2а в направлении вылета на расстояние 10 км с расхождением 15 % в каждую сторону;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район 2с: зона, простирающаяся с внешней стороны района 2а и района 2b на расстояние не более 10 км от границы района 2а;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район 2d: зона, простирающаяся с внешней стороны районов 2а, 2b и 2с на расстояние до 45 км от контрольной точки аэродрома или до существующей границы ТМА, в зависимости от того, что ближе;</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район 3: зона, примыкающая к рабочей площади аэродрома, которая в горизонтальном направлении простирается от боковой кромки ВПП на расстояние 90 м от осевой линии ВПП и на расстояние 50 м от боковой кромки всех других частей рабочей площади аэродрома;</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район 4: зона, простирающаяся на расстояние 900 м от порога ВПП и 60 м с каждой стороны продленной осевой линии ВПП в направлении захода на посадку на ВПП, оборудованную для выполнения точных заходов на посадку по категории II или III.</w:t>
      </w:r>
    </w:p>
    <w:p>
      <w:pPr>
        <w:spacing w:after="120"/>
        <w:ind w:firstLine="709"/>
        <w:jc w:val="both"/>
      </w:pPr>
      <w:r>
        <w:rPr>
          <w:rFonts w:ascii="Arial" w:cs="Arial" w:eastAsia="Arial" w:hAnsi="Arial"/>
          <w:sz w:val="24"/>
          <w:szCs w:val="24"/>
        </w:rPr>
        <w:t xml:space="preserve">94. </w:t>
      </w:r>
      <w:r>
        <w:rPr>
          <w:rFonts w:ascii="Arial" w:cs="Arial" w:eastAsia="Arial" w:hAnsi="Arial"/>
          <w:sz w:val="24"/>
          <w:szCs w:val="24"/>
        </w:rPr>
        <w:t xml:space="preserve">Там, где местность на расстоянии, превышающем 900 м (3000 фут) от порога ВПП, является горной или особой по иным соображениям, длину района 4 следует увеличить на расстояние, не превышающее 2000 м (6500 фут) от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 </w:t>
      </w:r>
      <w:r>
        <w:rPr>
          <w:rFonts w:ascii="Arial" w:cs="Arial" w:eastAsia="Arial" w:hAnsi="Arial"/>
          <w:sz w:val="24"/>
          <w:szCs w:val="24"/>
        </w:rPr>
        <w:t xml:space="preserve">Массивы данных о местности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95. </w:t>
      </w:r>
      <w:r>
        <w:rPr>
          <w:rFonts w:ascii="Arial" w:cs="Arial" w:eastAsia="Arial" w:hAnsi="Arial"/>
          <w:sz w:val="24"/>
          <w:szCs w:val="24"/>
        </w:rPr>
        <w:t xml:space="preserve">Массивы данных о местности содержат цифровое представление информации о поверхности местности виде непрерывного ряда отсчитываемых от общей базы значений превышения во всех узлах (точках) определенной сетки.</w:t>
      </w:r>
    </w:p>
    <w:p>
      <w:pPr>
        <w:spacing w:after="120"/>
        <w:ind w:firstLine="709"/>
        <w:jc w:val="both"/>
      </w:pPr>
      <w:r>
        <w:rPr>
          <w:rFonts w:ascii="Arial" w:cs="Arial" w:eastAsia="Arial" w:hAnsi="Arial"/>
          <w:sz w:val="24"/>
          <w:szCs w:val="24"/>
        </w:rPr>
        <w:t xml:space="preserve">96. </w:t>
      </w:r>
      <w:r>
        <w:rPr>
          <w:rFonts w:ascii="Arial" w:cs="Arial" w:eastAsia="Arial" w:hAnsi="Arial"/>
          <w:sz w:val="24"/>
          <w:szCs w:val="24"/>
        </w:rPr>
        <w:t xml:space="preserve">Данные о местности предоставляются для района 1.</w:t>
      </w:r>
    </w:p>
    <w:p>
      <w:pPr>
        <w:spacing w:after="120"/>
        <w:ind w:firstLine="709"/>
        <w:jc w:val="both"/>
      </w:pPr>
      <w:r>
        <w:rPr>
          <w:rFonts w:ascii="Arial" w:cs="Arial" w:eastAsia="Arial" w:hAnsi="Arial"/>
          <w:sz w:val="24"/>
          <w:szCs w:val="24"/>
        </w:rPr>
        <w:t xml:space="preserve">97. </w:t>
      </w:r>
      <w:r>
        <w:rPr>
          <w:rFonts w:ascii="Arial" w:cs="Arial" w:eastAsia="Arial" w:hAnsi="Arial"/>
          <w:sz w:val="24"/>
          <w:szCs w:val="24"/>
        </w:rPr>
        <w:t xml:space="preserve">На аэродромах, регулярно используемых международной гражданской авиацией, предоставляются данные о местности для:</w:t>
      </w:r>
    </w:p>
    <w:p>
      <w:pPr>
        <w:spacing w:after="120"/>
        <w:ind w:firstLine="709"/>
        <w:jc w:val="both"/>
      </w:pPr>
      <w:r>
        <w:rPr>
          <w:rFonts w:ascii="Arial" w:cs="Arial" w:eastAsia="Arial" w:hAnsi="Arial"/>
          <w:sz w:val="24"/>
          <w:szCs w:val="24"/>
        </w:rPr>
        <w:t xml:space="preserve">а) района 2а;</w:t>
      </w:r>
    </w:p>
    <w:p>
      <w:pPr>
        <w:spacing w:after="120"/>
        <w:ind w:firstLine="709"/>
        <w:jc w:val="both"/>
      </w:pPr>
      <w:r>
        <w:rPr>
          <w:rFonts w:ascii="Arial" w:cs="Arial" w:eastAsia="Arial" w:hAnsi="Arial"/>
          <w:sz w:val="24"/>
          <w:szCs w:val="24"/>
        </w:rPr>
        <w:t xml:space="preserve">б) зоны траектории взлета;</w:t>
      </w:r>
    </w:p>
    <w:p>
      <w:pPr>
        <w:spacing w:after="120"/>
        <w:ind w:firstLine="709"/>
        <w:jc w:val="both"/>
      </w:pPr>
      <w:r>
        <w:rPr>
          <w:rFonts w:ascii="Arial" w:cs="Arial" w:eastAsia="Arial" w:hAnsi="Arial"/>
          <w:sz w:val="24"/>
          <w:szCs w:val="24"/>
        </w:rPr>
        <w:t xml:space="preserve">в) зоны в пределах боковых границ поверхностей ограничения препятствий аэродрома.</w:t>
      </w:r>
    </w:p>
    <w:p>
      <w:pPr>
        <w:spacing w:after="120"/>
        <w:ind w:firstLine="709"/>
        <w:jc w:val="both"/>
      </w:pPr>
      <w:r>
        <w:rPr>
          <w:rFonts w:ascii="Arial" w:cs="Arial" w:eastAsia="Arial" w:hAnsi="Arial"/>
          <w:sz w:val="24"/>
          <w:szCs w:val="24"/>
        </w:rPr>
        <w:t xml:space="preserve">98. </w:t>
      </w:r>
      <w:r>
        <w:rPr>
          <w:rFonts w:ascii="Arial" w:cs="Arial" w:eastAsia="Arial" w:hAnsi="Arial"/>
          <w:sz w:val="24"/>
          <w:szCs w:val="24"/>
        </w:rPr>
        <w:t xml:space="preserve"> Для аэродромов, регулярно используемых международной гражданской авиацией, следует предоставлять дополнительные данные о местности в районе 2, как показано ниже:</w:t>
      </w:r>
    </w:p>
    <w:p>
      <w:pPr>
        <w:spacing w:after="120"/>
        <w:ind w:firstLine="709"/>
        <w:jc w:val="both"/>
      </w:pPr>
      <w:r>
        <w:rPr>
          <w:rFonts w:ascii="Arial" w:cs="Arial" w:eastAsia="Arial" w:hAnsi="Arial"/>
          <w:sz w:val="24"/>
          <w:szCs w:val="24"/>
        </w:rPr>
        <w:t xml:space="preserve">а) в зоне, простирающейся радиусом 10 км от ARP;</w:t>
      </w:r>
    </w:p>
    <w:p>
      <w:pPr>
        <w:spacing w:after="120"/>
        <w:ind w:firstLine="709"/>
        <w:jc w:val="both"/>
      </w:pPr>
      <w:r>
        <w:rPr>
          <w:rFonts w:ascii="Arial" w:cs="Arial" w:eastAsia="Arial" w:hAnsi="Arial"/>
          <w:sz w:val="24"/>
          <w:szCs w:val="24"/>
        </w:rPr>
        <w:t xml:space="preserve">б) в пределах зоны между окружностью радиусом 10 км и границей ТМА или окружностью радиусом 45 км (в зависимости от того, что меньше), где местность выступает за пределы горизонтальной поверхности учета данных о местности, расположенной на 120 м выше наименьшего превышения ВПП.</w:t>
      </w:r>
    </w:p>
    <w:p>
      <w:pPr>
        <w:spacing w:after="120"/>
        <w:ind w:firstLine="709"/>
        <w:jc w:val="both"/>
      </w:pPr>
      <w:r>
        <w:rPr>
          <w:rFonts w:ascii="Arial" w:cs="Arial" w:eastAsia="Arial" w:hAnsi="Arial"/>
          <w:sz w:val="24"/>
          <w:szCs w:val="24"/>
        </w:rPr>
        <w:t xml:space="preserve">99. </w:t>
      </w:r>
      <w:r>
        <w:rPr>
          <w:rFonts w:ascii="Arial" w:cs="Arial" w:eastAsia="Arial" w:hAnsi="Arial"/>
          <w:sz w:val="24"/>
          <w:szCs w:val="24"/>
        </w:rPr>
        <w:t xml:space="preserve">Необходимо заключать договоренности относительно координации предоставления данных о местности для соседних аэродромов при наложении соответствующих зон охвата для обеспечения того, чтобы данные об одной и той же местности были правильными.</w:t>
      </w:r>
    </w:p>
    <w:p>
      <w:pPr>
        <w:spacing w:after="120"/>
        <w:ind w:firstLine="709"/>
        <w:jc w:val="both"/>
      </w:pPr>
      <w:r>
        <w:rPr>
          <w:rFonts w:ascii="Arial" w:cs="Arial" w:eastAsia="Arial" w:hAnsi="Arial"/>
          <w:sz w:val="24"/>
          <w:szCs w:val="24"/>
        </w:rPr>
        <w:t xml:space="preserve">100. </w:t>
      </w:r>
      <w:r>
        <w:rPr>
          <w:rFonts w:ascii="Arial" w:cs="Arial" w:eastAsia="Arial" w:hAnsi="Arial"/>
          <w:sz w:val="24"/>
          <w:szCs w:val="24"/>
        </w:rPr>
        <w:t xml:space="preserve">Для аэродромов, расположенных вблизи территориальных границ, договоренности следует заключать между соответствующими соседними государствами в целях совместного использования данных о местности.</w:t>
      </w:r>
    </w:p>
    <w:p>
      <w:pPr>
        <w:spacing w:after="120"/>
        <w:ind w:firstLine="709"/>
        <w:jc w:val="both"/>
      </w:pPr>
      <w:r>
        <w:rPr>
          <w:rFonts w:ascii="Arial" w:cs="Arial" w:eastAsia="Arial" w:hAnsi="Arial"/>
          <w:sz w:val="24"/>
          <w:szCs w:val="24"/>
        </w:rPr>
        <w:t xml:space="preserve">101. </w:t>
      </w:r>
      <w:r>
        <w:rPr>
          <w:rFonts w:ascii="Arial" w:cs="Arial" w:eastAsia="Arial" w:hAnsi="Arial"/>
          <w:sz w:val="24"/>
          <w:szCs w:val="24"/>
        </w:rPr>
        <w:t xml:space="preserve"> Для аэродромов, регулярно используемых международной гражданской авиацией, данные о местности следует предоставлять для района 3.</w:t>
      </w:r>
    </w:p>
    <w:p>
      <w:pPr>
        <w:spacing w:after="120"/>
        <w:ind w:firstLine="709"/>
        <w:jc w:val="both"/>
      </w:pPr>
      <w:r>
        <w:rPr>
          <w:rFonts w:ascii="Arial" w:cs="Arial" w:eastAsia="Arial" w:hAnsi="Arial"/>
          <w:sz w:val="24"/>
          <w:szCs w:val="24"/>
        </w:rPr>
        <w:t xml:space="preserve">102. </w:t>
      </w:r>
      <w:r>
        <w:rPr>
          <w:rFonts w:ascii="Arial" w:cs="Arial" w:eastAsia="Arial" w:hAnsi="Arial"/>
          <w:sz w:val="24"/>
          <w:szCs w:val="24"/>
        </w:rPr>
        <w:t xml:space="preserve"> Для аэродромов, регулярно используемых международной гражданской авиацией, данные о местности предоставляются для района 4 для всех ВПП, на которые выполняются точные заходы на посадку по категории II или и в отношении которых эксплуатантам требуется детальная информация о местности, позволяющая им оценить влияние местности на определение высоты принятия решения при использовании радиовысотомеров.</w:t>
      </w:r>
    </w:p>
    <w:p>
      <w:pPr>
        <w:spacing w:after="120"/>
        <w:ind w:firstLine="709"/>
        <w:jc w:val="both"/>
      </w:pPr>
      <w:r>
        <w:rPr>
          <w:rFonts w:ascii="Arial" w:cs="Arial" w:eastAsia="Arial" w:hAnsi="Arial"/>
          <w:sz w:val="24"/>
          <w:szCs w:val="24"/>
        </w:rPr>
        <w:t xml:space="preserve">103. </w:t>
      </w:r>
      <w:r>
        <w:rPr>
          <w:rFonts w:ascii="Arial" w:cs="Arial" w:eastAsia="Arial" w:hAnsi="Arial"/>
          <w:sz w:val="24"/>
          <w:szCs w:val="24"/>
        </w:rPr>
        <w:t xml:space="preserve"> В тех случаях, когда составляются дополнительные данные о местности в целях удовлетворения других авиационных потребностей, массивы данных о местности следует расширять в целях включения этих дополнительных данных.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7. </w:t>
      </w:r>
      <w:r>
        <w:rPr>
          <w:rFonts w:ascii="Arial" w:cs="Arial" w:eastAsia="Arial" w:hAnsi="Arial"/>
          <w:b/>
          <w:bCs/>
          <w:sz w:val="24"/>
          <w:szCs w:val="24"/>
        </w:rPr>
        <w:t xml:space="preserve">Массивы данных о препятствиях</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104. </w:t>
      </w:r>
      <w:r>
        <w:rPr>
          <w:rFonts w:ascii="Arial" w:cs="Arial" w:eastAsia="Arial" w:hAnsi="Arial"/>
          <w:sz w:val="24"/>
          <w:szCs w:val="24"/>
        </w:rPr>
        <w:t xml:space="preserve">М</w:t>
      </w:r>
      <w:r>
        <w:rPr>
          <w:rFonts w:ascii="Arial" w:cs="Arial" w:eastAsia="Arial" w:hAnsi="Arial"/>
          <w:sz w:val="24"/>
          <w:szCs w:val="24"/>
        </w:rPr>
        <w:t xml:space="preserve">ассивы данных о препятствиях содержат цифровое представление вертикальных и горизонтальных размеров препятствий.</w:t>
      </w:r>
    </w:p>
    <w:p>
      <w:pPr>
        <w:spacing w:after="120"/>
        <w:ind w:firstLine="709"/>
        <w:jc w:val="both"/>
      </w:pPr>
      <w:r>
        <w:rPr>
          <w:rFonts w:ascii="Arial" w:cs="Arial" w:eastAsia="Arial" w:hAnsi="Arial"/>
          <w:sz w:val="24"/>
          <w:szCs w:val="24"/>
        </w:rPr>
        <w:t xml:space="preserve">105. </w:t>
      </w:r>
      <w:r>
        <w:rPr>
          <w:rFonts w:ascii="Arial" w:cs="Arial" w:eastAsia="Arial" w:hAnsi="Arial"/>
          <w:sz w:val="24"/>
          <w:szCs w:val="24"/>
        </w:rPr>
        <w:t xml:space="preserve">Данные о препятствиях не включаются в массивы данных о местности.</w:t>
      </w:r>
    </w:p>
    <w:p>
      <w:pPr>
        <w:spacing w:after="120"/>
        <w:ind w:firstLine="709"/>
        <w:jc w:val="both"/>
      </w:pPr>
      <w:r>
        <w:rPr>
          <w:rFonts w:ascii="Arial" w:cs="Arial" w:eastAsia="Arial" w:hAnsi="Arial"/>
          <w:sz w:val="24"/>
          <w:szCs w:val="24"/>
        </w:rPr>
        <w:t xml:space="preserve">106. </w:t>
      </w:r>
      <w:r>
        <w:rPr>
          <w:rFonts w:ascii="Arial" w:cs="Arial" w:eastAsia="Arial" w:hAnsi="Arial"/>
          <w:sz w:val="24"/>
          <w:szCs w:val="24"/>
        </w:rPr>
        <w:t xml:space="preserve">Данные о препятствиях предоставляются в отношении препятствий в районе 1 высотой 45 м или более над землей.</w:t>
      </w:r>
    </w:p>
    <w:p>
      <w:pPr>
        <w:spacing w:after="120"/>
        <w:ind w:firstLine="709"/>
        <w:jc w:val="both"/>
      </w:pPr>
      <w:r>
        <w:rPr>
          <w:rFonts w:ascii="Arial" w:cs="Arial" w:eastAsia="Arial" w:hAnsi="Arial"/>
          <w:sz w:val="24"/>
          <w:szCs w:val="24"/>
        </w:rPr>
        <w:t xml:space="preserve">107. </w:t>
      </w:r>
      <w:r>
        <w:rPr>
          <w:rFonts w:ascii="Arial" w:cs="Arial" w:eastAsia="Arial" w:hAnsi="Arial"/>
          <w:sz w:val="24"/>
          <w:szCs w:val="24"/>
        </w:rPr>
        <w:t xml:space="preserve">Для аэродромов, регулярно используемых международной гражданской авиацией, предоставляются данные о препятствиях в отношении всех препятствий, находящихся в пределах района 2, которые согласно оценке, представляют опасность для аэронавигации.</w:t>
      </w:r>
    </w:p>
    <w:p>
      <w:pPr>
        <w:spacing w:after="120"/>
        <w:ind w:firstLine="709"/>
        <w:jc w:val="both"/>
      </w:pPr>
      <w:r>
        <w:rPr>
          <w:rFonts w:ascii="Arial" w:cs="Arial" w:eastAsia="Arial" w:hAnsi="Arial"/>
          <w:sz w:val="24"/>
          <w:szCs w:val="24"/>
        </w:rPr>
        <w:t xml:space="preserve">108. </w:t>
      </w:r>
      <w:r>
        <w:rPr>
          <w:rFonts w:ascii="Arial" w:cs="Arial" w:eastAsia="Arial" w:hAnsi="Arial"/>
          <w:sz w:val="24"/>
          <w:szCs w:val="24"/>
        </w:rPr>
        <w:t xml:space="preserve"> Для аэродромов, регулярно используемых международной гражданской авиацией, предоставляются данные о препятствиях для:</w:t>
      </w:r>
    </w:p>
    <w:p>
      <w:pPr>
        <w:spacing w:after="120"/>
        <w:ind w:firstLine="709"/>
        <w:jc w:val="both"/>
      </w:pPr>
      <w:r>
        <w:rPr>
          <w:rFonts w:ascii="Arial" w:cs="Arial" w:eastAsia="Arial" w:hAnsi="Arial"/>
          <w:sz w:val="24"/>
          <w:szCs w:val="24"/>
        </w:rPr>
        <w:t xml:space="preserve">а) района 2а в отношении тех препятствий, которые выступают за поверхность учета данных о препятствиях, представляющую собой прямоугольную зону вокруг ВПП, включающую в себя летную полосу плюс любую имеющуюся полосу, свободную от препятствий. Поверхность учета препятствий района 2а расположена на высоте 3 м над превышением ближайшей ВПП, измеренная вдоль осевой линии ВПП, а в зонах, относящихся к полосе, свободной от препятствий, если таковая имеется, на уровне, соответствующем превышению ближайшего конца ВПП.</w:t>
      </w:r>
    </w:p>
    <w:p>
      <w:pPr>
        <w:spacing w:after="120"/>
        <w:ind w:firstLine="709"/>
        <w:jc w:val="both"/>
      </w:pPr>
      <w:r>
        <w:rPr>
          <w:rFonts w:ascii="Arial" w:cs="Arial" w:eastAsia="Arial" w:hAnsi="Arial"/>
          <w:sz w:val="24"/>
          <w:szCs w:val="24"/>
        </w:rPr>
        <w:t xml:space="preserve">б) объектов в зоне траектории взлета, которые возвышаются над плоской поверхностью, имеющей наклон 1,2 % и имеющей общее начало с зоной траектории взлета;</w:t>
      </w:r>
    </w:p>
    <w:p>
      <w:pPr>
        <w:spacing w:after="120"/>
        <w:ind w:firstLine="709"/>
        <w:jc w:val="both"/>
      </w:pPr>
      <w:r>
        <w:rPr>
          <w:rFonts w:ascii="Arial" w:cs="Arial" w:eastAsia="Arial" w:hAnsi="Arial"/>
          <w:sz w:val="24"/>
          <w:szCs w:val="24"/>
        </w:rPr>
        <w:t xml:space="preserve">в) препятствий, выступающих за пределы поверхностей ограничения препятствий аэродрома.</w:t>
      </w:r>
    </w:p>
    <w:p>
      <w:pPr>
        <w:spacing w:after="120"/>
        <w:ind w:firstLine="709"/>
        <w:jc w:val="both"/>
      </w:pPr>
      <w:r>
        <w:rPr>
          <w:rFonts w:ascii="Arial" w:cs="Arial" w:eastAsia="Arial" w:hAnsi="Arial"/>
          <w:sz w:val="24"/>
          <w:szCs w:val="24"/>
        </w:rPr>
        <w:t xml:space="preserve">Примечание: Зоны траектории взлета определяются в соответствии с Авиационными правилами Кыргызской Республики «АПКР-4. Аэронавигационные карты». Поверхности ограничения препятствий в районе аэродрома определяются </w:t>
      </w:r>
      <w:r>
        <w:rPr>
          <w:rFonts w:ascii="Arial" w:cs="Arial" w:eastAsia="Arial" w:hAnsi="Arial"/>
          <w:sz w:val="24"/>
          <w:szCs w:val="24"/>
        </w:rPr>
        <w:t xml:space="preserve">в </w:t>
      </w:r>
      <w:r>
        <w:rPr>
          <w:rFonts w:ascii="Arial" w:cs="Arial" w:eastAsia="Arial" w:hAnsi="Arial"/>
          <w:sz w:val="24"/>
          <w:szCs w:val="24"/>
        </w:rPr>
        <w:t xml:space="preserve">соответствии с Авиационными правилами Кыргызской Республики</w:t>
      </w:r>
      <w:r>
        <w:rPr>
          <w:rFonts w:ascii="Arial" w:cs="Arial" w:eastAsia="Arial" w:hAnsi="Arial"/>
          <w:sz w:val="24"/>
          <w:szCs w:val="24"/>
        </w:rPr>
        <w:t xml:space="preserve"> «АПКР-14. Аэродромы».</w:t>
      </w:r>
    </w:p>
    <w:p>
      <w:pPr>
        <w:spacing w:after="120"/>
        <w:ind w:firstLine="709"/>
        <w:jc w:val="both"/>
      </w:pPr>
      <w:r>
        <w:rPr>
          <w:rFonts w:ascii="Arial" w:cs="Arial" w:eastAsia="Arial" w:hAnsi="Arial"/>
          <w:sz w:val="24"/>
          <w:szCs w:val="24"/>
        </w:rPr>
        <w:t xml:space="preserve">109. </w:t>
      </w:r>
      <w:r>
        <w:rPr>
          <w:rFonts w:ascii="Arial" w:cs="Arial" w:eastAsia="Arial" w:hAnsi="Arial"/>
          <w:sz w:val="24"/>
          <w:szCs w:val="24"/>
        </w:rPr>
        <w:t xml:space="preserve">Для международных аэродромов, данные о препятствиях предоставляют для районов 2b, 2c и 2d в отношении препятствий, которые выступают за пределы соответствующей поверхности учета данных о препятствиях, как показано ниже:</w:t>
      </w:r>
    </w:p>
    <w:p>
      <w:pPr>
        <w:spacing w:after="120"/>
        <w:ind w:firstLine="709"/>
        <w:jc w:val="both"/>
      </w:pPr>
      <w:r>
        <w:rPr>
          <w:rFonts w:ascii="Arial" w:cs="Arial" w:eastAsia="Arial" w:hAnsi="Arial"/>
          <w:sz w:val="24"/>
          <w:szCs w:val="24"/>
        </w:rPr>
        <w:t xml:space="preserve">а) </w:t>
      </w:r>
      <w:r>
        <w:rPr>
          <w:rFonts w:ascii="Arial" w:cs="Arial" w:eastAsia="Arial" w:hAnsi="Arial"/>
          <w:sz w:val="24"/>
          <w:szCs w:val="24"/>
        </w:rPr>
        <w:t xml:space="preserve">район 2b: зона, простирающаяся от концов района 2а в направлении вылета на расстояние 10 км с расхождением 15 % в каждую сторону. Поверхность учета препятствий района 2b имеет наклон 1,2 % и простирается от концов района 2а на уровне превышения конца ВПП в направлении вылета на расстояние 10 км с расхождением 15 % в каждую сторону;</w:t>
      </w:r>
    </w:p>
    <w:p>
      <w:pPr>
        <w:spacing w:after="120"/>
        <w:ind w:firstLine="709"/>
        <w:jc w:val="both"/>
      </w:pPr>
      <w:r>
        <w:rPr>
          <w:rFonts w:ascii="Arial" w:cs="Arial" w:eastAsia="Arial" w:hAnsi="Arial"/>
          <w:sz w:val="24"/>
          <w:szCs w:val="24"/>
        </w:rPr>
        <w:t xml:space="preserve">б) район 2с: зона, простирающаяся с внешней стороны района 2а и района 2b на расстояние не более 10 км от границы района 2а. Поверхность учета препятствий района 2с имеет наклон 1,2 % и простирается с внешней стороны района 2а и района 2b на расстояние не более 10 км от границы района 2а. Первоначальное превышение района 2с соответствует превышению точки района 2а, в которой он начинается;</w:t>
      </w:r>
    </w:p>
    <w:p>
      <w:pPr>
        <w:spacing w:after="120"/>
        <w:ind w:firstLine="709"/>
        <w:jc w:val="both"/>
      </w:pPr>
      <w:r>
        <w:rPr>
          <w:rFonts w:ascii="Arial" w:cs="Arial" w:eastAsia="Arial" w:hAnsi="Arial"/>
          <w:sz w:val="24"/>
          <w:szCs w:val="24"/>
        </w:rPr>
        <w:t xml:space="preserve">в) район 2d: зона с внешней стороны районов 2а, 2b и 2с, простирающаяся на расстояние до 45 км от контрольной точки аэродрома или до существующей границы ТМА, в зависимости от того, что ближе. Поверхность учета препятствий района 2d расположена на высоте 100 м над землей;</w:t>
      </w:r>
    </w:p>
    <w:p>
      <w:pPr>
        <w:spacing w:after="120"/>
        <w:jc w:val="both"/>
      </w:pPr>
      <w:r>
        <w:rPr>
          <w:rFonts w:ascii="Arial" w:cs="Arial" w:eastAsia="Arial" w:hAnsi="Arial"/>
          <w:sz w:val="24"/>
          <w:szCs w:val="24"/>
        </w:rPr>
        <w:t xml:space="preserve">при этом учитывать данные о препятствиях высотой менее 3 м над землей в районе 2b и высотой менее 15 м над землей в районе 2с нет необходимости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110. </w:t>
      </w:r>
      <w:r>
        <w:rPr>
          <w:rFonts w:ascii="Arial" w:cs="Arial" w:eastAsia="Arial" w:hAnsi="Arial"/>
          <w:sz w:val="24"/>
          <w:szCs w:val="24"/>
        </w:rPr>
        <w:t xml:space="preserve">Необходимо заключать договоренности относительно координации предоставления данных о препятствиях для соседних аэродромов при наложении соответствующих зон охвата для обеспечения того, чтобы данные об одних и тех же препятствиях были правильными.</w:t>
      </w:r>
    </w:p>
    <w:p>
      <w:pPr>
        <w:spacing w:after="120"/>
        <w:ind w:firstLine="709"/>
        <w:jc w:val="both"/>
      </w:pPr>
      <w:r>
        <w:rPr>
          <w:rFonts w:ascii="Arial" w:cs="Arial" w:eastAsia="Arial" w:hAnsi="Arial"/>
          <w:sz w:val="24"/>
          <w:szCs w:val="24"/>
        </w:rPr>
        <w:t xml:space="preserve">111. </w:t>
      </w:r>
      <w:r>
        <w:rPr>
          <w:rFonts w:ascii="Arial" w:cs="Arial" w:eastAsia="Arial" w:hAnsi="Arial"/>
          <w:sz w:val="24"/>
          <w:szCs w:val="24"/>
        </w:rPr>
        <w:t xml:space="preserve">Для аэродромов, расположенных вблизи территориальных границ, договоренности следует заключать между соответствующими соседними государствами в целях совместного использования данных о препятствиях.</w:t>
      </w:r>
    </w:p>
    <w:p>
      <w:pPr>
        <w:spacing w:after="120"/>
        <w:ind w:firstLine="709"/>
        <w:jc w:val="both"/>
      </w:pPr>
      <w:r>
        <w:rPr>
          <w:rFonts w:ascii="Arial" w:cs="Arial" w:eastAsia="Arial" w:hAnsi="Arial"/>
          <w:sz w:val="24"/>
          <w:szCs w:val="24"/>
        </w:rPr>
        <w:t xml:space="preserve">112. </w:t>
      </w:r>
      <w:r>
        <w:rPr>
          <w:rFonts w:ascii="Arial" w:cs="Arial" w:eastAsia="Arial" w:hAnsi="Arial"/>
          <w:sz w:val="24"/>
          <w:szCs w:val="24"/>
        </w:rPr>
        <w:t xml:space="preserve">Для аэродромов, регулярно используемых международной гражданской авиацией, данные о препятствиях следует предоставлять для района 3 в отношении препятствий, которые выступают за соответствующую поверхность учета данных о препятствиях, возвышающуюся на полметра (0,5 м) над горизонтальной плоскостью, проходящей через ближайшую точку на рабочей площади аэродрома.</w:t>
      </w:r>
    </w:p>
    <w:p>
      <w:pPr>
        <w:spacing w:after="120"/>
        <w:ind w:firstLine="709"/>
        <w:jc w:val="both"/>
      </w:pPr>
      <w:r>
        <w:rPr>
          <w:rFonts w:ascii="Arial" w:cs="Arial" w:eastAsia="Arial" w:hAnsi="Arial"/>
          <w:sz w:val="24"/>
          <w:szCs w:val="24"/>
        </w:rPr>
        <w:t xml:space="preserve">113. </w:t>
      </w:r>
      <w:r>
        <w:rPr>
          <w:rFonts w:ascii="Arial" w:cs="Arial" w:eastAsia="Arial" w:hAnsi="Arial"/>
          <w:sz w:val="24"/>
          <w:szCs w:val="24"/>
        </w:rPr>
        <w:t xml:space="preserve">Для аэродромов, регулярно используемых международной гражданской авиацией, данные о препятствиях предоставляются для района 4 для всех ВПП, на которые выполняются точные заходы на посадку по категории II или III.</w:t>
      </w:r>
    </w:p>
    <w:p>
      <w:pPr>
        <w:spacing w:after="120"/>
        <w:ind w:firstLine="709"/>
        <w:jc w:val="both"/>
      </w:pPr>
      <w:r>
        <w:rPr>
          <w:rFonts w:ascii="Arial" w:cs="Arial" w:eastAsia="Arial" w:hAnsi="Arial"/>
          <w:sz w:val="24"/>
          <w:szCs w:val="24"/>
        </w:rPr>
        <w:t xml:space="preserve">114. </w:t>
      </w:r>
      <w:r>
        <w:rPr>
          <w:rFonts w:ascii="Arial" w:cs="Arial" w:eastAsia="Arial" w:hAnsi="Arial"/>
          <w:sz w:val="24"/>
          <w:szCs w:val="24"/>
        </w:rPr>
        <w:t xml:space="preserve">В тех случаях, когда составляются дополнительные данные о препятствиях в целях удовлетворения других авиационных потребностей, массивы данных о препятствиях следует расширять в целях включения этих дополнительных данных.</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8. </w:t>
      </w:r>
      <w:r>
        <w:rPr>
          <w:rFonts w:ascii="Arial" w:cs="Arial" w:eastAsia="Arial" w:hAnsi="Arial"/>
          <w:b/>
          <w:bCs/>
          <w:sz w:val="24"/>
          <w:szCs w:val="24"/>
        </w:rPr>
        <w:t xml:space="preserve">Массивы картографических данных аэродрома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115. </w:t>
      </w:r>
      <w:r>
        <w:rPr>
          <w:rFonts w:ascii="Arial" w:cs="Arial" w:eastAsia="Arial" w:hAnsi="Arial"/>
          <w:sz w:val="24"/>
          <w:szCs w:val="24"/>
        </w:rPr>
        <w:t xml:space="preserve">М</w:t>
      </w:r>
      <w:r>
        <w:rPr>
          <w:rFonts w:ascii="Arial" w:cs="Arial" w:eastAsia="Arial" w:hAnsi="Arial"/>
          <w:sz w:val="24"/>
          <w:szCs w:val="24"/>
        </w:rPr>
        <w:t xml:space="preserve">ассивы картографических данных аэродрома содержат цифровое представление элементов аэродрома. </w:t>
      </w:r>
    </w:p>
    <w:p>
      <w:pPr>
        <w:spacing w:after="120"/>
        <w:ind w:firstLine="709"/>
        <w:jc w:val="both"/>
      </w:pPr>
      <w:r>
        <w:rPr>
          <w:rFonts w:ascii="Arial" w:cs="Arial" w:eastAsia="Arial" w:hAnsi="Arial"/>
          <w:sz w:val="24"/>
          <w:szCs w:val="24"/>
        </w:rPr>
        <w:t xml:space="preserve">Примечание: Элементы аэродрома состоят из атрибутов и геометрии, которые характеризуются как точки, линии или многоугольники. </w:t>
      </w:r>
    </w:p>
    <w:p>
      <w:pPr>
        <w:spacing w:after="120"/>
        <w:ind w:firstLine="709"/>
        <w:jc w:val="both"/>
      </w:pPr>
      <w:r>
        <w:rPr>
          <w:rFonts w:ascii="Arial" w:cs="Arial" w:eastAsia="Arial" w:hAnsi="Arial"/>
          <w:sz w:val="24"/>
          <w:szCs w:val="24"/>
        </w:rPr>
        <w:t xml:space="preserve">116. </w:t>
      </w:r>
      <w:r>
        <w:rPr>
          <w:rFonts w:ascii="Arial" w:cs="Arial" w:eastAsia="Arial" w:hAnsi="Arial"/>
          <w:sz w:val="24"/>
          <w:szCs w:val="24"/>
        </w:rPr>
        <w:t xml:space="preserve">Массивы картографических данных аэродрома необходимо предоставлять для международных аэродромов</w:t>
      </w:r>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9. </w:t>
      </w:r>
      <w:r>
        <w:rPr>
          <w:rFonts w:ascii="Arial" w:cs="Arial" w:eastAsia="Arial" w:hAnsi="Arial"/>
          <w:b/>
          <w:bCs/>
          <w:sz w:val="24"/>
          <w:szCs w:val="24"/>
        </w:rPr>
        <w:t xml:space="preserve">Массивы данных о схемах полетов по приборам</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117. </w:t>
      </w:r>
      <w:r>
        <w:rPr>
          <w:rFonts w:ascii="Arial" w:cs="Arial" w:eastAsia="Arial" w:hAnsi="Arial"/>
          <w:sz w:val="24"/>
          <w:szCs w:val="24"/>
        </w:rPr>
        <w:t xml:space="preserve">Массивы данных о схемах полетов по приборам содержат цифровое представление схем полетов по приборам.</w:t>
      </w:r>
    </w:p>
    <w:p>
      <w:pPr>
        <w:spacing w:after="120"/>
        <w:ind w:firstLine="709"/>
        <w:jc w:val="both"/>
      </w:pPr>
      <w:r>
        <w:rPr>
          <w:rFonts w:ascii="Arial" w:cs="Arial" w:eastAsia="Arial" w:hAnsi="Arial"/>
          <w:sz w:val="24"/>
          <w:szCs w:val="24"/>
        </w:rPr>
        <w:t xml:space="preserve">118. </w:t>
      </w:r>
      <w:r>
        <w:rPr>
          <w:rFonts w:ascii="Arial" w:cs="Arial" w:eastAsia="Arial" w:hAnsi="Arial"/>
          <w:sz w:val="24"/>
          <w:szCs w:val="24"/>
        </w:rPr>
        <w:t xml:space="preserve">Массивы данных о схемах полетов по приборам следует предоставлять для международных аэродромов</w:t>
      </w:r>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 Услуги рассылки</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119. </w:t>
      </w:r>
      <w:r>
        <w:rPr>
          <w:rFonts w:ascii="Arial" w:cs="Arial" w:eastAsia="Arial" w:hAnsi="Arial"/>
          <w:sz w:val="24"/>
          <w:szCs w:val="24"/>
        </w:rPr>
        <w:t xml:space="preserve">Продукты аэронавигационной информации рассылаются тем пользователям, которые их запрашивают.</w:t>
      </w:r>
    </w:p>
    <w:p>
      <w:pPr>
        <w:spacing w:after="120"/>
        <w:ind w:firstLine="709"/>
        <w:jc w:val="both"/>
      </w:pPr>
      <w:r>
        <w:rPr>
          <w:rFonts w:ascii="Arial" w:cs="Arial" w:eastAsia="Arial" w:hAnsi="Arial"/>
          <w:sz w:val="24"/>
          <w:szCs w:val="24"/>
        </w:rPr>
        <w:t xml:space="preserve">120. </w:t>
      </w:r>
      <w:r>
        <w:rPr>
          <w:rFonts w:ascii="Arial" w:cs="Arial" w:eastAsia="Arial" w:hAnsi="Arial"/>
          <w:sz w:val="24"/>
          <w:szCs w:val="24"/>
        </w:rPr>
        <w:t xml:space="preserve">АIР, поправки к АIР, дополнения к АIР и AIC должны рассылаться наиболее быстрым средством доставки.</w:t>
      </w:r>
    </w:p>
    <w:p>
      <w:pPr>
        <w:spacing w:after="120"/>
        <w:ind w:firstLine="709"/>
        <w:jc w:val="both"/>
      </w:pPr>
      <w:r>
        <w:rPr>
          <w:rFonts w:ascii="Arial" w:cs="Arial" w:eastAsia="Arial" w:hAnsi="Arial"/>
          <w:sz w:val="24"/>
          <w:szCs w:val="24"/>
        </w:rPr>
        <w:t xml:space="preserve">121. </w:t>
      </w:r>
      <w:r>
        <w:rPr>
          <w:rFonts w:ascii="Arial" w:cs="Arial" w:eastAsia="Arial" w:hAnsi="Arial"/>
          <w:sz w:val="24"/>
          <w:szCs w:val="24"/>
        </w:rPr>
        <w:t xml:space="preserve">В случае, если это практически осуществимо, для предоставления продуктов аэронавигационной информации следует использовать глобальные сети связи, такие как Интернет.</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11. </w:t>
      </w:r>
      <w:r>
        <w:rPr>
          <w:rFonts w:ascii="Arial" w:cs="Arial" w:eastAsia="Arial" w:hAnsi="Arial"/>
          <w:sz w:val="24"/>
          <w:szCs w:val="24"/>
        </w:rPr>
        <w:t xml:space="preserve">Рассылка </w:t>
      </w:r>
      <w:r>
        <w:rPr>
          <w:rFonts w:ascii="Arial" w:cs="Arial" w:eastAsia="Arial" w:hAnsi="Arial"/>
          <w:sz w:val="24"/>
          <w:szCs w:val="24"/>
        </w:rPr>
        <w:t xml:space="preserve">NOTAM</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122. </w:t>
      </w:r>
      <w:r>
        <w:rPr>
          <w:rFonts w:ascii="Arial" w:cs="Arial" w:eastAsia="Arial" w:hAnsi="Arial"/>
          <w:sz w:val="24"/>
          <w:szCs w:val="24"/>
        </w:rPr>
        <w:t xml:space="preserve">NОТАМ рассылаются по запросу.</w:t>
      </w:r>
    </w:p>
    <w:p>
      <w:pPr>
        <w:spacing w:after="120"/>
        <w:ind w:firstLine="709"/>
        <w:jc w:val="both"/>
      </w:pPr>
      <w:r>
        <w:rPr>
          <w:rFonts w:ascii="Arial" w:cs="Arial" w:eastAsia="Arial" w:hAnsi="Arial"/>
          <w:sz w:val="24"/>
          <w:szCs w:val="24"/>
        </w:rPr>
        <w:t xml:space="preserve">123. </w:t>
      </w:r>
      <w:r>
        <w:rPr>
          <w:rFonts w:ascii="Arial" w:cs="Arial" w:eastAsia="Arial" w:hAnsi="Arial"/>
          <w:sz w:val="24"/>
          <w:szCs w:val="24"/>
        </w:rPr>
        <w:t xml:space="preserve">NОТАМ подготавливаются в соответствии с положениями ИКАО, относящимися к правилам связи.</w:t>
      </w:r>
    </w:p>
    <w:p>
      <w:pPr>
        <w:spacing w:after="120"/>
        <w:ind w:firstLine="709"/>
        <w:jc w:val="both"/>
      </w:pPr>
      <w:r>
        <w:rPr>
          <w:rFonts w:ascii="Arial" w:cs="Arial" w:eastAsia="Arial" w:hAnsi="Arial"/>
          <w:sz w:val="24"/>
          <w:szCs w:val="24"/>
        </w:rPr>
        <w:t xml:space="preserve">124. </w:t>
      </w:r>
      <w:r>
        <w:rPr>
          <w:rFonts w:ascii="Arial" w:cs="Arial" w:eastAsia="Arial" w:hAnsi="Arial"/>
          <w:sz w:val="24"/>
          <w:szCs w:val="24"/>
        </w:rPr>
        <w:t xml:space="preserve">Для рассылки NОТАМ по возможности используется сеть авиационной фиксированной службы (AFS).</w:t>
      </w:r>
    </w:p>
    <w:p>
      <w:pPr>
        <w:spacing w:after="120"/>
        <w:ind w:firstLine="709"/>
        <w:jc w:val="both"/>
      </w:pPr>
      <w:r>
        <w:rPr>
          <w:rFonts w:ascii="Arial" w:cs="Arial" w:eastAsia="Arial" w:hAnsi="Arial"/>
          <w:sz w:val="24"/>
          <w:szCs w:val="24"/>
        </w:rPr>
        <w:t xml:space="preserve">125. </w:t>
      </w:r>
      <w:r>
        <w:rPr>
          <w:rFonts w:ascii="Arial" w:cs="Arial" w:eastAsia="Arial" w:hAnsi="Arial"/>
          <w:sz w:val="24"/>
          <w:szCs w:val="24"/>
        </w:rPr>
        <w:t xml:space="preserve">В тех случаях, когда NОТАМ передается не по сети AFS, а иным способом, перед текстом ставится шестизначная группа, которая указывает дату и время составления NОТАМ и условное обозначение составителя. САИ выбирает NОТАМ, подлежащие международному распространению.</w:t>
      </w:r>
    </w:p>
    <w:p>
      <w:pPr>
        <w:spacing w:after="120"/>
        <w:ind w:firstLine="709"/>
        <w:jc w:val="both"/>
      </w:pPr>
      <w:r>
        <w:rPr>
          <w:rFonts w:ascii="Arial" w:cs="Arial" w:eastAsia="Arial" w:hAnsi="Arial"/>
          <w:sz w:val="24"/>
          <w:szCs w:val="24"/>
        </w:rPr>
        <w:t xml:space="preserve">126. </w:t>
      </w:r>
      <w:r>
        <w:rPr>
          <w:rFonts w:ascii="Arial" w:cs="Arial" w:eastAsia="Arial" w:hAnsi="Arial"/>
          <w:sz w:val="24"/>
          <w:szCs w:val="24"/>
        </w:rPr>
        <w:t xml:space="preserve">Международный обмен NОТАМ должен осуществляться только по взаимной договоренности между соответствующими международными офисами NОТАМ, а также между офисами NOTAM и многонациональными центрами обработки NOTAM.</w:t>
      </w:r>
    </w:p>
    <w:p>
      <w:pPr>
        <w:spacing w:after="120"/>
        <w:ind w:firstLine="709"/>
        <w:jc w:val="both"/>
      </w:pPr>
      <w:r>
        <w:rPr>
          <w:rFonts w:ascii="Arial" w:cs="Arial" w:eastAsia="Arial" w:hAnsi="Arial"/>
          <w:sz w:val="24"/>
          <w:szCs w:val="24"/>
        </w:rPr>
        <w:t xml:space="preserve">127. </w:t>
      </w:r>
      <w:r>
        <w:rPr>
          <w:rFonts w:ascii="Arial" w:cs="Arial" w:eastAsia="Arial" w:hAnsi="Arial"/>
          <w:sz w:val="24"/>
          <w:szCs w:val="24"/>
        </w:rPr>
        <w:t xml:space="preserve">Государство-отправитель должно по запросу предоставить распространение серий NOTAM, отличных от тех, которые подлежат международной рассылке.</w:t>
      </w:r>
    </w:p>
    <w:p>
      <w:pPr>
        <w:spacing w:after="120"/>
        <w:ind w:firstLine="709"/>
        <w:jc w:val="both"/>
      </w:pPr>
      <w:r>
        <w:rPr>
          <w:rFonts w:ascii="Arial" w:cs="Arial" w:eastAsia="Arial" w:hAnsi="Arial"/>
          <w:sz w:val="24"/>
          <w:szCs w:val="24"/>
        </w:rPr>
        <w:t xml:space="preserve">128. </w:t>
      </w:r>
      <w:r>
        <w:rPr>
          <w:rFonts w:ascii="Arial" w:cs="Arial" w:eastAsia="Arial" w:hAnsi="Arial"/>
          <w:sz w:val="24"/>
          <w:szCs w:val="24"/>
        </w:rPr>
        <w:t xml:space="preserve">В случае, где это практически осуществимо, используют перечни выборочной рассылки.</w:t>
      </w:r>
    </w:p>
    <w:p>
      <w:pPr>
        <w:spacing w:after="120"/>
        <w:ind w:firstLine="709"/>
        <w:jc w:val="both"/>
      </w:pPr>
      <w:r>
        <w:rPr>
          <w:rFonts w:ascii="Arial" w:cs="Arial" w:eastAsia="Arial" w:hAnsi="Arial"/>
          <w:sz w:val="24"/>
          <w:szCs w:val="24"/>
        </w:rPr>
        <w:t xml:space="preserve">Примечание: Перечень выборочной рассылки содержится в «Руководстве по службам аэронавигационной информации» (</w:t>
      </w:r>
      <w:r>
        <w:rPr>
          <w:rFonts w:ascii="Arial" w:cs="Arial" w:eastAsia="Arial" w:hAnsi="Arial"/>
          <w:sz w:val="24"/>
          <w:szCs w:val="24"/>
        </w:rPr>
        <w:t xml:space="preserve">Doc</w:t>
      </w:r>
      <w:r>
        <w:rPr>
          <w:rFonts w:ascii="Arial" w:cs="Arial" w:eastAsia="Arial" w:hAnsi="Arial"/>
          <w:sz w:val="24"/>
          <w:szCs w:val="24"/>
        </w:rPr>
        <w:t xml:space="preserve"> 8126)</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129. </w:t>
      </w:r>
      <w:r>
        <w:rPr>
          <w:rFonts w:ascii="Arial" w:cs="Arial" w:eastAsia="Arial" w:hAnsi="Arial"/>
          <w:sz w:val="24"/>
          <w:szCs w:val="24"/>
        </w:rPr>
        <w:t xml:space="preserve">Информационные службы, обеспечивающие передачу массивов данных.</w:t>
      </w:r>
    </w:p>
    <w:p>
      <w:pPr>
        <w:spacing w:after="120"/>
        <w:ind w:firstLine="709"/>
        <w:jc w:val="both"/>
      </w:pPr>
      <w:r>
        <w:rPr>
          <w:rFonts w:ascii="Arial" w:cs="Arial" w:eastAsia="Arial" w:hAnsi="Arial"/>
          <w:sz w:val="24"/>
          <w:szCs w:val="24"/>
        </w:rPr>
        <w:t xml:space="preserve">130. </w:t>
      </w:r>
      <w:r>
        <w:rPr>
          <w:rFonts w:ascii="Arial" w:cs="Arial" w:eastAsia="Arial" w:hAnsi="Arial"/>
          <w:sz w:val="24"/>
          <w:szCs w:val="24"/>
        </w:rPr>
        <w:t xml:space="preserve">В случае их предоставления массивы цифровых данных, указанные в параграфе 3 данной главы, следует предоставлять посредством информационных служб.</w:t>
      </w:r>
    </w:p>
    <w:p>
      <w:pPr>
        <w:spacing w:after="120"/>
        <w:ind w:firstLine="709"/>
        <w:jc w:val="both"/>
      </w:pPr>
      <w:r>
        <w:rPr>
          <w:rFonts w:ascii="Arial" w:cs="Arial" w:eastAsia="Arial" w:hAnsi="Arial"/>
          <w:sz w:val="24"/>
          <w:szCs w:val="24"/>
        </w:rPr>
        <w:t xml:space="preserve">Примечание 1: В контексте общесистемного управления информацией понятие информационной службы охватывает взаимодействие "машина – машина" в рамках сервис-ориентированной архитектуры.</w:t>
      </w:r>
    </w:p>
    <w:p>
      <w:pPr>
        <w:spacing w:after="120"/>
        <w:ind w:firstLine="709"/>
        <w:jc w:val="both"/>
      </w:pPr>
      <w:r>
        <w:rPr>
          <w:rFonts w:ascii="Arial" w:cs="Arial" w:eastAsia="Arial" w:hAnsi="Arial"/>
          <w:sz w:val="24"/>
          <w:szCs w:val="24"/>
        </w:rPr>
        <w:t xml:space="preserve">Примечание 2: Процедуры, касающиеся информационных служб, содержатся в документе «Правила аэронавигационного обслуживания. Управление информацией» (PANS-IM, Doc 10199).</w:t>
      </w:r>
    </w:p>
    <w:p>
      <w:pPr>
        <w:spacing w:after="120"/>
        <w:ind w:firstLine="709"/>
        <w:jc w:val="both"/>
      </w:pPr>
      <w:r>
        <w:rPr>
          <w:rFonts w:ascii="Arial" w:cs="Arial" w:eastAsia="Arial" w:hAnsi="Arial"/>
          <w:sz w:val="24"/>
          <w:szCs w:val="24"/>
        </w:rPr>
        <w:t xml:space="preserve">Примечание 3: Инструктивный материал, касающийся информационных служб, содержится в «Руководстве по внедрению общесистемного управления информацией» (Doc 10203).</w:t>
      </w:r>
    </w:p>
    <w:p>
      <w:pPr>
        <w:spacing w:after="120"/>
        <w:ind w:firstLine="709"/>
        <w:jc w:val="both"/>
      </w:pPr>
      <w:r>
        <w:rPr>
          <w:rFonts w:ascii="Arial" w:cs="Arial" w:eastAsia="Arial" w:hAnsi="Arial"/>
          <w:sz w:val="24"/>
          <w:szCs w:val="24"/>
        </w:rPr>
        <w:t xml:space="preserve">131. </w:t>
      </w:r>
      <w:r>
        <w:rPr>
          <w:rFonts w:ascii="Arial" w:cs="Arial" w:eastAsia="Arial" w:hAnsi="Arial"/>
          <w:sz w:val="24"/>
          <w:szCs w:val="24"/>
        </w:rPr>
        <w:t xml:space="preserve">Информационная служба передачи массивов данных предоставляет, как минимум, возможность запроса и извлечения целиком массивов цифровых данных, указанных в параграфе 3 данной главы.</w:t>
      </w:r>
    </w:p>
    <w:p>
      <w:pPr>
        <w:spacing w:after="120"/>
        <w:ind w:firstLine="709"/>
        <w:jc w:val="both"/>
      </w:pPr>
      <w:r>
        <w:rPr>
          <w:rFonts w:ascii="Arial" w:cs="Arial" w:eastAsia="Arial" w:hAnsi="Arial"/>
          <w:sz w:val="24"/>
          <w:szCs w:val="24"/>
        </w:rPr>
        <w:t xml:space="preserve">132. </w:t>
      </w:r>
      <w:r>
        <w:rPr>
          <w:rFonts w:ascii="Arial" w:cs="Arial" w:eastAsia="Arial" w:hAnsi="Arial"/>
          <w:sz w:val="24"/>
          <w:szCs w:val="24"/>
        </w:rPr>
        <w:t xml:space="preserve">Информационная служба передачи массивов данных должна обеспечивать возможность запроса и извлечения отдельных элементов массивов цифровых данных, указанных в параграфе 3 данной главы.</w:t>
      </w:r>
    </w:p>
    <w:p>
      <w:pPr>
        <w:spacing w:after="120"/>
        <w:ind w:firstLine="709"/>
        <w:jc w:val="both"/>
      </w:pPr>
      <w:r>
        <w:rPr>
          <w:rFonts w:ascii="Arial" w:cs="Arial" w:eastAsia="Arial" w:hAnsi="Arial"/>
          <w:sz w:val="24"/>
          <w:szCs w:val="24"/>
        </w:rPr>
        <w:t xml:space="preserve">Примечание: Инструктивный материал, касающийся порядка запроса массивов цифровых данных, содержится в части IV «Руководства по службам аэронавигационной информации» (Doc 8126 ИКАО).</w:t>
      </w:r>
    </w:p>
    <w:p>
      <w:pPr>
        <w:spacing w:after="120"/>
        <w:ind w:firstLine="709"/>
        <w:jc w:val="both"/>
      </w:pPr>
      <w:r>
        <w:rPr>
          <w:rFonts w:ascii="Arial" w:cs="Arial" w:eastAsia="Arial" w:hAnsi="Arial"/>
          <w:sz w:val="24"/>
          <w:szCs w:val="24"/>
        </w:rPr>
        <w:t xml:space="preserve">133. </w:t>
      </w:r>
      <w:r>
        <w:rPr>
          <w:rFonts w:ascii="Arial" w:cs="Arial" w:eastAsia="Arial" w:hAnsi="Arial"/>
          <w:sz w:val="24"/>
          <w:szCs w:val="24"/>
        </w:rPr>
        <w:t xml:space="preserve">Информационная служба передачи массивов данных должна обеспечивать возможность подписки на получение уведомлений об обновлении массивов данных.</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12. Предполетное информационное обслуживание</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134. </w:t>
      </w:r>
      <w:r>
        <w:rPr>
          <w:rFonts w:ascii="Arial" w:cs="Arial" w:eastAsia="Arial" w:hAnsi="Arial"/>
          <w:sz w:val="24"/>
          <w:szCs w:val="24"/>
        </w:rPr>
        <w:t xml:space="preserve"> На любом аэродроме/вертодроме, используемом для выполнения международных полетов, персоналу, связанному с производством полетов, включая летные экипажи и службы, ответственные за предполетную информацию, предоставляется аэронавигационная информация, касающаяся этапов маршрутов, начинающихся от данного аэродрома/вертодрома.</w:t>
      </w:r>
    </w:p>
    <w:p>
      <w:pPr>
        <w:spacing w:after="120"/>
        <w:ind w:firstLine="709"/>
        <w:jc w:val="both"/>
      </w:pPr>
      <w:r>
        <w:rPr>
          <w:rFonts w:ascii="Arial" w:cs="Arial" w:eastAsia="Arial" w:hAnsi="Arial"/>
          <w:sz w:val="24"/>
          <w:szCs w:val="24"/>
        </w:rPr>
        <w:t xml:space="preserve">135. </w:t>
      </w:r>
      <w:r>
        <w:rPr>
          <w:rFonts w:ascii="Arial" w:cs="Arial" w:eastAsia="Arial" w:hAnsi="Arial"/>
          <w:sz w:val="24"/>
          <w:szCs w:val="24"/>
        </w:rPr>
        <w:t xml:space="preserve"> Аэронавигационная информация, предоставляемая в целях предполетного планирования, включает информацию, имеющую эксплуатационное значение, из элементов продуктов аэронавигационной информации.</w:t>
      </w:r>
    </w:p>
    <w:p>
      <w:pPr>
        <w:spacing w:after="120"/>
        <w:ind w:firstLine="709"/>
        <w:jc w:val="both"/>
      </w:pPr>
      <w:r>
        <w:rPr>
          <w:rFonts w:ascii="Arial" w:cs="Arial" w:eastAsia="Arial" w:hAnsi="Arial"/>
          <w:sz w:val="24"/>
          <w:szCs w:val="24"/>
        </w:rPr>
        <w:t xml:space="preserve">Примечание 1: Элементы продуктов аэронавигационной информации могут быть ограничены изданиями САИ и в тех случаях, когда это практически осуществимо, изданиями соседних государств при условии, что имеется центральная библиотека, содержащая полную аэронавигационную информацию, и обеспечены средства прямой связи с этой библиотекой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2: Членам летного экипажа может предоставляться краткая аннотация действующих NОТАМ, имеющих эксплуатационное значение, и другая информация срочного характера в форме составленных открытым текстом бюллетеней предполетной информации (РIВ). Инструктивный материал о подготовке РIВ содержится в </w:t>
      </w:r>
      <w:r>
        <w:rPr>
          <w:rFonts w:ascii="Arial" w:cs="Arial" w:eastAsia="Arial" w:hAnsi="Arial"/>
          <w:sz w:val="24"/>
          <w:szCs w:val="24"/>
        </w:rPr>
        <w:t xml:space="preserve">Doc</w:t>
      </w:r>
      <w:r>
        <w:rPr>
          <w:rFonts w:ascii="Arial" w:cs="Arial" w:eastAsia="Arial" w:hAnsi="Arial"/>
          <w:sz w:val="24"/>
          <w:szCs w:val="24"/>
        </w:rPr>
        <w:t xml:space="preserve"> 8126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13. Послеполетное информационное обслуживание</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136. </w:t>
      </w:r>
      <w:r>
        <w:rPr>
          <w:rFonts w:ascii="Arial" w:cs="Arial" w:eastAsia="Arial" w:hAnsi="Arial"/>
          <w:sz w:val="24"/>
          <w:szCs w:val="24"/>
        </w:rPr>
        <w:t xml:space="preserve"> Для любого аэродрома/вертодрома, используемого для выполнения международных полетов, принимаются меры для получения информации от членов летного экипажа информации о состоянии и работе аэронавигационных средств или служб.</w:t>
      </w:r>
    </w:p>
    <w:p>
      <w:pPr>
        <w:spacing w:after="120"/>
        <w:ind w:firstLine="709"/>
        <w:jc w:val="both"/>
      </w:pPr>
      <w:r>
        <w:rPr>
          <w:rFonts w:ascii="Arial" w:cs="Arial" w:eastAsia="Arial" w:hAnsi="Arial"/>
          <w:sz w:val="24"/>
          <w:szCs w:val="24"/>
        </w:rPr>
        <w:t xml:space="preserve">137. </w:t>
      </w:r>
      <w:r>
        <w:rPr>
          <w:rFonts w:ascii="Arial" w:cs="Arial" w:eastAsia="Arial" w:hAnsi="Arial"/>
          <w:sz w:val="24"/>
          <w:szCs w:val="24"/>
        </w:rPr>
        <w:t xml:space="preserve"> Меры, о которых говорится в пункте 133, обеспечивают предоставление данной информации САИ для ее последующей рассылки согласно необходимости.</w:t>
      </w:r>
    </w:p>
    <w:p>
      <w:pPr>
        <w:spacing w:after="120"/>
        <w:ind w:firstLine="709"/>
        <w:jc w:val="both"/>
      </w:pPr>
      <w:r>
        <w:rPr>
          <w:rFonts w:ascii="Arial" w:cs="Arial" w:eastAsia="Arial" w:hAnsi="Arial"/>
          <w:sz w:val="24"/>
          <w:szCs w:val="24"/>
        </w:rPr>
        <w:t xml:space="preserve">138. </w:t>
      </w:r>
      <w:r>
        <w:rPr>
          <w:rFonts w:ascii="Arial" w:cs="Arial" w:eastAsia="Arial" w:hAnsi="Arial"/>
          <w:sz w:val="24"/>
          <w:szCs w:val="24"/>
        </w:rPr>
        <w:t xml:space="preserve">Для любого аэродрома/вертодрома, используемого для выполнения международных полетов, принимаются меры для получения информации от членов летного экипажа информации о наличии опасности, создаваемой дикими животными.</w:t>
      </w:r>
    </w:p>
    <w:p>
      <w:pPr>
        <w:spacing w:after="120"/>
        <w:ind w:firstLine="709"/>
        <w:jc w:val="both"/>
      </w:pPr>
      <w:r>
        <w:rPr>
          <w:rFonts w:ascii="Arial" w:cs="Arial" w:eastAsia="Arial" w:hAnsi="Arial"/>
          <w:sz w:val="24"/>
          <w:szCs w:val="24"/>
        </w:rPr>
        <w:t xml:space="preserve">139. </w:t>
      </w:r>
      <w:r>
        <w:rPr>
          <w:rFonts w:ascii="Arial" w:cs="Arial" w:eastAsia="Arial" w:hAnsi="Arial"/>
          <w:sz w:val="24"/>
          <w:szCs w:val="24"/>
        </w:rPr>
        <w:t xml:space="preserve"> Информация наличии опасности, создаваемой дикими животными, предоставляется службе аэронавигационной информации для ее последующей рассылки согласно необходимости.</w:t>
      </w:r>
    </w:p>
    <w:p>
      <w:pPr>
        <w:spacing w:after="120"/>
        <w:ind w:firstLine="709"/>
        <w:jc w:val="both"/>
      </w:pPr>
      <w:r>
        <w:rPr>
          <w:rFonts w:ascii="Arial" w:cs="Arial" w:eastAsia="Arial" w:hAnsi="Arial"/>
          <w:sz w:val="24"/>
          <w:szCs w:val="24"/>
        </w:rPr>
        <w:t xml:space="preserve">Примечание: Смотреть </w:t>
      </w:r>
      <w:r>
        <w:rPr>
          <w:rFonts w:ascii="Arial" w:cs="Arial" w:eastAsia="Arial" w:hAnsi="Arial"/>
          <w:sz w:val="24"/>
          <w:szCs w:val="24"/>
        </w:rPr>
        <w:t xml:space="preserve">Авиационные правила Кыргызской Республики</w:t>
      </w:r>
      <w:r>
        <w:rPr>
          <w:rFonts w:ascii="Arial" w:cs="Arial" w:eastAsia="Arial" w:hAnsi="Arial"/>
          <w:sz w:val="24"/>
          <w:szCs w:val="24"/>
        </w:rPr>
        <w:t xml:space="preserve"> «АПКР-14. Аэродромы часть </w:t>
      </w:r>
      <w:r>
        <w:rPr>
          <w:rFonts w:ascii="Arial" w:cs="Arial" w:eastAsia="Arial" w:hAnsi="Arial"/>
          <w:sz w:val="24"/>
          <w:szCs w:val="24"/>
        </w:rPr>
        <w:t xml:space="preserve">I</w:t>
      </w:r>
      <w:r>
        <w:rPr>
          <w:rFonts w:ascii="Arial" w:cs="Arial" w:eastAsia="Arial" w:hAnsi="Arial"/>
          <w:sz w:val="24"/>
          <w:szCs w:val="24"/>
        </w:rPr>
        <w:t xml:space="preserve">, Глава 9 параграф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6. Обновление аэронавигационной информации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требования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140. </w:t>
      </w:r>
      <w:r>
        <w:rPr>
          <w:rFonts w:ascii="Arial" w:cs="Arial" w:eastAsia="Arial" w:hAnsi="Arial"/>
          <w:sz w:val="24"/>
          <w:szCs w:val="24"/>
        </w:rPr>
        <w:t xml:space="preserve"> Аэронавигационные данные и аэронавигационная информация обновляются.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Регламентация и контролирование аэронавигационной информации (AIRAC)</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141. </w:t>
      </w:r>
      <w:r>
        <w:rPr>
          <w:rFonts w:ascii="Arial" w:cs="Arial" w:eastAsia="Arial" w:hAnsi="Arial"/>
          <w:sz w:val="24"/>
          <w:szCs w:val="24"/>
        </w:rPr>
        <w:t xml:space="preserve"> Информация, касающаяся перечисленных ниже обстоятельств, распространяется в соответствии с системой регулирования (АIRАС), по которой установление, упразднение или значительные изменения базируются на принципе единых дат вступления в силу с интервалами в 28 дней:</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границы (горизонтальные и вертикальные), предписания и правила, применимые к:</w:t>
      </w:r>
    </w:p>
    <w:p>
      <w:pPr>
        <w:spacing w:after="120"/>
        <w:ind w:firstLine="709"/>
        <w:jc w:val="both"/>
      </w:pPr>
      <w:r>
        <w:rPr>
          <w:rFonts w:ascii="Arial" w:cs="Arial" w:eastAsia="Arial" w:hAnsi="Arial"/>
          <w:sz w:val="24"/>
          <w:szCs w:val="24"/>
        </w:rPr>
        <w:t xml:space="preserve">а) районам полетной информации;</w:t>
      </w:r>
    </w:p>
    <w:p>
      <w:pPr>
        <w:spacing w:after="120"/>
        <w:ind w:firstLine="709"/>
        <w:jc w:val="both"/>
      </w:pPr>
      <w:r>
        <w:rPr>
          <w:rFonts w:ascii="Arial" w:cs="Arial" w:eastAsia="Arial" w:hAnsi="Arial"/>
          <w:sz w:val="24"/>
          <w:szCs w:val="24"/>
        </w:rPr>
        <w:t xml:space="preserve">б) диспетчерским районам;</w:t>
      </w:r>
    </w:p>
    <w:p>
      <w:pPr>
        <w:spacing w:after="120"/>
        <w:ind w:firstLine="709"/>
        <w:jc w:val="both"/>
      </w:pPr>
      <w:r>
        <w:rPr>
          <w:rFonts w:ascii="Arial" w:cs="Arial" w:eastAsia="Arial" w:hAnsi="Arial"/>
          <w:sz w:val="24"/>
          <w:szCs w:val="24"/>
        </w:rPr>
        <w:t xml:space="preserve">в) диспетчерским зонам;</w:t>
      </w:r>
    </w:p>
    <w:p>
      <w:pPr>
        <w:spacing w:after="120"/>
        <w:ind w:firstLine="709"/>
        <w:jc w:val="both"/>
      </w:pPr>
      <w:r>
        <w:rPr>
          <w:rFonts w:ascii="Arial" w:cs="Arial" w:eastAsia="Arial" w:hAnsi="Arial"/>
          <w:sz w:val="24"/>
          <w:szCs w:val="24"/>
        </w:rPr>
        <w:t xml:space="preserve">г) консультативным зонам;</w:t>
      </w:r>
    </w:p>
    <w:p>
      <w:pPr>
        <w:spacing w:after="120"/>
        <w:ind w:firstLine="709"/>
        <w:jc w:val="both"/>
      </w:pPr>
      <w:r>
        <w:rPr>
          <w:rFonts w:ascii="Arial" w:cs="Arial" w:eastAsia="Arial" w:hAnsi="Arial"/>
          <w:sz w:val="24"/>
          <w:szCs w:val="24"/>
        </w:rPr>
        <w:t xml:space="preserve">д) маршрутам обслуживания воздушного движения (ОВД);</w:t>
      </w:r>
    </w:p>
    <w:p>
      <w:pPr>
        <w:spacing w:after="120"/>
        <w:ind w:firstLine="709"/>
        <w:jc w:val="both"/>
      </w:pPr>
      <w:r>
        <w:rPr>
          <w:rFonts w:ascii="Arial" w:cs="Arial" w:eastAsia="Arial" w:hAnsi="Arial"/>
          <w:sz w:val="24"/>
          <w:szCs w:val="24"/>
        </w:rPr>
        <w:t xml:space="preserve">е) постоянным опасным, запретным зонам и зонам ограничения полетов (включая вид и периоды деятельности, когда это известно) и опознавательным зонам ПВО (АDIZ);</w:t>
      </w:r>
    </w:p>
    <w:p>
      <w:pPr>
        <w:spacing w:after="120"/>
        <w:ind w:firstLine="709"/>
        <w:jc w:val="both"/>
      </w:pPr>
      <w:r>
        <w:rPr>
          <w:rFonts w:ascii="Arial" w:cs="Arial" w:eastAsia="Arial" w:hAnsi="Arial"/>
          <w:sz w:val="24"/>
          <w:szCs w:val="24"/>
        </w:rPr>
        <w:t xml:space="preserve">ж) постоянным зонам или маршрутам, или их участкам, где существует возможность перехвата;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местоположение, частоты, позывные, идентификаторы, известные отклонения, периоды технического обслуживания радионавигационных средств, средств связи и наблюдения;</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схемы полетов в зоне ожидания, захода на посадку, прибытия и вылета, снижения шума и другие соответствующие правила ОВД;</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эшелоны перехода, абсолютные высоты перехода и абсолютные минимальные высоты в секторе;</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метеорологические средства (включая радиовещательные передачи) и правила;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ВПП и концевые полосы торможения;</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РД и перроны;</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наземные эксплуатационные процедуры на аэродроме (включая процедуры на случай слабой видимости);</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светосигнальное оборудование зоны приближения и ВПП;</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эксплуатационные минимумы аэродрома, если они публикуются государством.</w:t>
      </w:r>
    </w:p>
    <w:p>
      <w:pPr>
        <w:spacing w:after="120"/>
        <w:ind w:firstLine="709"/>
        <w:jc w:val="both"/>
      </w:pPr>
      <w:r>
        <w:rPr>
          <w:rFonts w:ascii="Arial" w:cs="Arial" w:eastAsia="Arial" w:hAnsi="Arial"/>
          <w:sz w:val="24"/>
          <w:szCs w:val="24"/>
        </w:rPr>
        <w:t xml:space="preserve">142. </w:t>
      </w:r>
      <w:r>
        <w:rPr>
          <w:rFonts w:ascii="Arial" w:cs="Arial" w:eastAsia="Arial" w:hAnsi="Arial"/>
          <w:sz w:val="24"/>
          <w:szCs w:val="24"/>
        </w:rPr>
        <w:t xml:space="preserve">Информация, предоставленная по системе AIRAC, не меняется, по крайней мере, в течение следующих 28 дней после даты вступления в силу, исключая те случаи, когда упомянутые обстоятельства носят временный характер и не сохраняются в течение всего периода.</w:t>
      </w:r>
    </w:p>
    <w:p>
      <w:pPr>
        <w:spacing w:after="120"/>
        <w:ind w:firstLine="709"/>
        <w:jc w:val="both"/>
      </w:pPr>
      <w:r>
        <w:rPr>
          <w:rFonts w:ascii="Arial" w:cs="Arial" w:eastAsia="Arial" w:hAnsi="Arial"/>
          <w:sz w:val="24"/>
          <w:szCs w:val="24"/>
        </w:rPr>
        <w:t xml:space="preserve">143. </w:t>
      </w:r>
      <w:r>
        <w:rPr>
          <w:rFonts w:ascii="Arial" w:cs="Arial" w:eastAsia="Arial" w:hAnsi="Arial"/>
          <w:sz w:val="24"/>
          <w:szCs w:val="24"/>
        </w:rPr>
        <w:t xml:space="preserve">Информация, предоставляемая по системе AIRAC, предоставляется органом САИ таким образом, чтобы она достигла получателей, по крайней мере, за 28 дней до даты вступления в силу.</w:t>
      </w:r>
    </w:p>
    <w:p>
      <w:pPr>
        <w:spacing w:after="120"/>
        <w:ind w:firstLine="709"/>
        <w:jc w:val="both"/>
      </w:pPr>
      <w:r>
        <w:rPr>
          <w:rFonts w:ascii="Arial" w:cs="Arial" w:eastAsia="Arial" w:hAnsi="Arial"/>
          <w:sz w:val="24"/>
          <w:szCs w:val="24"/>
        </w:rPr>
        <w:t xml:space="preserve">Примечание: Информация AIRAC рассылается органом САИ, по крайней мере, за 42 дня до даты вступления в силу по системе AIRAC таким образом, чтобы она достигла получателей, по крайней мере, за 28 дней до даты вступления в силу.</w:t>
      </w:r>
    </w:p>
    <w:p>
      <w:pPr>
        <w:spacing w:after="120"/>
        <w:ind w:firstLine="709"/>
        <w:jc w:val="both"/>
      </w:pPr>
      <w:r>
        <w:rPr>
          <w:rFonts w:ascii="Arial" w:cs="Arial" w:eastAsia="Arial" w:hAnsi="Arial"/>
          <w:sz w:val="24"/>
          <w:szCs w:val="24"/>
        </w:rPr>
        <w:t xml:space="preserve">144. </w:t>
      </w:r>
      <w:r>
        <w:rPr>
          <w:rFonts w:ascii="Arial" w:cs="Arial" w:eastAsia="Arial" w:hAnsi="Arial"/>
          <w:sz w:val="24"/>
          <w:szCs w:val="24"/>
        </w:rPr>
        <w:t xml:space="preserve">В тех случаях, когда на дату по системе АIRАС не представлено никакой информации, рассылается уведомление NIL не позднее, чем за один цикл до соответствующей даты вступления в силу по системе AIRAC.</w:t>
      </w:r>
    </w:p>
    <w:p>
      <w:pPr>
        <w:spacing w:after="120"/>
        <w:ind w:firstLine="709"/>
        <w:jc w:val="both"/>
      </w:pPr>
      <w:r>
        <w:rPr>
          <w:rFonts w:ascii="Arial" w:cs="Arial" w:eastAsia="Arial" w:hAnsi="Arial"/>
          <w:sz w:val="24"/>
          <w:szCs w:val="24"/>
        </w:rPr>
        <w:t xml:space="preserve">145. </w:t>
      </w:r>
      <w:r>
        <w:rPr>
          <w:rFonts w:ascii="Arial" w:cs="Arial" w:eastAsia="Arial" w:hAnsi="Arial"/>
          <w:sz w:val="24"/>
          <w:szCs w:val="24"/>
        </w:rPr>
        <w:t xml:space="preserve">Не используются даты, отличные от дат вступления в силу по системе АIRАС, для введения заранее планируемых, важных для эксплуатации изменений, требующих выполнения картографических работ, и/или для обновления баз навигационных данных.</w:t>
      </w:r>
    </w:p>
    <w:p>
      <w:pPr>
        <w:spacing w:after="120"/>
        <w:ind w:firstLine="709"/>
        <w:jc w:val="both"/>
      </w:pPr>
      <w:r>
        <w:rPr>
          <w:rFonts w:ascii="Arial" w:cs="Arial" w:eastAsia="Arial" w:hAnsi="Arial"/>
          <w:sz w:val="24"/>
          <w:szCs w:val="24"/>
        </w:rPr>
        <w:t xml:space="preserve">146. </w:t>
      </w:r>
      <w:r>
        <w:rPr>
          <w:rFonts w:ascii="Arial" w:cs="Arial" w:eastAsia="Arial" w:hAnsi="Arial"/>
          <w:sz w:val="24"/>
          <w:szCs w:val="24"/>
        </w:rPr>
        <w:t xml:space="preserve">Система регулирования (АIRАС) должна использоваться для предоставления информации, касающейся установления, отмены или запланированных значительных изменений обстоятельств, перечисленных ниже: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местоположение, высота и освещение препятствий для навигации;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часы работы аэродромов, средств и служб;</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таможенные, иммиграционные и санитарные службы;</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временные опасные, запретные зоны и зоны ограничения полетов, а также опасные для навигации условия, военные учения и массовые полеты воздушных судов;</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временные зоны или маршруты или их участки, где существует возможность перехвата.</w:t>
      </w:r>
    </w:p>
    <w:p>
      <w:pPr>
        <w:spacing w:after="120"/>
        <w:ind w:firstLine="709"/>
        <w:jc w:val="both"/>
      </w:pPr>
      <w:r>
        <w:rPr>
          <w:rFonts w:ascii="Arial" w:cs="Arial" w:eastAsia="Arial" w:hAnsi="Arial"/>
          <w:sz w:val="24"/>
          <w:szCs w:val="24"/>
        </w:rPr>
        <w:t xml:space="preserve">147. </w:t>
      </w:r>
      <w:r>
        <w:rPr>
          <w:rFonts w:ascii="Arial" w:cs="Arial" w:eastAsia="Arial" w:hAnsi="Arial"/>
          <w:sz w:val="24"/>
          <w:szCs w:val="24"/>
        </w:rPr>
        <w:t xml:space="preserve">В тех случаях, когда планируют значительные изменения и заблаговременное уведомление желательно и практически осуществимо, органу САИ следует предоставлять информацию таким образом, чтобы она достигла получателей, по крайней мере, за 56 дней до даты вступления в силу. Это положение следует применять в случае возникновения и запланированного значительного изменения обстоятельств, перечисленных ниже, и в отношении других значительных изменений, если это представляется необходимым:</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новые аэродромы, предназначенные для выполнения международных полетов по правилам полетов по приборам (ППП);</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новые ВПП, предназначенные для выполнения полетов по ППП на международных аэродромах;</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схема и структура сети маршрутов ОВД;</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состав и структура комплекта аэродромных схем (включая изменения пеленга на схемах в связи с изменением магнитного склонения);</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обстоятельства, перечисленные в пункте 105 если затрагивается государство в целом или его любая значительная часть или если требуется трансграничная координация.</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w:t>
      </w:r>
      <w:r>
        <w:rPr>
          <w:rFonts w:ascii="Arial" w:cs="Arial" w:eastAsia="Arial" w:hAnsi="Arial"/>
          <w:sz w:val="24"/>
          <w:szCs w:val="24"/>
        </w:rPr>
        <w:t xml:space="preserve"> Справочный информация относительно того, что считается значительным изменением, включена в «Руководство по службам аэронавигационной информации» (</w:t>
      </w:r>
      <w:r>
        <w:rPr>
          <w:rFonts w:ascii="Arial" w:cs="Arial" w:eastAsia="Arial" w:hAnsi="Arial"/>
          <w:sz w:val="24"/>
          <w:szCs w:val="24"/>
        </w:rPr>
        <w:t xml:space="preserve">Doc</w:t>
      </w:r>
      <w:r>
        <w:rPr>
          <w:rFonts w:ascii="Arial" w:cs="Arial" w:eastAsia="Arial" w:hAnsi="Arial"/>
          <w:sz w:val="24"/>
          <w:szCs w:val="24"/>
        </w:rPr>
        <w:t xml:space="preserve"> 8126).</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w:t>
      </w:r>
      <w:r>
        <w:rPr>
          <w:rFonts w:ascii="Arial" w:cs="Arial" w:eastAsia="Arial" w:hAnsi="Arial"/>
          <w:sz w:val="24"/>
          <w:szCs w:val="24"/>
        </w:rPr>
        <w:t xml:space="preserve">Обновление </w:t>
      </w:r>
      <w:r>
        <w:rPr>
          <w:rFonts w:ascii="Arial" w:cs="Arial" w:eastAsia="Arial" w:hAnsi="Arial"/>
          <w:sz w:val="24"/>
          <w:szCs w:val="24"/>
        </w:rPr>
        <w:t xml:space="preserve">AIP</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148. </w:t>
      </w:r>
      <w:r>
        <w:rPr>
          <w:rFonts w:ascii="Arial" w:cs="Arial" w:eastAsia="Arial" w:hAnsi="Arial"/>
          <w:sz w:val="24"/>
          <w:szCs w:val="24"/>
        </w:rPr>
        <w:t xml:space="preserve">Сборник аэронавигационной информации изменяется или переиздается с такими регулярными интервалами времени, как это необходимо для его обновления.</w:t>
      </w:r>
    </w:p>
    <w:p>
      <w:pPr>
        <w:spacing w:after="120"/>
        <w:ind w:firstLine="709"/>
        <w:jc w:val="both"/>
      </w:pPr>
      <w:r>
        <w:rPr>
          <w:rFonts w:ascii="Arial" w:cs="Arial" w:eastAsia="Arial" w:hAnsi="Arial"/>
          <w:sz w:val="24"/>
          <w:szCs w:val="24"/>
        </w:rPr>
        <w:t xml:space="preserve">149. </w:t>
      </w:r>
      <w:r>
        <w:rPr>
          <w:rFonts w:ascii="Arial" w:cs="Arial" w:eastAsia="Arial" w:hAnsi="Arial"/>
          <w:sz w:val="24"/>
          <w:szCs w:val="24"/>
        </w:rPr>
        <w:t xml:space="preserve">Постоянные изменения к сборнику аэронавигационной информации публикуются в виде поправок к АIР.</w:t>
      </w:r>
    </w:p>
    <w:p>
      <w:pPr>
        <w:spacing w:after="120"/>
        <w:ind w:firstLine="709"/>
        <w:jc w:val="both"/>
      </w:pPr>
      <w:r>
        <w:rPr>
          <w:rFonts w:ascii="Arial" w:cs="Arial" w:eastAsia="Arial" w:hAnsi="Arial"/>
          <w:sz w:val="24"/>
          <w:szCs w:val="24"/>
        </w:rPr>
        <w:t xml:space="preserve">150. </w:t>
      </w:r>
      <w:r>
        <w:rPr>
          <w:rFonts w:ascii="Arial" w:cs="Arial" w:eastAsia="Arial" w:hAnsi="Arial"/>
          <w:sz w:val="24"/>
          <w:szCs w:val="24"/>
        </w:rPr>
        <w:t xml:space="preserve">Временные изменения долгосрочного характера (3 месяца или более) и информация краткосрочного характера, содержащая обширный текст и/или графический материал, публикуются в качестве дополнения к АIР.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4. </w:t>
      </w:r>
      <w:r>
        <w:rPr>
          <w:rFonts w:ascii="Arial" w:cs="Arial" w:eastAsia="Arial" w:hAnsi="Arial"/>
          <w:b/>
          <w:bCs/>
          <w:sz w:val="24"/>
          <w:szCs w:val="24"/>
        </w:rPr>
        <w:t xml:space="preserve">NOTAM</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151. </w:t>
      </w:r>
      <w:r>
        <w:rPr>
          <w:rFonts w:ascii="Arial" w:cs="Arial" w:eastAsia="Arial" w:hAnsi="Arial"/>
          <w:sz w:val="24"/>
          <w:szCs w:val="24"/>
        </w:rPr>
        <w:t xml:space="preserve">Когда поправка или дополнение к АIР публикуется в соответствии с правилами АIRАС, составляется «триггерный» NОТАМ. </w:t>
      </w:r>
    </w:p>
    <w:p>
      <w:pPr>
        <w:spacing w:after="120"/>
        <w:ind w:firstLine="709"/>
        <w:jc w:val="both"/>
      </w:pPr>
      <w:r>
        <w:rPr>
          <w:rFonts w:ascii="Arial" w:cs="Arial" w:eastAsia="Arial" w:hAnsi="Arial"/>
          <w:sz w:val="24"/>
          <w:szCs w:val="24"/>
        </w:rPr>
        <w:t xml:space="preserve">Примечание: Технические требования относительно «триггерных» NOTAM содержатся в «Правилах аэронавигационного обслуживания. Управление аэронавигационной информацией» (</w:t>
      </w:r>
      <w:r>
        <w:rPr>
          <w:rFonts w:ascii="Arial" w:cs="Arial" w:eastAsia="Arial" w:hAnsi="Arial"/>
          <w:sz w:val="24"/>
          <w:szCs w:val="24"/>
        </w:rPr>
        <w:t xml:space="preserve">PANS</w:t>
      </w:r>
      <w:r>
        <w:rPr>
          <w:rFonts w:ascii="Arial" w:cs="Arial" w:eastAsia="Arial" w:hAnsi="Arial"/>
          <w:sz w:val="24"/>
          <w:szCs w:val="24"/>
        </w:rPr>
        <w:t xml:space="preserve">-</w:t>
      </w:r>
      <w:r>
        <w:rPr>
          <w:rFonts w:ascii="Arial" w:cs="Arial" w:eastAsia="Arial" w:hAnsi="Arial"/>
          <w:sz w:val="24"/>
          <w:szCs w:val="24"/>
        </w:rPr>
        <w:t xml:space="preserve">AIM</w:t>
      </w:r>
      <w:r>
        <w:rPr>
          <w:rFonts w:ascii="Arial" w:cs="Arial" w:eastAsia="Arial" w:hAnsi="Arial"/>
          <w:sz w:val="24"/>
          <w:szCs w:val="24"/>
        </w:rPr>
        <w:t xml:space="preserve">, </w:t>
      </w:r>
      <w:r>
        <w:rPr>
          <w:rFonts w:ascii="Arial" w:cs="Arial" w:eastAsia="Arial" w:hAnsi="Arial"/>
          <w:sz w:val="24"/>
          <w:szCs w:val="24"/>
        </w:rPr>
        <w:t xml:space="preserve">Doc</w:t>
      </w:r>
      <w:r>
        <w:rPr>
          <w:rFonts w:ascii="Arial" w:cs="Arial" w:eastAsia="Arial" w:hAnsi="Arial"/>
          <w:sz w:val="24"/>
          <w:szCs w:val="24"/>
        </w:rPr>
        <w:t xml:space="preserve"> 10066).</w:t>
      </w:r>
    </w:p>
    <w:p>
      <w:pPr>
        <w:spacing w:after="120"/>
        <w:ind w:firstLine="709"/>
        <w:jc w:val="both"/>
      </w:pPr>
      <w:r>
        <w:rPr>
          <w:rFonts w:ascii="Arial" w:cs="Arial" w:eastAsia="Arial" w:hAnsi="Arial"/>
          <w:sz w:val="24"/>
          <w:szCs w:val="24"/>
        </w:rPr>
        <w:t xml:space="preserve">152. </w:t>
      </w:r>
      <w:r>
        <w:rPr>
          <w:rFonts w:ascii="Arial" w:cs="Arial" w:eastAsia="Arial" w:hAnsi="Arial"/>
          <w:sz w:val="24"/>
          <w:szCs w:val="24"/>
        </w:rPr>
        <w:t xml:space="preserve">NОТАМ составляется и издается незамедлительно в тех случаях, когда подлежащая распространению информация носит временный и непродолжительный характер, или в случае введения в срочном порядке важных с эксплуатационной точки зрения постоянных изменений или временных изменений, носящих долгосрочный характер, исключая обширный текстовой и/или графический материал.</w:t>
      </w:r>
    </w:p>
    <w:p>
      <w:pPr>
        <w:spacing w:after="120"/>
        <w:ind w:firstLine="709"/>
        <w:jc w:val="both"/>
      </w:pPr>
      <w:r>
        <w:rPr>
          <w:rFonts w:ascii="Arial" w:cs="Arial" w:eastAsia="Arial" w:hAnsi="Arial"/>
          <w:sz w:val="24"/>
          <w:szCs w:val="24"/>
        </w:rPr>
        <w:t xml:space="preserve">153. </w:t>
      </w:r>
      <w:r>
        <w:rPr>
          <w:rFonts w:ascii="Arial" w:cs="Arial" w:eastAsia="Arial" w:hAnsi="Arial"/>
          <w:sz w:val="24"/>
          <w:szCs w:val="24"/>
        </w:rPr>
        <w:t xml:space="preserve">NОТАМ составляется и выпускается в отношении нижеследующей информации: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начало, прекращение эксплуатации аэродрома(ов), вертодрома(ов), ВПП или значительное изменение режима их эксплуатации;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начало, прекращение функционирования аэронавигационных служб (аэродромы, САИ, ОВД, связь, навигация и наблюдение, метеорологическое обслуживание, поиск и спасание и т. д.) или значительное изменение режима их работы;</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начало, прекращение функционирования радионавигационных служб и служб связи «воздух – земля» или значительное изменение режима их работы. Сюда входит временное прекращение или возобновление эксплуатации, изменение частот, объявленного времени работы, опознавательного сигнала, ориентации (направленных средств), местоположения, увеличение или уменьшение мощности на 50 % или более, изменение расписания или содержания радиовещательных передач, нерегулярность или ненадежность работы любых радионавигационных служб и служб связи «воздух – земля» или ограничения в работе ретрансляционных станций, включая эксплуатационные последствия, затронутое обслуживание, частоту и зону;</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отсутствие резервных и вспомогательных систем, имеющее непосредственные эксплуатационные последствия;</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начало, прекращение эксплуатации визуальных средств или значительное их изменение;</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временное прекращение или возобновление эксплуатации основных компонентов системы светотехнического оборудования аэродрома;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введение, отмена или значительные изменения правил аэронавигационного обслуживания;</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возникновение или устранение серьезных неисправностей или помех в пределах площади маневрирования;</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изменения и ограничения, касающиеся наличия топлива, масла и кислорода;</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значительные изменения, касающиеся существующих средств и служб поиска и спасания;</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начало, прекращение или возобновление эксплуатации заградительных светомаяков, маркирующих препятствия для аэронавигации;</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изменения в правилах, требующие немедленных действий, например введение запретных зон в связи с поисково-спасательными работами;</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наличие не объявленных иными способами источников опасности для аэронавигации (включая препятствия, военные учения и операции, преднамеренные и непреднамеренные радиочастотные помехи, пуски ракет, демонстрационные полеты, фейерверки, летающие небесные фонарики, обломки ракет, воздушные гонки и массовые прыжки с парашютом);</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зоны конфликтов, которые влияют на аэронавигацию (для включения как можно более конкретной информации о характере и масштабе угроз, связанных с конфликтом, и о его последствиях для гражданской авиации). </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w:t>
      </w:r>
      <w:r>
        <w:rPr>
          <w:rFonts w:ascii="Arial" w:cs="Arial" w:eastAsia="Arial" w:hAnsi="Arial"/>
          <w:sz w:val="24"/>
          <w:szCs w:val="24"/>
        </w:rPr>
        <w:t xml:space="preserve"> Справочный материал, касающийся зон конфликтов, содержится в «Руководстве по оценке факторов риска для полетов гражданских воздушных судов над зонами конфликтов или вблизи их» (</w:t>
      </w:r>
      <w:r>
        <w:rPr>
          <w:rFonts w:ascii="Arial" w:cs="Arial" w:eastAsia="Arial" w:hAnsi="Arial"/>
          <w:sz w:val="24"/>
          <w:szCs w:val="24"/>
        </w:rPr>
        <w:t xml:space="preserve">Doc</w:t>
      </w:r>
      <w:r>
        <w:rPr>
          <w:rFonts w:ascii="Arial" w:cs="Arial" w:eastAsia="Arial" w:hAnsi="Arial"/>
          <w:sz w:val="24"/>
          <w:szCs w:val="24"/>
        </w:rPr>
        <w:t xml:space="preserve"> 10084);</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запланированное лазерное излучение, лазерные демонстрации и прожекторное освещение, если это может ухудшить ночное зрение пилотов;</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возведение, устранение или изменение препятствий для аэронавигации в зонах взлета/набора высоты, ухода на второй круг, захода на посадку и на летной полосе;</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установление или, соответственно, ликвидация (включая начало или прекращение соответствующей деятельности) запретных зон, опасных зон или зон ограничения полетов или изменение статуса этих зон;</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установление или ликвидация зон или маршрутов или их участков, где существует возможность перехвата и где требуется постоянное прослушивание аварийной ОВЧ частоты 121,5 МГц;</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присвоение, упразднение или изменение индексов местоположения;</w:t>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изменения установленной для аэродрома/вертодрома категории в области спасания и борьбы с пожаром (см. «АПКР-14. Аэродромы»);</w:t>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наличие, устранение или значительное изменение опасных условий, связанных со снегом, слякотью, льдом, радиоактивным материалом, токсическими химическими веществами, отложением вулканического пепла или водой на рабочей площади;</w:t>
      </w:r>
    </w:p>
    <w:p>
      <w:pPr>
        <w:spacing w:after="120"/>
        <w:ind w:firstLine="709"/>
        <w:jc w:val="both"/>
      </w:pPr>
      <w:r>
        <w:rPr>
          <w:rFonts w:ascii="Arial" w:cs="Arial" w:eastAsia="Arial" w:hAnsi="Arial"/>
          <w:sz w:val="24"/>
          <w:szCs w:val="24"/>
        </w:rPr>
        <w:t xml:space="preserve">22)</w:t>
      </w:r>
      <w:r>
        <w:rPr>
          <w:rFonts w:ascii="Arial" w:cs="Arial" w:eastAsia="Arial" w:hAnsi="Arial"/>
          <w:sz w:val="24"/>
          <w:szCs w:val="24"/>
        </w:rPr>
        <w:t xml:space="preserve">вспышка эпидемий, вызывающих необходимость внесения изменений в объявленные ранее требования о прививках или карантинных мерах;</w:t>
      </w:r>
    </w:p>
    <w:p>
      <w:pPr>
        <w:spacing w:after="120"/>
        <w:ind w:firstLine="709"/>
        <w:jc w:val="both"/>
      </w:pPr>
      <w:r>
        <w:rPr>
          <w:rFonts w:ascii="Arial" w:cs="Arial" w:eastAsia="Arial" w:hAnsi="Arial"/>
          <w:sz w:val="24"/>
          <w:szCs w:val="24"/>
        </w:rPr>
        <w:t xml:space="preserve">23)</w:t>
      </w:r>
      <w:r>
        <w:rPr>
          <w:rFonts w:ascii="Arial" w:cs="Arial" w:eastAsia="Arial" w:hAnsi="Arial"/>
          <w:sz w:val="24"/>
          <w:szCs w:val="24"/>
        </w:rPr>
        <w:t xml:space="preserve">важное с эксплуатационной точки зрения изменение вулканической деятельности, предшествующей извержению, местоположение, дата и время вулканических извержений и/или горизонтальные и вертикальные размеры облака вулканического пепла, включая направление движения, эшелоны полетов и маршруты или части маршрутов, которые могут быть затронуты этим облаком;</w:t>
      </w:r>
    </w:p>
    <w:p>
      <w:pPr>
        <w:spacing w:after="120"/>
        <w:ind w:firstLine="709"/>
        <w:jc w:val="both"/>
      </w:pPr>
      <w:r>
        <w:rPr>
          <w:rFonts w:ascii="Arial" w:cs="Arial" w:eastAsia="Arial" w:hAnsi="Arial"/>
          <w:sz w:val="24"/>
          <w:szCs w:val="24"/>
        </w:rPr>
        <w:t xml:space="preserve">24)</w:t>
      </w:r>
      <w:r>
        <w:rPr>
          <w:rFonts w:ascii="Arial" w:cs="Arial" w:eastAsia="Arial" w:hAnsi="Arial"/>
          <w:sz w:val="24"/>
          <w:szCs w:val="24"/>
        </w:rPr>
        <w:t xml:space="preserve">выброс в атмосферу радиоактивных материалов или токсических химических веществ после ядерного или химического инцидента, местонахождение, дата и время этого инцидента, эшелоны полета и маршруты или их части, которые могут быть подвержены воздействию, и направление движения;</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деятельность миссий по оказанию гуманитарной помощи, например по линии Организации Объединенных Наций, с указанием процедур и/или ограничений, влияющих на аэронавигацию;</w:t>
      </w:r>
    </w:p>
    <w:p>
      <w:pPr>
        <w:spacing w:after="120"/>
        <w:ind w:firstLine="709"/>
        <w:jc w:val="both"/>
      </w:pPr>
      <w:r>
        <w:rPr>
          <w:rFonts w:ascii="Arial" w:cs="Arial" w:eastAsia="Arial" w:hAnsi="Arial"/>
          <w:sz w:val="24"/>
          <w:szCs w:val="24"/>
        </w:rPr>
        <w:t xml:space="preserve">26)</w:t>
      </w:r>
      <w:r>
        <w:rPr>
          <w:rFonts w:ascii="Arial" w:cs="Arial" w:eastAsia="Arial" w:hAnsi="Arial"/>
          <w:sz w:val="24"/>
          <w:szCs w:val="24"/>
        </w:rPr>
        <w:t xml:space="preserve">выполнение краткосрочных мероприятий на случай чрезвычайной ситуации в связи с нарушением или частичным нарушением ОВД и соответствующего вспомогательного обслуживания (см. «АПКР-11. Обслуживание воздушного движения).</w:t>
      </w:r>
    </w:p>
    <w:p>
      <w:pPr>
        <w:spacing w:after="120"/>
        <w:ind w:firstLine="709"/>
        <w:jc w:val="both"/>
      </w:pPr>
      <w:r>
        <w:rPr>
          <w:rFonts w:ascii="Arial" w:cs="Arial" w:eastAsia="Arial" w:hAnsi="Arial"/>
          <w:sz w:val="24"/>
          <w:szCs w:val="24"/>
        </w:rPr>
        <w:t xml:space="preserve">Примечание: Подробные требования в отношении своевременного распространения информации посредством NOTAM содержатся в главе 6 документа «</w:t>
      </w:r>
      <w:r>
        <w:rPr>
          <w:rFonts w:ascii="Arial" w:cs="Arial" w:eastAsia="Arial" w:hAnsi="Arial"/>
          <w:sz w:val="24"/>
          <w:szCs w:val="24"/>
        </w:rPr>
        <w:t xml:space="preserve">Правила аэронавигационного обслуживания. Управление аэронавигационной информацией» (PANS-AIM, Doc 10066).</w:t>
      </w:r>
    </w:p>
    <w:p>
      <w:pPr>
        <w:spacing w:after="120"/>
        <w:ind w:firstLine="709"/>
        <w:jc w:val="both"/>
      </w:pPr>
      <w:r>
        <w:rPr>
          <w:rFonts w:ascii="Arial" w:cs="Arial" w:eastAsia="Arial" w:hAnsi="Arial"/>
          <w:sz w:val="24"/>
          <w:szCs w:val="24"/>
        </w:rPr>
        <w:t xml:space="preserve">154. </w:t>
      </w:r>
      <w:r>
        <w:rPr>
          <w:rFonts w:ascii="Arial" w:cs="Arial" w:eastAsia="Arial" w:hAnsi="Arial"/>
          <w:sz w:val="24"/>
          <w:szCs w:val="24"/>
        </w:rPr>
        <w:t xml:space="preserve"> Следующая информация не включается в NОТАМ:</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текущие работы по техническому обслуживанию на перронах и рулежных дорожках, не влияющие на безопасное передвижение воздушных судов;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работы по маркировке ВПП, если воздушные суда могут безопасно использовать другие имеющиеся ВПП или если используемое для таких работ оборудование при необходимости может быть удалено;</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временные препятствия в окрестностях аэродромов/ вертодромов, не влияющие на безопасность полетов воздушных судов;</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частичный выход из строя системы светотехнического оборудования аэродрома/вертодрома, если это непосредственно не влияет на полеты воздушных судов;</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частичный временный выход из строя средств связи «воздух – земля», если известно, что имеются и могут быть использованы соответствующие запасные частоты;</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недостаточность обеспечения диспетчерским обслуживанием перронов и регулировки движения на дорогах;</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непригодность знаков, указывающих положение и направление, а также других указательных знаков на рабочей площади аэродрома;</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прыжки с парашютом в неконтролируемом воздушном пространстве при VFR (см. пункт 149 13), а также в объявленных местах или в пределах опасных или запретных зон контролируемого воздушного пространства;</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учебная деятельность наземных подразделений;</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отсутствие резервных и вспомогательных систем, если оно не имеет эксплуатационных последствий;</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ограничения аэронавигационных средств или общих служб, не имеющие эксплуатационных последствий;</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национальные нормы, не затрагивающие авиацию общего назначения;</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объявления или предупреждения о возможных/потенциальных ограничениях, не имеющих эксплуатационных последствий;</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общие напоминания об уже опубликованной информации;</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наличие оборудования для наземных подразделений без указания эксплуатационных последствий для пользователей воздушного пространства и средств;</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информация о лазерном излучении без эксплуатационных последствий и фейерверках ниже минимальной высоты выполнения полетов;</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закрытие участков зоны маневрирования в связи с запланированными работами, координируемыми на местном уровне, продолжительностью менее одного часа;</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закрытие или невозможность использовать, или изменения в использовании аэродрома (ов)/вертодрома(ов) за рамками часов работы аэродрома(ов)/вертодрома(ов);</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другая не эксплуатационная информация, носящая аналогичный временный характер;</w:t>
      </w:r>
    </w:p>
    <w:p>
      <w:pPr>
        <w:spacing w:after="120"/>
        <w:ind w:firstLine="709"/>
        <w:jc w:val="both"/>
      </w:pPr>
      <w:r>
        <w:rPr>
          <w:rFonts w:ascii="Arial" w:cs="Arial" w:eastAsia="Arial" w:hAnsi="Arial"/>
          <w:sz w:val="24"/>
          <w:szCs w:val="24"/>
        </w:rPr>
        <w:t xml:space="preserve">Примечание: Информация, которая касается аэродрома и его окрестностей и не затрагивает его эксплуатационный статус, может предоставляться на местах во время инструктажей перед полетом или в полете, или в ходе других местных контактов с членами летного экипажа.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5. </w:t>
      </w:r>
      <w:r>
        <w:rPr>
          <w:rFonts w:ascii="Arial" w:cs="Arial" w:eastAsia="Arial" w:hAnsi="Arial"/>
          <w:b/>
          <w:bCs/>
          <w:sz w:val="24"/>
          <w:szCs w:val="24"/>
        </w:rPr>
        <w:t xml:space="preserve">Обновление</w:t>
      </w:r>
      <w:r>
        <w:rPr>
          <w:rFonts w:ascii="Arial" w:cs="Arial" w:eastAsia="Arial" w:hAnsi="Arial"/>
          <w:b/>
          <w:bCs/>
          <w:sz w:val="24"/>
          <w:szCs w:val="24"/>
        </w:rPr>
        <w:t xml:space="preserve">массивов данных</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155. </w:t>
      </w:r>
      <w:r>
        <w:rPr>
          <w:rFonts w:ascii="Arial" w:cs="Arial" w:eastAsia="Arial" w:hAnsi="Arial"/>
          <w:sz w:val="24"/>
          <w:szCs w:val="24"/>
        </w:rPr>
        <w:t xml:space="preserve">Массивы данных изменяются или перевыпускаются через такие регулярные интервалы, которые могут потребоваться для поддержания их актуальности.</w:t>
      </w:r>
    </w:p>
    <w:p>
      <w:pPr>
        <w:spacing w:after="120"/>
        <w:ind w:firstLine="709"/>
        <w:jc w:val="both"/>
      </w:pPr>
      <w:r>
        <w:rPr>
          <w:rFonts w:ascii="Arial" w:cs="Arial" w:eastAsia="Arial" w:hAnsi="Arial"/>
          <w:sz w:val="24"/>
          <w:szCs w:val="24"/>
        </w:rPr>
        <w:t xml:space="preserve">156. </w:t>
      </w:r>
      <w:r>
        <w:rPr>
          <w:rFonts w:ascii="Arial" w:cs="Arial" w:eastAsia="Arial" w:hAnsi="Arial"/>
          <w:sz w:val="24"/>
          <w:szCs w:val="24"/>
        </w:rPr>
        <w:t xml:space="preserve">Информация о постоянных изменениях и временных изменениях долгосрочного характера (три месяца или более), предоставляемая в виде цифровых данных, выпускается в форме полного массива или подмассива данных, которые содержат только отличия от выпущенного ранее полного массива данных.</w:t>
      </w:r>
    </w:p>
    <w:p>
      <w:pPr>
        <w:spacing w:after="120"/>
        <w:ind w:firstLine="709"/>
        <w:jc w:val="both"/>
      </w:pPr>
      <w:r>
        <w:rPr>
          <w:rFonts w:ascii="Arial" w:cs="Arial" w:eastAsia="Arial" w:hAnsi="Arial"/>
          <w:sz w:val="24"/>
          <w:szCs w:val="24"/>
        </w:rPr>
        <w:t xml:space="preserve">157. </w:t>
      </w:r>
      <w:r>
        <w:rPr>
          <w:rFonts w:ascii="Arial" w:cs="Arial" w:eastAsia="Arial" w:hAnsi="Arial"/>
          <w:sz w:val="24"/>
          <w:szCs w:val="24"/>
        </w:rPr>
        <w:t xml:space="preserve">В тех случаях, когда информация о различиях с выпущенным ранее полным массивом данных предоставляется в виде полностью перевыпущенного массива данных, это указывается.</w:t>
      </w:r>
    </w:p>
    <w:p>
      <w:pPr>
        <w:spacing w:after="120"/>
        <w:ind w:firstLine="709"/>
        <w:jc w:val="both"/>
      </w:pPr>
      <w:r>
        <w:rPr>
          <w:rFonts w:ascii="Arial" w:cs="Arial" w:eastAsia="Arial" w:hAnsi="Arial"/>
          <w:sz w:val="24"/>
          <w:szCs w:val="24"/>
        </w:rPr>
        <w:t xml:space="preserve">158. </w:t>
      </w:r>
      <w:r>
        <w:rPr>
          <w:rFonts w:ascii="Arial" w:cs="Arial" w:eastAsia="Arial" w:hAnsi="Arial"/>
          <w:sz w:val="24"/>
          <w:szCs w:val="24"/>
        </w:rPr>
        <w:t xml:space="preserve">В тех случаях, когда информация о временных изменениях краткосрочного характера предоставляется в виде цифровых данных (цифровой NOTAM), следует использовать ту же модель аэронавигационной информации, что и в полном массиве данных.</w:t>
      </w:r>
    </w:p>
    <w:p>
      <w:pPr>
        <w:spacing w:after="120"/>
        <w:ind w:firstLine="709"/>
        <w:jc w:val="both"/>
      </w:pPr>
      <w:r>
        <w:rPr>
          <w:rFonts w:ascii="Arial" w:cs="Arial" w:eastAsia="Arial" w:hAnsi="Arial"/>
          <w:sz w:val="24"/>
          <w:szCs w:val="24"/>
        </w:rPr>
        <w:t xml:space="preserve">159. </w:t>
      </w:r>
      <w:r>
        <w:rPr>
          <w:rFonts w:ascii="Arial" w:cs="Arial" w:eastAsia="Arial" w:hAnsi="Arial"/>
          <w:sz w:val="24"/>
          <w:szCs w:val="24"/>
        </w:rPr>
        <w:t xml:space="preserve">Выпуск обновлений AIP, массивов данных AIP и массивов данных о схемах полетов по приборам синхронизируется.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vzodrwfz7q9k9r_y_ftw">
      <w:r>
        <w:rPr>
          <w:rFonts w:ascii="Arial" w:cs="Arial" w:eastAsia="Arial" w:hAnsi="Arial"/>
          <w:color w:val="132D3F"/>
          <w:sz w:val="16"/>
          <w:szCs w:val="16"/>
          <w:u w:val="single"/>
        </w:rPr>
        <w:t xml:space="preserve">dalil.kg/document/230033275</w:t>
      </w:r>
    </w:hyperlink>
  </w:p>
  <w:p>
    <w:pPr>
      <w:spacing w:after="0" w:before="40"/>
      <w:jc w:val="center"/>
    </w:pPr>
    <w:hyperlink w:history="1" r:id="rIddgudejzqddxnciudl-7o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tduumswqq4f2nw63cifl" Type="http://schemas.openxmlformats.org/officeDocument/2006/relationships/hyperlink" Target="https://dalil.kg/document/23003326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vzodrwfz7q9k9r_y_ftw" Type="http://schemas.openxmlformats.org/officeDocument/2006/relationships/hyperlink" Target="https://dalil.kg/document/230033275" TargetMode="External"/><Relationship Id="rIddgudejzqddxnciudl-7o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2026-09-27T08:34:35.877Z</dcterms:created>
  <dcterms:modified xsi:type="dcterms:W3CDTF">2026-09-27T08:34:35.877Z</dcterms:modified>
</cp:coreProperties>
</file>

<file path=docProps/custom.xml><?xml version="1.0" encoding="utf-8"?>
<Properties xmlns="http://schemas.openxmlformats.org/officeDocument/2006/custom-properties" xmlns:vt="http://schemas.openxmlformats.org/officeDocument/2006/docPropsVTypes"/>
</file>