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17-августа 2022-год, № 17/VI</w:t>
      </w:r>
    </w:p>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на баланс Краснореченского айыл окмоту экскаватора</w:t>
      </w:r>
    </w:p>
    <w:p>
      <w:pPr>
        <w:spacing w:after="120"/>
        <w:jc w:val="both"/>
      </w:pPr>
      <w:r>
        <w:rPr>
          <w:rFonts w:ascii="Arial" w:cs="Arial" w:eastAsia="Arial" w:hAnsi="Arial"/>
          <w:sz w:val="24"/>
          <w:szCs w:val="24"/>
        </w:rPr>
        <w:t xml:space="preserve">Рассмотрев и обсудив сведения Главы Красноренченского айыл окмоту А.А.Кожомамбетова «О принятии на баланс Краснореченского айыо окмоту экскаватора», депутаты айылного кенеша отмечают, что на основании постановлении сессии Краснореченского айылного кенеша от 28 января 2022 года, № 2/I «Об утверждении плана социально-экономического развития села на 2022 год», был приобретен экскаватор, в соответствии со статьей </w:t>
      </w:r>
      <w:hyperlink w:history="1" r:id="rId9nah_yyggemqreimjyqsf">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3v-szkhs8-gn7gfs89gte">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yky8jsepvpcup0ztd6qme">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 муниципальной собственности на имущество», и на основании </w:t>
      </w:r>
      <w:hyperlink w:history="1" r:id="rIdpewx_7w6pwp4okdk6wyz1">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на баланс Краснореченского айыл окмоту экскаватор.</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sntp0xpjda0bre9nb8vm">
      <w:r>
        <w:rPr>
          <w:rFonts w:ascii="Arial" w:cs="Arial" w:eastAsia="Arial" w:hAnsi="Arial"/>
          <w:color w:val="132D3F"/>
          <w:sz w:val="16"/>
          <w:szCs w:val="16"/>
          <w:u w:val="single"/>
        </w:rPr>
        <w:t xml:space="preserve">dalil.kg/document/230033595</w:t>
      </w:r>
    </w:hyperlink>
  </w:p>
  <w:p>
    <w:pPr>
      <w:spacing w:after="0" w:before="40"/>
      <w:jc w:val="center"/>
    </w:pPr>
    <w:hyperlink w:history="1" r:id="rIdmtfpwlph4bxthkrpvsav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nah_yyggemqreimjyqsf" Type="http://schemas.openxmlformats.org/officeDocument/2006/relationships/hyperlink" Target="https://dalil.kg/document/992#st_2" TargetMode="External"/><Relationship Id="rId3v-szkhs8-gn7gfs89gte" Type="http://schemas.openxmlformats.org/officeDocument/2006/relationships/hyperlink" Target="https://dalil.kg/document/992#st_5" TargetMode="External"/><Relationship Id="rIdyky8jsepvpcup0ztd6qme" Type="http://schemas.openxmlformats.org/officeDocument/2006/relationships/hyperlink" Target="https://dalil.kg/document/992#st_19" TargetMode="External"/><Relationship Id="rIdpewx_7w6pwp4okdk6wyz1"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sntp0xpjda0bre9nb8vm" Type="http://schemas.openxmlformats.org/officeDocument/2006/relationships/hyperlink" Target="https://dalil.kg/document/230033595" TargetMode="External"/><Relationship Id="rIdmtfpwlph4bxthkrpvsav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2026-09-30T05:50:10.139Z</dcterms:created>
  <dcterms:modified xsi:type="dcterms:W3CDTF">2026-09-30T05:50:10.139Z</dcterms:modified>
</cp:coreProperties>
</file>

<file path=docProps/custom.xml><?xml version="1.0" encoding="utf-8"?>
<Properties xmlns="http://schemas.openxmlformats.org/officeDocument/2006/custom-properties" xmlns:vt="http://schemas.openxmlformats.org/officeDocument/2006/docPropsVTypes"/>
</file>