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2025 года № 759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деятельности Министерства энергетики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2 пункта 1 главы 5 </w:t>
      </w:r>
      <w:hyperlink w:history="1" r:id="rIdxr5s8bbogqwuhdhdsu2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 </w:t>
        </w:r>
      </w:hyperlink>
      <w:r>
        <w:rPr>
          <w:rFonts w:ascii="Arial" w:cs="Arial" w:eastAsia="Arial" w:hAnsi="Arial"/>
          <w:sz w:val="24"/>
          <w:szCs w:val="24"/>
        </w:rPr>
        <w:t xml:space="preserve">по реализации Государственной стратегии по противодействию коррупции в Кыргызской Республике на 2025–2030 годы (І этап на среднесрочный период 2025–2027 годов), утвержденного </w:t>
      </w:r>
      <w:hyperlink w:history="1" r:id="rIdf6zydx8rwlvm2azneus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</w:t>
      </w:r>
      <w:hyperlink w:history="1" r:id="rIdnbpgrcp64focjhyj-bp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2025–2030 годы» от 5 июня 2024 года № 137,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xyzojrxhxrvwl_rzm7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энергетики Кыргызской Республики» от 15 ноября 2021 года № 247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a9d9zarn3nrhk4qqkp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энергетики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15 дополнить абзацем тридцать вторым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несет ответственность за создание и функционирование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myh7abw5yhrf7pzuy2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Министерства энергетики Кыргызской Республики» от 20 декабря 2021 года № 320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zbn0uymit9u4_lnd5y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регулированию топливно-энергетического комплекса при Министерстве энергетики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17 дополнить абзацем восемнадцатым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несет ответственность за создание и функционирование внутренней системы предупреждения коррупции;»;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bm6wv1hysaow-k0jjt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энергетическому надзору при Министерстве энергетики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15 дополнить абзацем двенадцатым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несет ответственность за создание и функционирование внутренней системы предупреждения коррупции;»;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raqejtrsmjlsb7zxyby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Научно-исследовательском институте энергетики при Министерстве энергетики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22 дополнить подпунктом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ответственность за создание и функционирование внутренней системы предупреждения коррупции;»;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-bnlrxpxwetrmb0umlq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государственном научно-исследовательском и проектно-изыскательском институте «Энергопроект» при Министерстве энергетики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25 дополнить подпунктом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ответственность за создание и функционирование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cbezgpbsmkikevdcfi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предприятия «Кыргызтранснефтегаз» при Министерстве энергетики Кыргызской Республики» от 7 июня 2022 года № 300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ezivnkpstirok5pcc6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«Кыргызтранснефтегаз» при Министерстве энергетики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31 дополнить абзацем десятым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несет ответственность за создание и функционирование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 декабря 2025 года № 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jjfdkn6robh_hw-uk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dalil.kg/document/230035030</w:t>
      </w:r>
    </w:hyperlink>
  </w:p>
  <w:p>
    <w:pPr>
      <w:spacing w:after="0" w:before="40"/>
      <w:jc w:val="center"/>
    </w:pPr>
    <w:hyperlink w:history="1" r:id="rIdgm3t_dtgnp78bahxzct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5s8bbogqwuhdhdsu2tb" Type="http://schemas.openxmlformats.org/officeDocument/2006/relationships/hyperlink" Target="https://dalil.kg/document/230009321" TargetMode="External"/><Relationship Id="rIdf6zydx8rwlvm2azneusqj" Type="http://schemas.openxmlformats.org/officeDocument/2006/relationships/hyperlink" Target="https://dalil.kg/document/230009319" TargetMode="External"/><Relationship Id="rIdnbpgrcp64focjhyj-bpjb" Type="http://schemas.openxmlformats.org/officeDocument/2006/relationships/hyperlink" Target="https://dalil.kg/document/230009320" TargetMode="External"/><Relationship Id="rIdoxyzojrxhxrvwl_rzm7tc" Type="http://schemas.openxmlformats.org/officeDocument/2006/relationships/hyperlink" Target="https://dalil.kg/document/158674" TargetMode="External"/><Relationship Id="rIdua9d9zarn3nrhk4qqkpbm" Type="http://schemas.openxmlformats.org/officeDocument/2006/relationships/hyperlink" Target="https://dalil.kg/document/158683" TargetMode="External"/><Relationship Id="rIdhmyh7abw5yhrf7pzuy2xf" Type="http://schemas.openxmlformats.org/officeDocument/2006/relationships/hyperlink" Target="https://dalil.kg/document/158837" TargetMode="External"/><Relationship Id="rIdnzbn0uymit9u4_lnd5ywp" Type="http://schemas.openxmlformats.org/officeDocument/2006/relationships/hyperlink" Target="https://dalil.kg/document/158838" TargetMode="External"/><Relationship Id="rIdvbm6wv1hysaow-k0jjtu_" Type="http://schemas.openxmlformats.org/officeDocument/2006/relationships/hyperlink" Target="https://dalil.kg/document/158839" TargetMode="External"/><Relationship Id="rIdraqejtrsmjlsb7zxybyvs" Type="http://schemas.openxmlformats.org/officeDocument/2006/relationships/hyperlink" Target="https://dalil.kg/document/158840" TargetMode="External"/><Relationship Id="rId-bnlrxpxwetrmb0umlqsp" Type="http://schemas.openxmlformats.org/officeDocument/2006/relationships/hyperlink" Target="https://dalil.kg/document/158841" TargetMode="External"/><Relationship Id="rIdzcbezgpbsmkikevdcfi4f" Type="http://schemas.openxmlformats.org/officeDocument/2006/relationships/hyperlink" Target="https://dalil.kg/document/159238" TargetMode="External"/><Relationship Id="rIdvezivnkpstirok5pcc67h" Type="http://schemas.openxmlformats.org/officeDocument/2006/relationships/hyperlink" Target="https://dalil.kg/document/15924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jjfdkn6robh_hw-ukty" Type="http://schemas.openxmlformats.org/officeDocument/2006/relationships/hyperlink" Target="https://dalil.kg/document/230035030" TargetMode="External"/><Relationship Id="rIdgm3t_dtgnp78bahxzct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2026-09-25T07:50:46.379Z</dcterms:created>
  <dcterms:modified xsi:type="dcterms:W3CDTF">2026-09-25T07:50:46.379Z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