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eyqbn7gs2yro2yuoli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октября 2025 года № 683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упорядочении ношения специальной и ведомственной формы одежды" от 3 декабря 2015 года № 829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изменениями в системе государственных органов исполнительной власти Кыргызской Республики, в целях упорядочения ношения ведомственной формы одежды, в соответствии со статьями </w:t>
      </w:r>
      <w:hyperlink w:history="1" r:id="rIddilifmo4rqhm9d82poc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nwri-g_epl6_x4fbu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pevyhrgddn9-w_2os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упорядочении ношения специальной и ведомственной формы одежды" от 3 декабря 2015 года № 829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iky1sfhdbyuuvlewk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органов и организаций, а также исполнительных органов местного самоуправления Кыргызской Республики, сотрудники которых имеют право на ношение специальной и ведомственной формы одежды, утвержденном вышеуказанным </w:t>
      </w:r>
      <w:hyperlink w:history="1" r:id="rIdqmxy1kbytssod9vbqdb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"Ведомственная форма одежды":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восьмом и десятом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 "Служба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</w:t>
      </w:r>
      <w:r>
        <w:rPr>
          <w:rFonts w:ascii="Arial" w:cs="Arial" w:eastAsia="Arial" w:hAnsi="Arial"/>
          <w:sz w:val="24"/>
          <w:szCs w:val="24"/>
        </w:rPr>
        <w:t xml:space="preserve">пределах </w:t>
      </w:r>
      <w:r>
        <w:rPr>
          <w:rFonts w:ascii="Arial" w:cs="Arial" w:eastAsia="Arial" w:hAnsi="Arial"/>
          <w:sz w:val="24"/>
          <w:szCs w:val="24"/>
        </w:rPr>
        <w:t xml:space="preserve">средств, предусмотренных Министерству водных ресурсов, сельского хозяйства и перерабатывающей промышленности Кыргызской Республики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октября 2025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yqbn7gs2yro2yuolid5" Type="http://schemas.openxmlformats.org/officeDocument/2006/relationships/hyperlink" Target="http://kodeks.duckdns.org/document/230036139" TargetMode="External"/><Relationship Id="rIddilifmo4rqhm9d82poc1x" Type="http://schemas.openxmlformats.org/officeDocument/2006/relationships/hyperlink" Target="http://kodeks.duckdns.org/document/112301" TargetMode="External"/><Relationship Id="rIdjbnwri-g_epl6_x4fbuij" Type="http://schemas.openxmlformats.org/officeDocument/2006/relationships/hyperlink" Target="http://kodeks.duckdns.org/document/112301" TargetMode="External"/><Relationship Id="rId8pevyhrgddn9-w_2osvcd" Type="http://schemas.openxmlformats.org/officeDocument/2006/relationships/hyperlink" Target="http://kodeks.duckdns.org/document/98246" TargetMode="External"/><Relationship Id="rIdbiky1sfhdbyuuvlewkgqz" Type="http://schemas.openxmlformats.org/officeDocument/2006/relationships/hyperlink" Target="http://kodeks.duckdns.org/document/98246" TargetMode="External"/><Relationship Id="rIdqmxy1kbytssod9vbqdb2m" Type="http://schemas.openxmlformats.org/officeDocument/2006/relationships/hyperlink" Target="http://kodeks.duckdns.org/document/9824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2026-09-23T09:28:41.318Z</dcterms:created>
  <dcterms:modified xsi:type="dcterms:W3CDTF">2026-09-23T09:28:41.318Z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