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2025 года № 820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специальных средств, применяемых в охране Государственной границы Кыргызской Республики и Порядка применения специальных средств, используемых в охране Государственной границы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31</w:t>
      </w:r>
      <w:hyperlink w:history="1" r:id="rId8xtkthounsfoezhuphi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границе Кыргызской Республики», </w:t>
      </w: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hyperlink w:history="1" r:id="rIdecw0zymnvkjfrurlfox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специальных средств, применяемых в охране Государственной границы Кыргызской Республики, согласно </w:t>
      </w:r>
      <w:hyperlink w:history="1" r:id="rIdnjyauj-s8boj1cvl-my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1;</w:t>
        </w:r>
      </w:hyperlink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hyperlink w:history="1" r:id="rId7iho2aelpjngm_afjwm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применения специальных средств, используемых в охране Государственной границы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согласно приложению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Признать утратившим силу </w:t>
      </w:r>
      <w:hyperlink w:history="1" r:id="rIdy2bb-6_ar8nisi1mgsw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Об утверждении Перечня и Порядка применения специальных средств в охране Государственной границы Кыргызской Республики» </w:t>
      </w:r>
      <w:r>
        <w:rPr>
          <w:rFonts w:ascii="Arial" w:cs="Arial" w:eastAsia="Arial" w:hAnsi="Arial"/>
          <w:sz w:val="24"/>
          <w:szCs w:val="24"/>
        </w:rPr>
        <w:t xml:space="preserve">от 26 февраля 2016 года № 90.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 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декабря 2025 года №102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-vl7xuuk8gxp8btatk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dalil.kg/document/230037979</w:t>
      </w:r>
    </w:hyperlink>
  </w:p>
  <w:p>
    <w:pPr>
      <w:spacing w:after="0" w:before="40"/>
      <w:jc w:val="center"/>
    </w:pPr>
    <w:hyperlink w:history="1" r:id="rIdxq4eau4511q6ujipsgg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xtkthounsfoezhuphivx" Type="http://schemas.openxmlformats.org/officeDocument/2006/relationships/hyperlink" Target="https://dalil.kg/document/111141" TargetMode="External"/><Relationship Id="rIdecw0zymnvkjfrurlfoxes" Type="http://schemas.openxmlformats.org/officeDocument/2006/relationships/hyperlink" Target="https://dalil.kg/document/230037996" TargetMode="External"/><Relationship Id="rIdnjyauj-s8boj1cvl-myj9" Type="http://schemas.openxmlformats.org/officeDocument/2006/relationships/hyperlink" Target="https://dalil.kg/document/98384#p1" TargetMode="External"/><Relationship Id="rId7iho2aelpjngm_afjwmbw" Type="http://schemas.openxmlformats.org/officeDocument/2006/relationships/hyperlink" Target="https://dalil.kg/document/230038003" TargetMode="External"/><Relationship Id="rIdy2bb-6_ar8nisi1mgswyc" Type="http://schemas.openxmlformats.org/officeDocument/2006/relationships/hyperlink" Target="https://dalil.kg/document/9838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-vl7xuuk8gxp8btatk2x" Type="http://schemas.openxmlformats.org/officeDocument/2006/relationships/hyperlink" Target="https://dalil.kg/document/230037979" TargetMode="External"/><Relationship Id="rIdxq4eau4511q6ujipsgg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2026-09-24T21:19:42.094Z</dcterms:created>
  <dcterms:modified xsi:type="dcterms:W3CDTF">2026-09-24T21:19:42.094Z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