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2025 года № 771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видов отходов,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состав которых входят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полезные компоненты,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запрещенные к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захоронению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7 </w:t>
      </w:r>
      <w:hyperlink w:history="1" r:id="rId3n8jalrqrdssteqxalp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отходах производства и потребления», в соответствии со статьями </w:t>
      </w:r>
      <w:hyperlink w:history="1" r:id="rIdegct4ekhe4mkp27ih5v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af_vb2dsebehkh6umh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z2dw30tptnkdojmkeo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отходов, </w:t>
      </w:r>
      <w:r>
        <w:rPr>
          <w:rFonts w:ascii="Arial" w:cs="Arial" w:eastAsia="Arial" w:hAnsi="Arial"/>
          <w:sz w:val="24"/>
          <w:szCs w:val="24"/>
        </w:rPr>
        <w:t xml:space="preserve">в состав которых входят </w:t>
      </w:r>
      <w:r>
        <w:rPr>
          <w:rFonts w:ascii="Arial" w:cs="Arial" w:eastAsia="Arial" w:hAnsi="Arial"/>
          <w:sz w:val="24"/>
          <w:szCs w:val="24"/>
        </w:rPr>
        <w:t xml:space="preserve">полезные компоненты, </w:t>
      </w:r>
      <w:r>
        <w:rPr>
          <w:rFonts w:ascii="Arial" w:cs="Arial" w:eastAsia="Arial" w:hAnsi="Arial"/>
          <w:sz w:val="24"/>
          <w:szCs w:val="24"/>
        </w:rPr>
        <w:t xml:space="preserve">запрещенные к </w:t>
      </w:r>
      <w:r>
        <w:rPr>
          <w:rFonts w:ascii="Arial" w:cs="Arial" w:eastAsia="Arial" w:hAnsi="Arial"/>
          <w:sz w:val="24"/>
          <w:szCs w:val="24"/>
        </w:rPr>
        <w:t xml:space="preserve">захоронению,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декабря 2025 года № 96 (3753)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видов отходов, в состав которых входят полезные компоненты, запрещенные к захоронению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2"/>
        <w:gridCol w:w="4198"/>
        <w:gridCol w:w="2850"/>
        <w:gridCol w:w="2848"/>
      </w:tblGrid>
      <w:tr>
        <w:tc>
          <w:tcPr>
            <w:tcW w:type="dxa" w:w="2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отходов</w:t>
            </w:r>
          </w:p>
        </w:tc>
        <w:tc>
          <w:tcPr>
            <w:tcW w:type="dxa" w:w="2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товарной номенклатуры внешнеэкономической деятельности
 (ТН ВЭД ЕАЭС)</w:t>
            </w:r>
          </w:p>
        </w:tc>
        <w:tc>
          <w:tcPr>
            <w:tcW w:type="dxa" w:w="2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вида отхода по классификации Базельской конвенции о контроле за трансграничной перевозкой опасных отходов и их удалением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отходы, содержащие незагрязненные черные металлы в виде изделий, кусков, несортированные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7204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В1010 &lt;2&gt;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Скрап черных металлов незагрязненный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чугунных изделий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чугунные в кусковой форме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Скрап чугунный незагрязненный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чугунные несортированные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стальных изделий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стальные в кусковой форме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Скрап стальной незагрязненный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стальные несортированные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отходы, содержащие несортированные цветные металлы, в виде изделий, кусков, с преимущественным содержанием меди и свинца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7404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отходы, содержащие несортированные цветные металлы, в виде изделий, кусков, с преимущественным содержанием меди и цинка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отходы, содержащие несортированные цветные металлы, в виде изделий, кусков, с преимущественным содержанием меди, ее сплавов и алюминия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отходы, содержащие несортированные цветные металлы, в виде изделий, кусков, с преимущественным содержанием алюминия и меди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отходы, содержащие несортированные цветные металлы, в виде изделий, кусков, с преимущественным содержанием алюминия, цинка и меди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отходы, содержащие несортированные цветные металлы, в виде изделий, с преимущественным содержанием олова, алюминия и цинка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незагрязненные, содержащие медные сплавы, в виде изделий, кусков, несортированные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медных изделий без покрытий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медные в кусковой форме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меди несортированные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изделий из бронзы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бронзы в кусковой форме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бронзы несортированные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изделий из латуни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латуни в кусковой форме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латуни несортированные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заготовок и изделий из алюминия незагрязненные (кроме лома электротехнических изделий)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7602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алюминия в кусковой форме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фольги из алюминия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алюминиевых банок из-под напитков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алюминия несортированные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фольги алюминиевой кашированной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фольги алюминиевой отделанной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изделий из титана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8108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титана в кусковой форме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8108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изделий из твердых сплавов, содержащих титан, кобальт и вольфрам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8108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изделий из свинца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7802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свинца в кусковой форме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свинца несортированный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изделий из цинка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7902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цинка в кусковой форме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цинка незагрязненные несортированные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изделий из никеля и никелевых сплавов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7503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никеля и никелевых сплавов в кусковой форме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никеля и никелевых сплавов несортированные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изделий из олова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8002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олова в кусковой форме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олова несортированные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изделий из сплавов на основе олова, содержащих сурьму, свинец, медь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баббита на основе олова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изделий из хрома и сплавов на его основе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8112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хрома и сплавов на его основе в кусковой форме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отходы, содержащие хром, несортированные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изделий из вольфрама и сплавов на его основе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8101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изделий из твердых сплавов на основе вольфрама в смеси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ртутные, ртутно-кварцевые, люминесцентные,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А1030 &lt;2&gt;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Светодиодные лампы,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А1010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Реле импульсные ртутьсодержащие,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А1030 &lt;2&gt;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Отходы, содержащие сульфат кадмия,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элементов и батарей ртутно-цинковых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8506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Бой стеклянный ртутных ламп и термометров с остатками ртути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 из полимерных материалов, загрязненная ртутью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Ртуть, утратившая потребительские свойства в качестве рабочей жидкости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2805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вентилей ртутных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8581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термометров ртутных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8549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Детали приборов лабораторных, содержащие ртуть,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2805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вентилей, термометров, ламп ртутных, ртутно-кварцевых, люминесцентных в смеси,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8549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потребления картона (кроме электроизоляционного, кровельного и обувного) с черно-белой и цветной печатью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4707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В3020 &lt;2&gt;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Использованные книги, журналы, брошюры, проспекты, каталоги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4901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бумаги и картона от канцелярской деятельности и делопроизводства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4707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газет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бумажных этикеток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Печатная продукция с черно-белой печатью, утратившая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4911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Бумажные втулки (без покрытия и пропитки),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4823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Бумажные шпули (без покрытия и пропитки),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Бумажные шпули с остатками пленки поливинилхлоридной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Бумажные шпули, загрязненные полимерами на основе поливинил ацетата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Мешки бумажные не влагопрочные (без битумной пропитки, прослойки и армированных слоев), утратившие потребительские свойства,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4819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упаковочной бумаги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4707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упаковочного картона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упаковочного гофрокартона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 из бумаги и (или) картона в смеси незагрязненная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потребления различных видов картона, кроме черного и коричневого цветов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потребления различных видов белой и цветной бумаги, кроме черного и коричневого цветов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потребления обойной, пачечной, шпульной и других видов бумаги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 пневматические автомобильные отработанные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4012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В3140 &lt;2&gt;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 резиновые сплошные или полупневматические отработанные с металлическим кордом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 пневматических шин автомобильных отработанные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4012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Покрышки пневматических шин с тканевым кордом отработанные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4012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Покрышки пневматических шин с металлическим кордом отработанные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пленки полиэтилена и изделий из нее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3915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В3010 &lt;2&gt;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полиэтиленовой тары незагрязненной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Шпули полиэтиленовые отработанные,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пленки полипропилена и изделий из нее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полипропиленовой тары незагрязненной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 полипропиленовая отработанная незагрязненная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пленки полистирола и изделий из нее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пленки полиакрилатов и изделий из нее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пленки из полиэтилентерефталата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В3011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 из разнородных полимерных материалов, не содержащих галогены, незагрязненная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В3010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 стеклянная незагрязненная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В2020 &lt;2&gt;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 стеклянная от химических реактивов незагрязненная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 стеклянная, загрязненная соляной кислотой и ее солями (содержание кислоты не более 1,5%)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 стеклянная, загрязненная не галогенированными органическими веществами, не содержащими гетероатомы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 стеклянная, загрязненная органическими растворителями, включая галогенсодержащие (содержание не более 2%)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 стеклянная от химических реактивов в смеси, загрязненная органическими веществами, в том числе галогенсодержащими (содержание растворителей не более 10%)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 стеклянная от химических реактивов в смеси, загрязненная преимущественно неорганическими солями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 стеклянная от химических реактивов в смеси, загрязненная неорганическими кислотами и органическими растворителями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 стеклянная, загрязненная негалогенированными органическими растворителями (содержание растворителей менее 15%)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Платы электронные компьютерные,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8473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А1180 &lt;2&gt;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Платы электронные (кроме компьютерных),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8549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Диски магнитные жесткие компьютерные,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блок компьютера, утративший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Принтеры, сканеры, многофункциональные устройства (МФУ),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Проекторы, подключаемые к компьютеру,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Картриджи печатающих устройств с содержанием тонера 7% и более отработанные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А1020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Картриджи печатающих устройств с содержанием тонера менее 7% отработанные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Клавиатура, манипулятор "мышь" с соединительными проводами,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А1180 &lt;2&gt;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Мониторы компьютерные плазменные,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Мониторы компьютерные жидкокристаллические, утратившие потребительские свойства, в сборе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Мониторы компьютерные электроннолучевые,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Компьютеры портативные (ноутбуки),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Информационно-платежный терминал, утративший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8470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Электронное программно-техническое устройство для приема к оплате платежных карт (POS-терминал), утратившее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Банкомат, утративший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8472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бесперебойного питания,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и факсимильные аппараты,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Телефоны мобильные,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Рации портативные,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Модемы,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Коммутаторы, концентраторы сетевые,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Коммутаторы, маршрутизаторы сетевые,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Тюнеры, модемы, серверы,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Диктофоны профессиональные,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8519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Датчики и камеры автоматических систем охраны и видеонаблюдения,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В4030 &lt;2&gt;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Барометры,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9025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электрические,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9028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Химические источники тока литиевые тионилхлоридные неповрежденные отработанные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А1160 &lt;2&gt;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Химические источники тока марганцово-цинковые щелочные неповрежденные отработанные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Химические источники тока никель-металлгидридные неповрежденные отработанные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литий-ионных аккумуляторов неповрежденных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Одиночные гальванические элементы (батарейки) никель-кадмиевые неповрежденные отработанные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Аккумуляторы компьютерные кислотные неповрежденные отработанные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8549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Аккумуляторы стационарные свинцово-кислотные,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Аккумуляторные батареи источников бесперебойного питания свинцово-кислотные, утратившие потребительские свойства с электролитом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Аккумуляторные батареи источников бесперебойного питания свинцово-кислотные, утратившие потребительские свойства без электролита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Элементы литиевых аккумуляторных батарей,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8549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изолированных проводов и кабелей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А1190 &lt;2&gt;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 медный эмалированный, утративший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 медный, покрытый никелем, утративший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7404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 медный в изоляции из поливинилхлорида, утративший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 медный в изоляции из негалогенированных полимерных материалов, утративший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Кабель медно-жильный освинцованный, утративший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В1115 &lt;2&gt;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Кабель медно-жильный, утративший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изделий электроустановочных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А1180 &lt;2&gt;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электроустановочные в смеси,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Светильники со светодиодными элементами в сборе,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Холодильники бытовые, не содержащие озоноразрушающих веществ,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Пылесос, утративший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8508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Сушилка для рук, утратившая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Электрочайник, утративший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В1110 &lt;2&gt;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Электрокофеварка, утратившая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Водонагреватель бытовой, утративший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Нагреватели электрические трубчатые высоковольтные,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Печь микроволновая, утратившая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Кулер для воды с охлаждением и нагревом, утративший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электроизмерительные щитовые,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8533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Манометры,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9026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А1180 &lt;2&gt;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КИП и А и их части,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9031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Микросхемы контрольно-измерительных приборов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Кондиционеры бытовые, не содержащие озоноразрушающих веществ,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8415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Сплит-системы кондиционирования бытовые, не содержащие озоноразрушающих веществ,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Морозильные камеры, не содержащие озоноразрушающих веществ,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Аккумулятор холода промышленный, наполненный натриевой солью карбоксиметилцеллюлозы, утративший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Калькуляторы,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8470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Контрольно-кассовый аппарат, утративший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банкнот, утратившие потребительские свойства (кроме ультрафиолетовых)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8472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копировальные для офисов,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Детали машин копировальных для офисов,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Детекторы валют, утратившие потребительские свойства (кроме ультрафиолетовых)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8472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Электроинструменты для сверления отверстий и закручивания крепежных изделий,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8467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Угловая шлифовальная машина, утратившая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хлопкового волокна (включая прядильные отходы и расщипанное сырье)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5202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В3030 &lt;2&gt;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Джутовое волокно и другие текстильные лубяные волокна (кроме льна, пеньки и рами), в виде сырца или обработанные, но не подвергнутые прядению; очесы и отходы этих волокон (включая прядильные отходы и расщипанное сырье)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5303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химических волокон (включая гребенные очесы, прядильные отходы и расщипанное сырье)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5505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Ткани из шелковых нитей или из шелковых отходов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5507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Тряпье, использованное или новое, куски бечевок, веревок, канатов и тросов, и изделия из бечевок, веревок, канатов или тросов, из текстильных материалов, бывшие в употреблении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6310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Отработанные смазочные масла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А3020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и трубки из вулканизированной резины (кроме твердой резины), неармированные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4009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В3040 &lt;2&gt;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Ремни (бельтинг) приводные из вулканизированной резины трапецеидального и/или полосового сечения (включая клиновые ремни)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4010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Предметы одежды и ее аксессуары (включая перчатки, рукавицы, митенки) различного назначения из вулканизированной резины (кроме твердой резины)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Покрытия напольные и маты из непористой вулканизированной резины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4016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Резина твердая (например, эбонит) во всех формах, включая отходы и скрап; изделия из твердой резины (например, рукоятки из эбонита)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4017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В3040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Древесина в виде щепок или стружки; опилки и древесные отходы и скрап, не агломерированные или агломерированные в виде бревен, брикетов, гранул или в аналогичных видах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4401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В3050 &lt;2&gt;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Паллеты или поддоны,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4415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*Примечания: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&lt;1&gt; в Перечень включаются все отходы товарных субпозиций и подсубпозиций, входящих в указанную товарную позицию ТН ВЭД ЕАЭС;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&lt;2&gt; в Перечень включаются коды позиций отходов согласно классификации Базельской конвенции о контроле за трансграничной перевозкой опасных отходов и их удалением;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"-" входят в позиции аналогичных отходов товарных субпозиций и подсубпозиций ТН ВЭД ЕАЭС, а также классификаций Базельской конвенции о контроле за трансграничной перевозкой опасных отходов и их удалением, указанных в верхней строке.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4q6rn042x5r514wenj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dalil.kg/document/230038023</w:t>
      </w:r>
    </w:hyperlink>
  </w:p>
  <w:p>
    <w:pPr>
      <w:spacing w:after="0" w:before="40"/>
      <w:jc w:val="center"/>
    </w:pPr>
    <w:hyperlink w:history="1" r:id="rIdd_e8iuzyidbvbjwsf8_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8jalrqrdssteqxalpjp" Type="http://schemas.openxmlformats.org/officeDocument/2006/relationships/hyperlink" Target="https://dalil.kg/document/112668" TargetMode="External"/><Relationship Id="rIdegct4ekhe4mkp27ih5vkr" Type="http://schemas.openxmlformats.org/officeDocument/2006/relationships/hyperlink" Target="https://dalil.kg/document/112301" TargetMode="External"/><Relationship Id="rId-af_vb2dsebehkh6umhgs" Type="http://schemas.openxmlformats.org/officeDocument/2006/relationships/hyperlink" Target="https://dalil.kg/document/112301" TargetMode="External"/><Relationship Id="rIdyz2dw30tptnkdojmkeom2" Type="http://schemas.openxmlformats.org/officeDocument/2006/relationships/hyperlink" Target="https://dalil.kg/document/230038023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q6rn042x5r514wenj3z" Type="http://schemas.openxmlformats.org/officeDocument/2006/relationships/hyperlink" Target="https://dalil.kg/document/230038023" TargetMode="External"/><Relationship Id="rIdd_e8iuzyidbvbjwsf8_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2026-09-27T06:03:19.335Z</dcterms:created>
  <dcterms:modified xsi:type="dcterms:W3CDTF">2026-09-27T06:03:19.335Z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