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КРАСНОРЕЧЕНСКОГО АЙЫЛНОГО КЕНЕША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4-</w:t>
      </w:r>
      <w:r>
        <w:rPr>
          <w:rFonts w:ascii="Arial" w:cs="Arial" w:eastAsia="Arial" w:hAnsi="Arial"/>
          <w:sz w:val="24"/>
          <w:szCs w:val="24"/>
        </w:rPr>
        <w:t xml:space="preserve">ноября 2022-год</w:t>
      </w:r>
      <w:r>
        <w:rPr>
          <w:rFonts w:ascii="Arial" w:cs="Arial" w:eastAsia="Arial" w:hAnsi="Arial"/>
          <w:sz w:val="24"/>
          <w:szCs w:val="24"/>
        </w:rPr>
        <w:t xml:space="preserve">, № 23/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внесения изменений и дополнений в программу социально-экономического развития Краснореченского айыл окмоту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информацию заведующей финансово-экономического развития Краснореченского айыл окмоту А.Д.Толубаевой «О внесения изменений и дополнений в программу социально-экономического развития Краснореченского айыл окмоту от 28 января 2022 года, №</w:t>
      </w:r>
      <w:r>
        <w:rPr>
          <w:rFonts w:ascii="Arial" w:cs="Arial" w:eastAsia="Arial" w:hAnsi="Arial"/>
          <w:sz w:val="24"/>
          <w:szCs w:val="24"/>
        </w:rPr>
        <w:t xml:space="preserve">2/</w:t>
      </w:r>
      <w:r>
        <w:rPr>
          <w:rFonts w:ascii="Arial" w:cs="Arial" w:eastAsia="Arial" w:hAnsi="Arial"/>
          <w:sz w:val="24"/>
          <w:szCs w:val="24"/>
        </w:rPr>
        <w:t xml:space="preserve">I</w:t>
      </w:r>
      <w:r>
        <w:rPr>
          <w:rFonts w:ascii="Arial" w:cs="Arial" w:eastAsia="Arial" w:hAnsi="Arial"/>
          <w:sz w:val="24"/>
          <w:szCs w:val="24"/>
        </w:rPr>
        <w:t xml:space="preserve">» депутаты айылного кенеша отмечают, что необходимо внести изменение и дополнение в план социально-экономического развития села, так как для решения </w:t>
      </w:r>
      <w:r>
        <w:rPr>
          <w:rFonts w:ascii="Arial" w:cs="Arial" w:eastAsia="Arial" w:hAnsi="Arial"/>
          <w:sz w:val="24"/>
          <w:szCs w:val="24"/>
        </w:rPr>
        <w:t xml:space="preserve">вопросов местного значения для создания условий на территории детских образовательных учреждений, на основании </w:t>
      </w:r>
      <w:hyperlink w:history="1" r:id="rIdwetcnxccvkssfb9stdq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статусе депутатов местных кенешей» и в соответствии со </w:t>
      </w:r>
      <w:hyperlink w:history="1" r:id="rId48hum92_56gfhzdhrkg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местной государственной администрации и органах местного самоуправления», сессия Краснореченского айылного кенеша,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Внести изменение и дополнение в постановление Краснореченского айылного кенеша «Об утверждении плана социально-экономического развития Краснореченского айыл окмоту на 2022 год » от 28 января 2022 года №2</w:t>
      </w:r>
      <w:r>
        <w:rPr>
          <w:rFonts w:ascii="Arial" w:cs="Arial" w:eastAsia="Arial" w:hAnsi="Arial"/>
          <w:sz w:val="24"/>
          <w:szCs w:val="24"/>
        </w:rPr>
        <w:t xml:space="preserve">/</w:t>
      </w:r>
      <w:r>
        <w:rPr>
          <w:rFonts w:ascii="Arial" w:cs="Arial" w:eastAsia="Arial" w:hAnsi="Arial"/>
          <w:sz w:val="24"/>
          <w:szCs w:val="24"/>
        </w:rPr>
        <w:t xml:space="preserve">I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- план социально экономического развития Краснореченского айыл окмоту на 2022 год пункт 7 «Образование» дополнить подпунктом 7.4. «Установить детскую площадку на территории детских образовательных учреждений «Ай-Толкун» и «Нур-Балалык» (согласно приложению).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 Краснореченскому айыл окмоту: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в установленном порядке произвести регистрацию настоящего постановления;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 направить копию настоящего постановления в соответствующее территориальное подразделение Министерства юстиции для включения в Государственный реестр нормативных правовых актов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 Опубликовать настоящее постановление в общественно-политической газете «Жениш-Туусу» - «Знамя победы – Ысык-Ата» и на сайте </w:t>
      </w:r>
      <w:r>
        <w:rPr>
          <w:rFonts w:ascii="Arial" w:cs="Arial" w:eastAsia="Arial" w:hAnsi="Arial"/>
          <w:sz w:val="24"/>
          <w:szCs w:val="24"/>
        </w:rPr>
        <w:t xml:space="preserve">mkk.gov.kg</w:t>
      </w:r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по делам государственной службы и местного самоуправления при кабинете министров Кыргызской Республики.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 Контроль за исполнением настоящего постановления возложить на постоянную комиссию Краснореченского айылного кенеша по бюджету и финансам.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 Настоящее постановление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Председателя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Н.С.Бекбоева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aaxa4x87rxbmu9i3ymb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dalil.kg/document/230041247</w:t>
      </w:r>
    </w:hyperlink>
  </w:p>
  <w:p>
    <w:pPr>
      <w:spacing w:after="0" w:before="40"/>
      <w:jc w:val="center"/>
    </w:pPr>
    <w:hyperlink w:history="1" r:id="rIdkhlccpxeqggalxzkyfy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etcnxccvkssfb9stdqvo" Type="http://schemas.openxmlformats.org/officeDocument/2006/relationships/hyperlink" Target="https://dalil.kg/document/311#st_10" TargetMode="External"/><Relationship Id="rId48hum92_56gfhzdhrkgmu" Type="http://schemas.openxmlformats.org/officeDocument/2006/relationships/hyperlink" Target="https://dalil.kg/document/112302#st_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aaxa4x87rxbmu9i3ymbp" Type="http://schemas.openxmlformats.org/officeDocument/2006/relationships/hyperlink" Target="https://dalil.kg/document/230041247" TargetMode="External"/><Relationship Id="rIdkhlccpxeqggalxzkyfy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2026-09-29T23:54:05.725Z</dcterms:created>
  <dcterms:modified xsi:type="dcterms:W3CDTF">2026-09-29T23:54:05.725Z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