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ctrmahnimenvp_tx1ki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20 февраля 2026 года № 96-р)</w:t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0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Национального плана действий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достижению гендерного равенства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Финансирование мер главы «Расширение экономических возможностей женщин и улучшение адаптации к изменению климата с учетом гендерных аспектов»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ствие занято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величить сеть ДОО, включая инклюзивные, в том числе за счет поддержки инициатив по созданию малых частных ДОО в сельской местности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строгом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 CARE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 Фонда Ага Хана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рение возмож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ностей для трудо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 Обеспе-чить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 социальной помощи на основе социального контракта для развития малого женского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менторскую программу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молодежи по интернет- предпринима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тельству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Оказать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поддержку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отдаленных районов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путем 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традиционных ремес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социального заказа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чение равного доступа женщин к качествен-ному образова-нию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ным возмож-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ностям в различ-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сферах, а также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жение женского предпри-ниматель-ства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путем обучения для устойчи-вого развития бизнес-инициа-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мероприятия по повышению финансовой грамотности женщин, включая женщин и мужчин с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семьи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воспитываю-щие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с инвалиднос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внедрить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женскому предприни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мательству для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и муниципаль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служащих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цифровой платформы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оздать курсы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 технических и профессио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нальных навыков, ори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ентированных на девочек и молодых женщин, включая женщин с 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оздать курсы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реализовать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программы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технических и профес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сиональных навыков, ориентиро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на мальчиков и юношей,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рганизовать обучение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энергети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ческой отрасли для повышения квалификации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работающих в 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энергетики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уровень правовой грамотности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мужчин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инклюзивных и гендерно-чувстви-тельных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трудовых отношений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ген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дерного измере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 в полити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 адапта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 климата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нтегри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ровать гендерноин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клюзивные аспекты в определяе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мый на националь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 уровне вклад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рамках Парижского соглашения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инклюзивный анализ нацио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секторальных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 документов по адаптации к изменению климата с 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комендациями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главе 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13200,0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13200,0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79687,0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83342,0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172034,0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167366,0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157964,0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14070,0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14070,0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Финансирование мер главы 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гендерно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равноправной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культурной среды и развитие функционального образования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принципов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взаимной поддерж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 равного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недискри-минацион-ного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подхода в воспита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 мальчи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 и девочек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16676,1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5093,3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5093,3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16934,4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14825,4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5351,6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5351,6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тренинги и мероприятия для журналистов и лидеров мнений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формированию позитивного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отношения к семейным и гендерным ролям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вать совмест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тренинги, открытые уроки, конкурсы, викторины для родителей и 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чащихся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воспитания мальчиков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девочек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Внедрить гендерно-трансформи-рующие системы обучения в изменения гендерных социальных норм, вклю-чая модель GALS направленные на повышение самооценки, знаний, взглядов,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поведения и практики населения, а также поддержку местных инициатив и носителей новых социальных норм по продвижению жизни без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 CARE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под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держке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онда Ага Хана,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ООН-Женщи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Провести инициативу «Автобус солидарности» в регионах, включая национальную информацион-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ную кампанию по повышению правовой информиро-ванности женщин и девочек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3684,7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3684,7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егулярно размещать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ионоразъяс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нительные материалы по вопросам гендерного равенства, прав женщин и доступу к правосудию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ендерно-чустви-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ния, свободно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1703,8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1703,8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6.1.Проводить антидискри-минационную и гендерную экспертизу образователь-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стандартов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учебно-методических комплекс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бучать методологии АДГЭ авторов учебников, педагогов, работников образователь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независимых экспертов,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ключая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инклюзивные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аспекты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гендерную компетент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учителей 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вопросы гендерного равенства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формирования здоровых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справедливых отношений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учебные программы профессио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нальных лицеев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ную кампанию среди препо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давателей религиозных учебных заведений (медресе) по вопросам планирования семьи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ответственного отцовства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свобод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стереоти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недрить стандарты инклюзивной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чувствитель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журнали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стики в СМИ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оддерживать инициатив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медиа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распростране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 лучших практик внедрени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стандартов ИГЧЖ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Содейст-вие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общест-венного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 к профес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реализа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мужчин и женщин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роводить информацион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кампании в медиа по преодолению профессио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нальных гендерных стереотипов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роводить классные часы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родительские собрания по профориента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 с акцентом на разрушение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стереотипов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Поддер-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женских футбольных команд на местном уровне и проведение спортивных соревнований по женскому футболу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базовых знаний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тивном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среди мужчин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продвиже-ние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ственного отцовства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Продолжить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базовых знаний о репродуктив-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 здоровье, гендерном равенстве, преодолении гендерных стереотипов и предупрежде-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гендерного насилия среди военнослужа-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щих срочной службы Вооруженных сил КР, а также среди контрактников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(солдат и сержантов)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582,8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родолжить распростра-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базовых знаний о репродуктив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 здоровье среди мужчин в сельской местности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Обучать лидеров местных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сообществ по теме 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ственного отцовства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Повыше-ние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ленности по вопросам предот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вращения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насилию и дискри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миации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6276,1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4872,1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4872,1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6348,9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4944,9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4944,9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тренинговые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модули, обучить журналистов и лидеров мнений по вопросам предотвраще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и борьбы с насилием и дискримина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цией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кампа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нии в СМИ и социальных медиа по вопросам предотвраще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противодей-ствия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гендер-ному насилию и дискримина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лючая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случаи, связанные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девочками с инвалиднос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тью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 кампании для уч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ащихся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старших классов по вопросам гендерного и семейного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молодежные дискуссионные клубы для старшеклас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сников по вопросам гендерного и домашнего насилия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 Проводить обучение сотрудников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ОВД и адвокатуры по особенностям охраны и защиты от насилия и дискримина-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 в отношении женщин и девочек с ин-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-1374,1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1446,9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главе 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31071,3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24438,3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17564,3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13507,0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13507,0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31504,3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24871,3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17564,3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13940,0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13940,0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62575,5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49309,5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35128,5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21862,5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27447,0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27447,0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Финансирование мер главы 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Усиление защиты от гендерной дискриминации, предотвращение насилия и обеспечение справедливого правосудия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ление и оценка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и послед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форм гендерной дискрими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нации и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выявление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давших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исследование по методологии межстранового исследования ВОЗ о влиянии насилия на здоровье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женщин, включая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с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матерей детей с инва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зучить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еждународ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правовых механизмов регулирования имуществен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-ных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 женщин, состоящих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незарегистри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рованных брачных отношениях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НПА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тать предложения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внесению изменений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НПА, регу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лирующие предоставле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психо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логической помощи/услуг с учетом гендерных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инклюзивных аспектов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мониторинг правоприме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нительной практики соблюдения прав женщин и девочек с инвалиднос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матерей детей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тью, мужчин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ших от семейного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соблюдения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трудовых прав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УВКПЧ 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систем-ного анализа право-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практики в сфере охраны и защиты от семей-ного насилия, а также разработ-ка эффек-тивных законода-тельных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 управ-ленческих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 с учетом инклю-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зивных аспектов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5388,7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4659,6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2093,1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2093,1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Перера-ботать НПА и инструкции по взаимо-действию субъектов для профилак-тики, реагирования и оказания помощи по-страдавшим от семейного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 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тать и утвердить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иповое положение о межведом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ственном взаимодей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ствии на местном уровне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иповую программу оказания помощи пост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давшим от семейного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мониторинг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равоприме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нительной практики законодатель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ства в сфере охраны и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семейного насилия МГА и ОМСУ в пилотных областях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УВКПЧ 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правопримени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практики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 делам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семейном насили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вкл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оценку рисков, выдачу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контроль ВОО, прохож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дение коррек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УВКПЧ ООН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обобщение судебной практики рассмотрени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уголовных дел и дел о правонаруше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ниях,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 с семейным насилием, в том числе в отношении лиц с инва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лид-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обобщение судебной практики рассмотрени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гражданских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дел, связанных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защитой прав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интересов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с инва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лидностью (определение места жительства детей при раздельном проживании родителей, взыскание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алиментов на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детей, иски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прокуроров и уполномоче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защиту интересов детей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за 2026–2027 годы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обобщение судебной практики по рассмотрению гражданских дел, связанных с защитой охраняемых законом прав и интересов женщин,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и мужчин с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семьи, имеющих детей с инвалиднос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тью за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руководящие разъяснения по вопросам судебной практики рассмотрения уголовных дел, связанных с гендерным насилием, и гражданских дел с учетом гендерно-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инклюзивных аспектов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12.9. Разрабо-тать и утвердить практическое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об организа-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 прокурор-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 надзора за исполне-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нием законо-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дательства в сфере семейного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бировать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доработать (при необхо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димости) методологию коррекцион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программы для лиц,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совершивших семейное насилие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специалистов органов пробации и службы исполнения наказаний по внедрению коррекцион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программ для лиц, совершивших семейное насилие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анализ практики органов пробации и службы исполнения наказаний по реализации коррекцион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программ и оценк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и влияния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лиц, совершивших семейное насилие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аконода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в соответ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Конвен-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 № 190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вращения и устране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насилия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 в сфере труда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 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тать 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дополнений мер, учиты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вающих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комплексный и гендерно-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чувствитель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 подход к предотвраще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устранению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домогательств в сфере труда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иповую инструкцию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ращению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устранению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домогательств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 для организаций независимо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их органи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зационно-правовых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 собственност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МОТ, 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еализо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иповую инструкцию по предот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ращению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устранению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домогательств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труда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практи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фактов 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дискри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минации и преступ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инклю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зивного подхода, разнооб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разия потреб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пострада-вших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особен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ностей взаимо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1026,7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1026,7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вить учебное пособие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особеннос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уголовных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гендерным преступле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провести практические занятия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сотрудниками ОВД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анализ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целью включения гендерных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инклюзивных подходов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ражданской защиты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а также чрез-вычайных и кризисных ситуациях для лиц с инвалид-ностью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и утвердить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нструкцию в соответ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ными стандартами по предотвра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щению гендерного насилия в чрезвычай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и кризисных ситуациях, включая инклюзивный принцип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тика гендерной дискрими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нации и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 насилия, в том числе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совместный план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органов и ОМСУ по профилак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похищения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принудитель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браков с целью вступления в брак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и утвердить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иповой план профилакти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 семейного насилия, включить и реализовать меры по профилакти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 семейного насилия в план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кого развития территории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субъек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 в сфере выявле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ния, реагиро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предо-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и оказания помощи постра-давшим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гендер-ной дискри-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гендер-ного насилия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4081,6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1549,3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1549,3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3565,7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потенциал судей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особенност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рассмотрения дел по преступлениям в отношении женщин и девочек, включая женщин и девочек с инва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потенциал преподавате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чебно-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сследова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тельского центра при МЧС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гендерного и инклюзивного обучения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методические руководящие документы с учетом гендерных, климатических и инклюзивных подходов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обучающие тренинги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круглые столы для сотрудников профильных министерств и ведомств по вопросам оказания услуг лицам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 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семьям, имеющи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детей с 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условиях чрезвычай-ных и кризисных ситуаций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овместное моделирование симуляцион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практик с учетом гендерных, климатических и инклюзив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подходов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еализовать утвержденные учебные модули с учетом гендерных, климатических и инклюзив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аспектов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дистанционно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 обучения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 категориями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обучаемых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рганизовать прохождение обучения сотрудника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 профильных министерств и ведомств через СДО по внедренным учебным модулям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комплек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услуг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помощи постра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давшим от ген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дерной дискри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минации и 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насилия с учетом инклю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зивных аспектов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3624,2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3624,2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оложение 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дином окне» для женщин и девочек, пострадав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ших от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организ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его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взаимодей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ствию с другими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субъектами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и утвердить стандарты услуг и поряд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оказания помощи пострадав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шим от гендерного насилия по признаку инвалидности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принципам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диного окна» и инклюзив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оддерживать комплексные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инклюзивную доступность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специализиро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 цен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 лиц, пострадавших от семейного и гендерного насилия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оздать муниципаль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 специализи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рованный центр комплексной помощи пострадавши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гендерного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семейного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 учетом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клюзивного принцип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методологию мониторинга, деятельности субъектов по оказанию комплексной помощи пострадав-шим от семейного и гендерного насилия, утвердить ее и провести мониторинг субъектов независимо от форм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собствен-ности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и стратегию эффективной помощи на основе адвокатской практики, а также обучить юристов СЮП предоставле-нию первичной и квалифици-рованной юридической помощи лицам, пережившим гендерное насилие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2299,8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потенциал сотрудников субъектов в сфере меди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цинского документиро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насилия, пыток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жестоких,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бесчеловеч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унижающих достоинство видов обращения и наказания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асшир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предоставле-ния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нальной помощи на безвозмезд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основе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пострадав-ших от насилия, в том числе на основании инвалид-ности, включая психологи-ческие виды помощи, трудоустрой-ство постра-давших с привлече-нием партнеров из бизнес-компаний с учетом инклюзив-ного принципа сообщества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ключить в процесс работы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диной горячей линии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112 программные решения, направлен-ные на улучшение доступа к информации и поддержку услуг, с учетом функ-циональных возмож-ностей людей с инва-лидностью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3935,3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3935,3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кадровую политику субъектов систем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критериев оценки и качества предос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тавляемых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-давшим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дискри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и семей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насилия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инклю-зивного принципа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3880,1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713,6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апробировать и утвердить методику оценки эффектив-ности реализации коррекцион-ных программ органами пробации и службой исполнения наказаний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в цифровом формате систему оценки качества предостав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ляемых услуг и помощи пострадав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семейного насилия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внедрять в деятельность субъектов охраны и защиты от семейного насилия (ОВД, кризисные центры, СЮП)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и институцио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нализировать документа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цию, регули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рующую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наставни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чества и методическое обеспечение следственной службы по расследова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 фактов гендерного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насилия на базе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 окна»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недрить учебный курс по особенностям рассмотрения гендерных преступле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ний, 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обмену опытом в систему повышения квалифика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следователей ОВД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УВКПЧ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главе 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19755,1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25020,6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13670,3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13670,3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15147,2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10169,8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10169,8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34902,3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44150,8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23840,1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23840,1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Финансирование мер главы 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Продвижение гендерного паритета в принятии решений и расширение политического участия женщин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реализа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Государ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ственной програм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 по поддерж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 женского лидер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ства до 2030 года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3534,1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1358,1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3582,9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1406,9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1406,9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образо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вательные кампании по продвижению специальных мер обеспечения гендерного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женщин и мужчин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органах власти на руководящих должностях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920,8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мониторинг реализации специальных мер и оценк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представлен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женщин и мужчин на политических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и муниципаль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должностях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тивных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и муниципаль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должностях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ствие увеличе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 числа женщин-депута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путем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куренто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женщин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5829,5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3106,2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3106,2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3138,8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3138,8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о-образова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ционные мероприятия о важности участия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женщин- кандидатов в выборах, порядке участия в выборах, в том числе с представите-лями ОМСУ и местных сообществ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 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онлайн-курс с выдачей сертификатов по полити-ческому лидерству на цифровой платформе АГУПКР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рганизовать 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ционные кампании для повышения потенциала женщин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 в выборах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качестве кандидатов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1935,8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организовать мероприятия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вовлечению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недопред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ставленных социальных групп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управления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процессы обсуждения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принятия решений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местном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националь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 уровнях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20.5. Провес-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нализ участия женщин с инвалидно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 в выборных процессах и их представ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ленности в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органах и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включая руководящие должности, и 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соответ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ствующие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 формы маркер инвалидности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эффектив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деятель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женщин-депута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женщин-лидеров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1581,1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1581,1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3703,2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1595,7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1595,7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обучение женщин-депутатов по развитию их навыков депутатской деятельности и демонст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эффективно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лидерства перед своими избирателями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женщин-активисток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 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казать организацион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ную, 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ционную, методическую поддержку сетям сотруд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ничества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политике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 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 специализи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рованным механизмам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площадкам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продвижению гендерных вопросов, в 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 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нием цифровых технологий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ванию позитив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обще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восприя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 лидер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ства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примеры и истории успеха женщин-депутатов и провести оценку их вклада в местное развитие, включая оценку, выраженную в финансовых показателях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беспечить позитивное отображение женщин в политической сфере и распростране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их достижени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 интервью, статьи, передачи, социальные ролики (другие формы медиа-присутствия, журнал «Муниципа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литет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главе 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14165,3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7418,3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6106,6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6106,6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6202,6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6202,6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28552,7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12309,2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12309,2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Финансирование мер главы 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регуля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политики, институционального механизма и системы гендерной статистики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плексного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подхо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и бюджет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ное планиро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государ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ственных органов и ОМСУ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2960,1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3402,4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2996,5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2996,5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институцио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нального механизма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достижению гендерного равенства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тематическим направле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ниям и разработать меры по его совершен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ствованию, включая систему мониторинга и оценки эффективно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гендерной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инклюзивных аспектов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пилотный анализ обеспечения специфических гендерных нужд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инклюзии и изменения климата для беременных женщин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людей с малолетними детьми в контексте принципов универсально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 дизайна в публичных пространствах и учреждениях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азработать, апробировать и утвердить два практических руководства по применению гендерного и инклюзивного подходов при разработке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стратеги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документов, отраслевых и региональных программ социально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кого развития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твердить и внедрить в деятельность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органов и 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уководство по мониторингу исполнения КЛДЖ, КПИ и заклю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замечаний соответ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ствующих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омитетов ООН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сотрудников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органов и ОМСУ по применению гендерного и инклюзивно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подход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плани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ровании, бюдже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вании, реализации программ, мониторинге и оценке деятельности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азмещать методологи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ческие и информа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ционные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 гендерным и инклюзивным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относящимся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ортале лучших практик ОМСУ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сотрудников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религиозных деятелей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гендерным аспектам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политики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религиоз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сфере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828,8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828,8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872,7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23.8. 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мониторинг и распростра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нить успешный опыт реализации инклюзивн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гендерно- чувствитель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мер, включенных в Программу развития зеленой экономики в Кыргызской Республике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2029 года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242,4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принци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 инклюзи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гендерно- чувстви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кадровой политики на государ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ственной и муници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пальной службе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ключить в положения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органов и ОМСУ требовани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необходимо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соблюдения принципа гендерного равенства,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части недопущения домога-тельств на рабочем месте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руководите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 местных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государствен-ных администра-ций и ОМСУ в сфере гендерных вопросов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787,1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программы обучения, переподготов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повышения квалификации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муниципаль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модули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 гендерного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инклюзивно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 развития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гендерный анализ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КР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24.5. 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казать экспертную поддержку МТСОМ для повышения потенциала сотрудников террито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риальных подразделе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ний по гендерным вопросам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инклюзии 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парла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ментско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и граждан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 контро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 за выполне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нием нацио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нальных законода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 об обяза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экспер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тизе проек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 НПА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1314,6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гендерный мониторинг соблюдения прав людей с инвалиднос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тью, находящихся в местах лишения свободы, и 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гендерно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специфичны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рекомендаци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 мониторинг экономичес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ких прав женщин и девочек 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ровести мониторинг законода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тельства, направлен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на улучшение положения женщин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достижения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гендерного равенства, а также соблюдени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процесса сбора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обработки офи-циальных статисти-ческих данных по гендерно-инклюзив-ным показате-лям в единой системе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4275,2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5421,9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5421,9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 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ценить состояние и сформировать перечень статистичес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 данных для сбора информации о лица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инвалидно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тью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шенствовать практику распростра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нения статис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тической информации для различных категорий пользовате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 гендерной статистики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ООН- 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Ежегодно публиковать статистичес-кий сборник «Женщины и мужчины Кыргызской Республики»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азработать перечень гендерных показателей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орожную карту по гендерной статистике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-Женщи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сбора и анализа статисти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данных по ген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дерной дискри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минации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гендер-ному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насилию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 гендерный анализ данных ЕРП и модернизиро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сбора дезагрегиро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данных о сексуальном и гендерном насилии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потенциал сотрудников статистичес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 служб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ро-куратуры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ВС, МЧС, МВД, МТСОМ, ГСИН,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органов пробации по сбору и анализу данных о гендерной дискримина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и насилии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174,9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системы сбора и анализа статисти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данных по гендер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ным и инклю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зивным аспектам измене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 климата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 и финансо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 инклю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зивности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–1255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–1255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проводить мониторинг реализации задач и мер по гендерному равенству, интегриро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ванных в обновл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нный ОНУВ-3.0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нтегриро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вать гендерные аспекты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Националь-ный адапта-ционный план по изменению климата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 Прове-сти анализ суще-ствующей системы сбора, анализа инклюзивной и гендерно- дезагрегиро-ванной статистики по предприни-мательству и финансовой инклюзив-ности, а также разработать дорожную карту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главе 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17514,2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10580,3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5595,6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6933,9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6933,9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17195,5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12266,5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10350,9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4929,0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5421,9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6844,6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6844,6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34709,7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23635,1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10524,6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10406,6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13228,6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13228,6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НПД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годы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198665,7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42788,4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155877,3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145247,8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42788,4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102459,4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53417,9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53417,9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176049,1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37112,8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138936,3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138572,1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37112,8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101459,3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37477,0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37477,0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374714,8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294813,6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283819,9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79901,2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203918,7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90894,8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90894,8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АДГЭ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нтидискриминационная гендерная экспертиза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Государственная служба исполнения наказаний при Кабинете Министров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етские образовательные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Конвенция ООН о ликвидации всех форм дискриминации в отношении женщин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Конвенция ООН о правах инвалидов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Международная организация труда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ормативный правовой акт (акты)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 Национальный план действий </w:t>
      </w:r>
      <w:r>
        <w:rPr>
          <w:rFonts w:ascii="Arial" w:cs="Arial" w:eastAsia="Arial" w:hAnsi="Arial"/>
          <w:sz w:val="24"/>
          <w:szCs w:val="24"/>
        </w:rPr>
        <w:t xml:space="preserve">по достижению гендерного равенства 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пределяемый на национальном уровне вклад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Организация Объедин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Женщины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Организация Объединенных Наций по вопросам гендерного равенства и расширения прав и возможностей женщин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Представительство Программы развития Организации Объединенных Наций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истема дистанционного обучения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СЮП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Служба юридической помощи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чебно-методический комплекс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УВКПЧ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 Управление верховного комиссариата </w:t>
      </w:r>
      <w:r>
        <w:rPr>
          <w:rFonts w:ascii="Arial" w:cs="Arial" w:eastAsia="Arial" w:hAnsi="Arial"/>
          <w:sz w:val="24"/>
          <w:szCs w:val="24"/>
        </w:rPr>
        <w:t xml:space="preserve">Организации Объединенных Наций</w:t>
      </w:r>
      <w:r>
        <w:rPr>
          <w:rFonts w:ascii="Arial" w:cs="Arial" w:eastAsia="Arial" w:hAnsi="Arial"/>
          <w:sz w:val="24"/>
          <w:szCs w:val="24"/>
        </w:rPr>
        <w:t xml:space="preserve">по правам человека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резвычайная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кризисная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Фонд Организации Объединенных Наций в области народонаселения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GALS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Gender Action Learning System (система изучения и определения гендерно чувствительных действий)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pscrfjuwrfcwcnr2q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dalil.kg/document/230041287</w:t>
      </w:r>
    </w:hyperlink>
  </w:p>
  <w:p>
    <w:pPr>
      <w:spacing w:after="0" w:before="40"/>
      <w:jc w:val="center"/>
    </w:pPr>
    <w:hyperlink w:history="1" r:id="rIdsdyqfhqquj6mouiw_jx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rmahnimenvp_tx1ki0g" Type="http://schemas.openxmlformats.org/officeDocument/2006/relationships/hyperlink" Target="https://dalil.kg/document/230041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pscrfjuwrfcwcnr2qil" Type="http://schemas.openxmlformats.org/officeDocument/2006/relationships/hyperlink" Target="https://dalil.kg/document/230041287" TargetMode="External"/><Relationship Id="rIdsdyqfhqquj6mouiw_jx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2026-09-26T22:25:30.691Z</dcterms:created>
  <dcterms:modified xsi:type="dcterms:W3CDTF">2026-09-26T22:25:30.691Z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