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№ 56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окмоту земельного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4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Ак-Кудукского айыл окмоту за№01-9/3492 от 26 ноября 2025 года, заявления гражданки Эмилбековой Аида Салмоорбековны о передаче в муниципальную собственность земельный участок на безвозмездной и добровольной основе в соответствии со </w:t>
      </w:r>
      <w:hyperlink w:history="1" r:id="rIdddefnzp32omr7xkildx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п.2 Земельного Кодекса Кыргызской Республики, </w:t>
      </w:r>
      <w:hyperlink w:history="1" r:id="rIdrbva09d_fbuc-9lfjz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, п.15, </w:t>
      </w:r>
      <w:hyperlink w:history="1" r:id="rIdzyi6ls5vvoajmn9bqz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. п.17, </w:t>
      </w:r>
      <w:hyperlink w:history="1" r:id="rIdbeouzxt-obzpcboq0w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айылный кенеш Ак-Кудук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1,02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14-0229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1,25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1,25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5,1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14-0237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14-0232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1,0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14-0248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2,04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14-0221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Эмилбековой Аиды Салмоорбековны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 га,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266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14-0214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Дать согласие на при</w:t>
      </w:r>
      <w:r>
        <w:rPr>
          <w:rFonts w:ascii="Arial" w:cs="Arial" w:eastAsia="Arial" w:hAnsi="Arial"/>
          <w:sz w:val="24"/>
          <w:szCs w:val="24"/>
        </w:rPr>
        <w:t xml:space="preserve">нятие</w:t>
      </w:r>
      <w:r>
        <w:rPr>
          <w:rFonts w:ascii="Arial" w:cs="Arial" w:eastAsia="Arial" w:hAnsi="Arial"/>
          <w:sz w:val="24"/>
          <w:szCs w:val="24"/>
        </w:rPr>
        <w:t xml:space="preserve"> на безвозмездной основе в муниципальную собственность Ак-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удукского айыл окмоту частного орошаемого земельного участка </w:t>
      </w:r>
      <w:r>
        <w:rPr>
          <w:rFonts w:ascii="Arial" w:cs="Arial" w:eastAsia="Arial" w:hAnsi="Arial"/>
          <w:sz w:val="24"/>
          <w:szCs w:val="24"/>
        </w:rPr>
        <w:t xml:space="preserve">Белекеевой Анаркуль Токтогуловны</w:t>
      </w:r>
      <w:r>
        <w:rPr>
          <w:rFonts w:ascii="Arial" w:cs="Arial" w:eastAsia="Arial" w:hAnsi="Arial"/>
          <w:sz w:val="24"/>
          <w:szCs w:val="24"/>
        </w:rPr>
        <w:t xml:space="preserve"> площадью </w:t>
      </w:r>
      <w:r>
        <w:rPr>
          <w:rFonts w:ascii="Arial" w:cs="Arial" w:eastAsia="Arial" w:hAnsi="Arial"/>
          <w:sz w:val="24"/>
          <w:szCs w:val="24"/>
        </w:rPr>
        <w:t xml:space="preserve">1,27</w:t>
      </w:r>
      <w:r>
        <w:rPr>
          <w:rFonts w:ascii="Arial" w:cs="Arial" w:eastAsia="Arial" w:hAnsi="Arial"/>
          <w:sz w:val="24"/>
          <w:szCs w:val="24"/>
        </w:rPr>
        <w:t xml:space="preserve">га,</w:t>
      </w:r>
      <w:r>
        <w:rPr>
          <w:rFonts w:ascii="Arial" w:cs="Arial" w:eastAsia="Arial" w:hAnsi="Arial"/>
          <w:sz w:val="24"/>
          <w:szCs w:val="24"/>
        </w:rPr>
        <w:t xml:space="preserve"> Белекеева Асыпбек Джапаралиевича, площадью 1,27 га, Белекеевой Сакина Асыпбековны, площадью 1,27 га,</w:t>
      </w:r>
      <w:r>
        <w:rPr>
          <w:rFonts w:ascii="Arial" w:cs="Arial" w:eastAsia="Arial" w:hAnsi="Arial"/>
          <w:sz w:val="24"/>
          <w:szCs w:val="24"/>
        </w:rPr>
        <w:t xml:space="preserve"> расположенного по адресу: Ак-Кудукский айылный Аймак, контур №</w:t>
      </w:r>
      <w:r>
        <w:rPr>
          <w:rFonts w:ascii="Arial" w:cs="Arial" w:eastAsia="Arial" w:hAnsi="Arial"/>
          <w:sz w:val="24"/>
          <w:szCs w:val="24"/>
        </w:rPr>
        <w:t xml:space="preserve">584</w:t>
      </w:r>
      <w:r>
        <w:rPr>
          <w:rFonts w:ascii="Arial" w:cs="Arial" w:eastAsia="Arial" w:hAnsi="Arial"/>
          <w:sz w:val="24"/>
          <w:szCs w:val="24"/>
        </w:rPr>
        <w:t xml:space="preserve">, с идентификационным кодом 7-04-</w:t>
      </w:r>
      <w:r>
        <w:rPr>
          <w:rFonts w:ascii="Arial" w:cs="Arial" w:eastAsia="Arial" w:hAnsi="Arial"/>
          <w:sz w:val="24"/>
          <w:szCs w:val="24"/>
        </w:rPr>
        <w:t xml:space="preserve">04-</w:t>
      </w:r>
      <w:r>
        <w:rPr>
          <w:rFonts w:ascii="Arial" w:cs="Arial" w:eastAsia="Arial" w:hAnsi="Arial"/>
          <w:sz w:val="24"/>
          <w:szCs w:val="24"/>
        </w:rPr>
        <w:t xml:space="preserve">00</w:t>
      </w:r>
      <w:r>
        <w:rPr>
          <w:rFonts w:ascii="Arial" w:cs="Arial" w:eastAsia="Arial" w:hAnsi="Arial"/>
          <w:sz w:val="24"/>
          <w:szCs w:val="24"/>
        </w:rPr>
        <w:t xml:space="preserve">20-0048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Главе Ак-Кудукского айыл окмоту провести подготовительную работу необходимую для принятия в муниципальную собственность айыл окмоту частного земельного участка.</w:t>
      </w:r>
    </w:p>
    <w:p>
      <w:pPr>
        <w:spacing w:after="120"/>
        <w:ind w:firstLine="6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исполнения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-jm1lfp4zlihaeqzg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dalil.kg/document/230041679</w:t>
      </w:r>
    </w:hyperlink>
  </w:p>
  <w:p>
    <w:pPr>
      <w:spacing w:after="0" w:before="40"/>
      <w:jc w:val="center"/>
    </w:pPr>
    <w:hyperlink w:history="1" r:id="rId8m0puudu3p3zzvyqrxg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efnzp32omr7xkildx5r" Type="http://schemas.openxmlformats.org/officeDocument/2006/relationships/hyperlink" Target="https://dalil.kg/document/230029465#st_21" TargetMode="External"/><Relationship Id="rIdrbva09d_fbuc-9lfjz_jz" Type="http://schemas.openxmlformats.org/officeDocument/2006/relationships/hyperlink" Target="https://dalil.kg/document/112302#st_27" TargetMode="External"/><Relationship Id="rIdzyi6ls5vvoajmn9bqzdqc" Type="http://schemas.openxmlformats.org/officeDocument/2006/relationships/hyperlink" Target="https://dalil.kg/document/112302#st_34" TargetMode="External"/><Relationship Id="rIdbeouzxt-obzpcboq0wih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-jm1lfp4zlihaeqzgbu" Type="http://schemas.openxmlformats.org/officeDocument/2006/relationships/hyperlink" Target="https://dalil.kg/document/230041679" TargetMode="External"/><Relationship Id="rId8m0puudu3p3zzvyqrxg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2026-09-27T06:30:08.854Z</dcterms:created>
  <dcterms:modified xsi:type="dcterms:W3CDTF">2026-09-27T06:30:08.854Z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