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mnldzg2hytdw0kc4j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февраля 2026 года № 66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цифрового телерадиовещания,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xchqdor1h4y0mfm-7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Социальном пакете</w:t>
      </w:r>
      <w:r>
        <w:rPr>
          <w:rFonts w:ascii="Arial" w:cs="Arial" w:eastAsia="Arial" w:hAnsi="Arial"/>
          <w:sz w:val="24"/>
          <w:szCs w:val="24"/>
        </w:rPr>
        <w:t xml:space="preserve"> телеканалов эфирного цифрового наземного вещания в Кыргызской Республике на 2022-2024 годы,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30 августа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pmpzamfizshgsdsq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dalil.kg/document/230042397</w:t>
      </w:r>
    </w:hyperlink>
  </w:p>
  <w:p>
    <w:pPr>
      <w:spacing w:after="0" w:before="40"/>
      <w:jc w:val="center"/>
    </w:pPr>
    <w:hyperlink w:history="1" r:id="rIdqrhzfcnfanrt805jyy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nldzg2hytdw0kc4jbum" Type="http://schemas.openxmlformats.org/officeDocument/2006/relationships/hyperlink" Target="https://dalil.kg/document/230042233" TargetMode="External"/><Relationship Id="rIdtxchqdor1h4y0mfm-7oqd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pmpzamfizshgsdsquht" Type="http://schemas.openxmlformats.org/officeDocument/2006/relationships/hyperlink" Target="https://dalil.kg/document/230042397" TargetMode="External"/><Relationship Id="rIdqrhzfcnfanrt805jyyw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2026-09-28T12:47:11.449Z</dcterms:created>
  <dcterms:modified xsi:type="dcterms:W3CDTF">2026-09-28T12:47:11.449Z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