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33/4-29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Көбөшовой Фариде,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в г.Орловка, ул Ленина</w:t>
      </w:r>
      <w:r>
        <w:rPr>
          <w:rFonts w:ascii="Arial" w:cs="Arial" w:eastAsia="Arial" w:hAnsi="Arial"/>
          <w:sz w:val="24"/>
          <w:szCs w:val="24"/>
        </w:rPr>
        <w:t xml:space="preserve"> 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b593vvmgvetkvzwzw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мэра города Орловка А.А.Койшыбаева,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передвижку денежных средств в сумме 25 000 (двадцать пять тысяч) сом из раздела “Горкенеш” статьи 2215 в раздел “Социальная защита” статьи 2721 д</w:t>
      </w:r>
      <w:r>
        <w:rPr>
          <w:rFonts w:ascii="Arial" w:cs="Arial" w:eastAsia="Arial" w:hAnsi="Arial"/>
          <w:sz w:val="24"/>
          <w:szCs w:val="24"/>
        </w:rPr>
        <w:t xml:space="preserve">ля оказания материальной помощи </w:t>
      </w:r>
      <w:r>
        <w:rPr>
          <w:rFonts w:ascii="Arial" w:cs="Arial" w:eastAsia="Arial" w:hAnsi="Arial"/>
          <w:sz w:val="24"/>
          <w:szCs w:val="24"/>
        </w:rPr>
        <w:t xml:space="preserve">Көбөшовой Фариде, проживающей по адресу: г.Орловка, ул.Ленина 45.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j8xyow6zmfsybtgu-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dalil.kg/document/230042452</w:t>
      </w:r>
    </w:hyperlink>
  </w:p>
  <w:p>
    <w:pPr>
      <w:spacing w:after="0" w:before="40"/>
      <w:jc w:val="center"/>
    </w:pPr>
    <w:hyperlink w:history="1" r:id="rIdae8tvbvfzgsoh9s_v7i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593vvmgvetkvzwzw4p9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j8xyow6zmfsybtgu-q0" Type="http://schemas.openxmlformats.org/officeDocument/2006/relationships/hyperlink" Target="https://dalil.kg/document/230042452" TargetMode="External"/><Relationship Id="rIdae8tvbvfzgsoh9s_v7i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2026-09-27T14:09:19.345Z</dcterms:created>
  <dcterms:modified xsi:type="dcterms:W3CDTF">2026-09-27T14:09:19.345Z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