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20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00" w:before="200"/>
        <w:jc w:val="left"/>
      </w:pPr>
      <w:r>
        <w:rPr>
          <w:rFonts w:ascii="Arial" w:cs="Arial" w:eastAsia="Arial" w:hAnsi="Arial"/>
          <w:sz w:val="24"/>
          <w:szCs w:val="24"/>
        </w:rPr>
        <w:t xml:space="preserve">от 10 марта 2026 года № 169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некоторых вопросах Центра подготовки водолазов и проведения подводно-технических работ (Водолазной службы) при Министерстве чрезвычайных ситуаций Кыргызской Республики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совершенствования системы оплаты труда работников Центра подготовки водолазов и проведения подводно-технических работ (Водолазной службы) при Министерстве чрезвычайных ситуаций Кыргызской Республики, в соответствии с распоряжением Президента Кыргызской Республики от 10 декабря 2025 года № 424, </w:t>
      </w:r>
      <w:hyperlink w:history="1" r:id="rIdkdkviesmdngcrxqvxlpt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аварийно-спасательных службах и статусе спасателей", статьями </w:t>
      </w:r>
      <w:hyperlink w:history="1" r:id="rId-dzcrfuj8yj2f-93gyil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vl62klo2z7dnirpyqyed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Кабинете Министров Кыргызской Республики" Кабинет Министров Кыргызской Республики 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Установить минимальную базовую ставку в размере 7040 сомов для расчета должностных окладов работников Центра подготовки водолазов и проведения подводно-технических работ (Водолазной службы) при Министерстве чрезвычайных ситуаций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Утвердить: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yx0my11ireewh6bvyvhp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об условиях оплаты труда работников Центра подготовки водолазов и проведения подводно-технических работ (Водолазной службы) при Министерстве чрезвычайных ситуаций Кыргызской Республики согласно приложению 1;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тарифную сетку основного персонала Центра подготовки водолазов и проведения подводно-технических работ (Водолазной службы) при Министерстве чрезвычайных ситуаций Кыргызской Республики согласно </w:t>
      </w:r>
      <w:hyperlink w:history="1" r:id="rIdlyftg4vlyqyvxmzo1imt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2</w:t>
        </w:r>
      </w:hyperlink>
      <w:r>
        <w:rPr>
          <w:rFonts w:ascii="Arial" w:cs="Arial" w:eastAsia="Arial" w:hAnsi="Arial"/>
          <w:sz w:val="24"/>
          <w:szCs w:val="24"/>
        </w:rPr>
        <w:t xml:space="preserve">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коэффициенты кратности к должностным окладам, применяемые при определении размеров должностных окладов технического обслуживающего и младшего обслуживающего персонала Центра подготовки водолазов и проведения подводно-технических работ (Водолазной службы) при Министерстве чрезвычайных ситуаций Кыргызской Республики, согласно </w:t>
      </w:r>
      <w:hyperlink w:history="1" r:id="rId1tvps4x4jwvy_ahixst3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3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Внести в </w:t>
      </w:r>
      <w:hyperlink w:history="1" r:id="rId089ef0-vfnejzyoestjz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"О предельной штатной численности государственных органов исполнительной власти Кыргызской Республики и иных государственных органов Кыргызской Республики, в том числе технического и обслуживающего персонала" от 15 ноября 2021 года № 264 следующее изменение: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vkwojhzi_3hmms6kll4b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приложении 1</w:t>
        </w:r>
      </w:hyperlink>
      <w:r>
        <w:rPr>
          <w:rFonts w:ascii="Arial" w:cs="Arial" w:eastAsia="Arial" w:hAnsi="Arial"/>
          <w:sz w:val="24"/>
          <w:szCs w:val="24"/>
        </w:rPr>
        <w:t xml:space="preserve"> к вышеуказанному постановлению: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5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</w:t>
      </w:r>
    </w:p>
    <w:p>
      <w:pPr>
        <w:spacing w:after="120" w:before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430"/>
        <w:gridCol w:w="8165"/>
        <w:gridCol w:w="865"/>
        <w:gridCol w:w="719"/>
      </w:tblGrid>
      <w:tr>
        <w:tc>
          <w:tcPr>
            <w:tcW w:type="dxa" w:w="43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816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Министерство чрезвычайных ситуаций Кыргызской Республики</w:t>
            </w:r>
          </w:p>
        </w:tc>
        <w:tc>
          <w:tcPr>
            <w:tcW w:type="dxa" w:w="86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6281</w:t>
            </w:r>
          </w:p>
        </w:tc>
        <w:tc>
          <w:tcPr>
            <w:tcW w:type="dxa" w:w="71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770</w:t>
            </w:r>
          </w:p>
        </w:tc>
      </w:tr>
      <w:tr>
        <w:tc>
          <w:tcPr>
            <w:tcW w:type="dxa" w:w="43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1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том числе:</w:t>
            </w:r>
          </w:p>
        </w:tc>
        <w:tc>
          <w:tcPr>
            <w:tcW w:type="dxa" w:w="8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3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1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центральный аппарат</w:t>
            </w:r>
          </w:p>
        </w:tc>
        <w:tc>
          <w:tcPr>
            <w:tcW w:type="dxa" w:w="8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135</w:t>
            </w:r>
          </w:p>
        </w:tc>
        <w:tc>
          <w:tcPr>
            <w:tcW w:type="dxa" w:w="7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</w:t>
            </w:r>
          </w:p>
        </w:tc>
      </w:tr>
      <w:tr>
        <w:tc>
          <w:tcPr>
            <w:tcW w:type="dxa" w:w="43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1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территориальные подразделения</w:t>
            </w:r>
          </w:p>
        </w:tc>
        <w:tc>
          <w:tcPr>
            <w:tcW w:type="dxa" w:w="8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3963</w:t>
            </w:r>
          </w:p>
        </w:tc>
        <w:tc>
          <w:tcPr>
            <w:tcW w:type="dxa" w:w="7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216</w:t>
            </w:r>
          </w:p>
        </w:tc>
      </w:tr>
      <w:tr>
        <w:tc>
          <w:tcPr>
            <w:tcW w:type="dxa" w:w="43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1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подведомственные подразделения</w:t>
            </w:r>
          </w:p>
        </w:tc>
        <w:tc>
          <w:tcPr>
            <w:tcW w:type="dxa" w:w="8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2183</w:t>
            </w:r>
          </w:p>
        </w:tc>
        <w:tc>
          <w:tcPr>
            <w:tcW w:type="dxa" w:w="7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514</w:t>
            </w:r>
          </w:p>
        </w:tc>
      </w:tr>
    </w:tbl>
    <w:p>
      <w:pPr>
        <w:spacing w:after="120" w:before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 w:before="12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Министерству финансов Кыргызской Республики принять соответствующие меры, вытекающие из настоящего постановления.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Признать утратившими силу: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ncvktvqe1h0zbrrqqky_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Центре подготовки водолазов и проведения подводно-технических работ (Водолазной службе) при Министерстве чрезвычайных ситуаций Кыргызской Республики" от 18 декабря 2009 года № 791;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syeowrouvaxgs00c0syi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внесении изменений и дополнений в </w:t>
      </w:r>
      <w:hyperlink w:history="1" r:id="rIdmyldkm1d4i01laaocb5x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Центре подготовки водолазов и проведения подводно-технических работ Министерства чрезвычайных ситуаций Кыргызской Республики" от 18 декабря 2009 года № 791" от 17 октября 2011 года № 641;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05jc4p0yg90ug2f7ux5w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внесении изменений и дополнений в </w:t>
      </w:r>
      <w:hyperlink w:history="1" r:id="rIdtpj2no__nngtt2fuapa1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Центре подготовки водолазов и проведения подводно-технических работ Министерства чрезвычайных ситуаций Кыргызской Республики" от 18 декабря 2009 года № 791" от 12 июня 2012 года № 408;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n6rseaj5kdl99kkbkp9u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внесении изменений в </w:t>
      </w:r>
      <w:hyperlink w:history="1" r:id="rIdo32tjt14nepgm5en_zxe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Центре подготовки водолазов и проведения подводно-технических работ (Водолазной службе) при Министерстве чрезвычайных ситуаций Кыргызской Республики" от 18 декабря 2009 года № 791" от 10 января 2018 года № 13;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dxs5wndyiqpqokuovwhh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"О внесении изменений в </w:t>
      </w:r>
      <w:hyperlink w:history="1" r:id="rIdwb_rahh8ly_vbnyw_2ug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Центре подготовки водолазов и проведения подводно-технических работ (Водолазной службе) при Министерстве чрезвычайных ситуаций Кыргызской Республики" от 18 декабря 2009 года № 791" от 23 августа 2022 года № 471;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1 </w:t>
      </w:r>
      <w:hyperlink w:history="1" r:id="rId05pqdawdyghsdklgeopi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"О внесении изменений в некоторые решения Кабинета Министров Кыргызской Республики об условиях оплаты труда работников отдельных государственных органов Кыргызской Республики" от 27 декабря 2022 года № 716;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qxosxssvc9rz9qdryi8b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"О внесении изменения в </w:t>
      </w:r>
      <w:hyperlink w:history="1" r:id="rIdwcpfkggt4xpoxhnciood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Центре подготовки водолазов и проведения подводно-технических работ (Водолазной службе) при Министерстве чрезвычайных ситуаций Кыргызской Республики" от 18 декабря 2009 года № 791" от 28 августа 2023 года № 432.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Контроль за исполнением настоящего постановления возложить на управление контроля исполнения решений Президента и Кабинета Министров Администрации Президента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Настоящее постановление подлежит официальному опубликованию и вступает в силу с 1 января 2026 года.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официальной государственной газете "Эркин Тоо" от 17 марта 2026 года № 20 (3780)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А.А. Касымалиев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2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ТАРИФНАЯ СЕТКА
 основного персонала Центра подготовки водолазов и проведения подводно-технических работ (Водолазной службы) при Министерстве чрезвычайных ситуаций Кыргызской Республики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271"/>
        <w:gridCol w:w="1228"/>
        <w:gridCol w:w="395"/>
        <w:gridCol w:w="460"/>
        <w:gridCol w:w="460"/>
        <w:gridCol w:w="460"/>
        <w:gridCol w:w="460"/>
        <w:gridCol w:w="460"/>
        <w:gridCol w:w="460"/>
        <w:gridCol w:w="460"/>
        <w:gridCol w:w="460"/>
        <w:gridCol w:w="460"/>
        <w:gridCol w:w="460"/>
        <w:gridCol w:w="460"/>
        <w:gridCol w:w="460"/>
        <w:gridCol w:w="460"/>
        <w:gridCol w:w="460"/>
        <w:gridCol w:w="460"/>
        <w:gridCol w:w="460"/>
        <w:gridCol w:w="460"/>
        <w:gridCol w:w="460"/>
      </w:tblGrid>
      <w:tr>
        <w:tc>
          <w:tcPr>
            <w:tcW w:type="dxa" w:w="271"/>
            <w:vMerge w:val="restart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122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Разряды</w:t>
            </w:r>
          </w:p>
        </w:tc>
        <w:tc>
          <w:tcPr>
            <w:tcW w:type="dxa" w:w="39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</w:t>
            </w:r>
          </w:p>
        </w:tc>
        <w:tc>
          <w:tcPr>
            <w:tcW w:type="dxa" w:w="46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</w:t>
            </w:r>
          </w:p>
        </w:tc>
        <w:tc>
          <w:tcPr>
            <w:tcW w:type="dxa" w:w="46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3</w:t>
            </w:r>
          </w:p>
        </w:tc>
        <w:tc>
          <w:tcPr>
            <w:tcW w:type="dxa" w:w="46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4</w:t>
            </w:r>
          </w:p>
        </w:tc>
        <w:tc>
          <w:tcPr>
            <w:tcW w:type="dxa" w:w="46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5</w:t>
            </w:r>
          </w:p>
        </w:tc>
        <w:tc>
          <w:tcPr>
            <w:tcW w:type="dxa" w:w="46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6</w:t>
            </w:r>
          </w:p>
        </w:tc>
        <w:tc>
          <w:tcPr>
            <w:tcW w:type="dxa" w:w="46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7</w:t>
            </w:r>
          </w:p>
        </w:tc>
        <w:tc>
          <w:tcPr>
            <w:tcW w:type="dxa" w:w="46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8</w:t>
            </w:r>
          </w:p>
        </w:tc>
        <w:tc>
          <w:tcPr>
            <w:tcW w:type="dxa" w:w="46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9</w:t>
            </w:r>
          </w:p>
        </w:tc>
        <w:tc>
          <w:tcPr>
            <w:tcW w:type="dxa" w:w="46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10</w:t>
            </w:r>
          </w:p>
        </w:tc>
        <w:tc>
          <w:tcPr>
            <w:tcW w:type="dxa" w:w="46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11</w:t>
            </w:r>
          </w:p>
        </w:tc>
        <w:tc>
          <w:tcPr>
            <w:tcW w:type="dxa" w:w="46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12</w:t>
            </w:r>
          </w:p>
        </w:tc>
        <w:tc>
          <w:tcPr>
            <w:tcW w:type="dxa" w:w="46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13</w:t>
            </w:r>
          </w:p>
        </w:tc>
        <w:tc>
          <w:tcPr>
            <w:tcW w:type="dxa" w:w="46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14</w:t>
            </w:r>
          </w:p>
        </w:tc>
        <w:tc>
          <w:tcPr>
            <w:tcW w:type="dxa" w:w="46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15</w:t>
            </w:r>
          </w:p>
        </w:tc>
        <w:tc>
          <w:tcPr>
            <w:tcW w:type="dxa" w:w="46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16</w:t>
            </w:r>
          </w:p>
        </w:tc>
        <w:tc>
          <w:tcPr>
            <w:tcW w:type="dxa" w:w="46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17</w:t>
            </w:r>
          </w:p>
        </w:tc>
        <w:tc>
          <w:tcPr>
            <w:tcW w:type="dxa" w:w="46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18</w:t>
            </w:r>
          </w:p>
        </w:tc>
        <w:tc>
          <w:tcPr>
            <w:tcW w:type="dxa" w:w="46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19</w:t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2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Коэффициенты</w:t>
            </w:r>
          </w:p>
        </w:tc>
        <w:tc>
          <w:tcPr>
            <w:tcW w:type="dxa" w:w="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1,2</w:t>
            </w:r>
          </w:p>
        </w:tc>
        <w:tc>
          <w:tcPr>
            <w:tcW w:type="dxa" w:w="4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4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2,2</w:t>
            </w:r>
          </w:p>
        </w:tc>
        <w:tc>
          <w:tcPr>
            <w:tcW w:type="dxa" w:w="4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2,3</w:t>
            </w:r>
          </w:p>
        </w:tc>
        <w:tc>
          <w:tcPr>
            <w:tcW w:type="dxa" w:w="4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2,5</w:t>
            </w:r>
          </w:p>
        </w:tc>
        <w:tc>
          <w:tcPr>
            <w:tcW w:type="dxa" w:w="4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2,7</w:t>
            </w:r>
          </w:p>
        </w:tc>
        <w:tc>
          <w:tcPr>
            <w:tcW w:type="dxa" w:w="4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2,9</w:t>
            </w:r>
          </w:p>
        </w:tc>
        <w:tc>
          <w:tcPr>
            <w:tcW w:type="dxa" w:w="4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3,1</w:t>
            </w:r>
          </w:p>
        </w:tc>
        <w:tc>
          <w:tcPr>
            <w:tcW w:type="dxa" w:w="4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3,3</w:t>
            </w:r>
          </w:p>
        </w:tc>
        <w:tc>
          <w:tcPr>
            <w:tcW w:type="dxa" w:w="4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3,5</w:t>
            </w:r>
          </w:p>
        </w:tc>
        <w:tc>
          <w:tcPr>
            <w:tcW w:type="dxa" w:w="4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3,7</w:t>
            </w:r>
          </w:p>
        </w:tc>
        <w:tc>
          <w:tcPr>
            <w:tcW w:type="dxa" w:w="4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3,8</w:t>
            </w:r>
          </w:p>
        </w:tc>
        <w:tc>
          <w:tcPr>
            <w:tcW w:type="dxa" w:w="4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3,9</w:t>
            </w:r>
          </w:p>
        </w:tc>
        <w:tc>
          <w:tcPr>
            <w:tcW w:type="dxa" w:w="4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4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4,2</w:t>
            </w:r>
          </w:p>
        </w:tc>
        <w:tc>
          <w:tcPr>
            <w:tcW w:type="dxa" w:w="4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4,25</w:t>
            </w:r>
          </w:p>
        </w:tc>
        <w:tc>
          <w:tcPr>
            <w:tcW w:type="dxa" w:w="4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4,3</w:t>
            </w:r>
          </w:p>
        </w:tc>
        <w:tc>
          <w:tcPr>
            <w:tcW w:type="dxa" w:w="4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4,4</w:t>
            </w:r>
          </w:p>
        </w:tc>
        <w:tc>
          <w:tcPr>
            <w:tcW w:type="dxa" w:w="4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4,48</w:t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2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Тарифная ставка</w:t>
            </w:r>
          </w:p>
        </w:tc>
        <w:tc>
          <w:tcPr>
            <w:tcW w:type="dxa" w:w="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8448</w:t>
            </w:r>
          </w:p>
        </w:tc>
        <w:tc>
          <w:tcPr>
            <w:tcW w:type="dxa" w:w="4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14080</w:t>
            </w:r>
          </w:p>
        </w:tc>
        <w:tc>
          <w:tcPr>
            <w:tcW w:type="dxa" w:w="4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15488</w:t>
            </w:r>
          </w:p>
        </w:tc>
        <w:tc>
          <w:tcPr>
            <w:tcW w:type="dxa" w:w="4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16192</w:t>
            </w:r>
          </w:p>
        </w:tc>
        <w:tc>
          <w:tcPr>
            <w:tcW w:type="dxa" w:w="4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17600</w:t>
            </w:r>
          </w:p>
        </w:tc>
        <w:tc>
          <w:tcPr>
            <w:tcW w:type="dxa" w:w="4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19008</w:t>
            </w:r>
          </w:p>
        </w:tc>
        <w:tc>
          <w:tcPr>
            <w:tcW w:type="dxa" w:w="4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20416</w:t>
            </w:r>
          </w:p>
        </w:tc>
        <w:tc>
          <w:tcPr>
            <w:tcW w:type="dxa" w:w="4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21824</w:t>
            </w:r>
          </w:p>
        </w:tc>
        <w:tc>
          <w:tcPr>
            <w:tcW w:type="dxa" w:w="4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23232</w:t>
            </w:r>
          </w:p>
        </w:tc>
        <w:tc>
          <w:tcPr>
            <w:tcW w:type="dxa" w:w="4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24640</w:t>
            </w:r>
          </w:p>
        </w:tc>
        <w:tc>
          <w:tcPr>
            <w:tcW w:type="dxa" w:w="4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26048</w:t>
            </w:r>
          </w:p>
        </w:tc>
        <w:tc>
          <w:tcPr>
            <w:tcW w:type="dxa" w:w="4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26752</w:t>
            </w:r>
          </w:p>
        </w:tc>
        <w:tc>
          <w:tcPr>
            <w:tcW w:type="dxa" w:w="4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27456</w:t>
            </w:r>
          </w:p>
        </w:tc>
        <w:tc>
          <w:tcPr>
            <w:tcW w:type="dxa" w:w="4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28160</w:t>
            </w:r>
          </w:p>
        </w:tc>
        <w:tc>
          <w:tcPr>
            <w:tcW w:type="dxa" w:w="4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29568</w:t>
            </w:r>
          </w:p>
        </w:tc>
        <w:tc>
          <w:tcPr>
            <w:tcW w:type="dxa" w:w="4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29920</w:t>
            </w:r>
          </w:p>
        </w:tc>
        <w:tc>
          <w:tcPr>
            <w:tcW w:type="dxa" w:w="4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30272</w:t>
            </w:r>
          </w:p>
        </w:tc>
        <w:tc>
          <w:tcPr>
            <w:tcW w:type="dxa" w:w="4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30976</w:t>
            </w:r>
          </w:p>
        </w:tc>
        <w:tc>
          <w:tcPr>
            <w:tcW w:type="dxa" w:w="4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31539</w:t>
            </w:r>
          </w:p>
        </w:tc>
      </w:tr>
      <w:tr>
        <w:tc>
          <w:tcPr>
            <w:tcW w:type="dxa" w:w="27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Руководители</w:t>
            </w:r>
          </w:p>
        </w:tc>
        <w:tc>
          <w:tcPr>
            <w:tcW w:type="dxa" w:w="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7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2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Начальник Центра</w:t>
            </w:r>
          </w:p>
        </w:tc>
        <w:tc>
          <w:tcPr>
            <w:tcW w:type="dxa" w:w="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X</w:t>
            </w:r>
          </w:p>
        </w:tc>
        <w:tc>
          <w:tcPr>
            <w:tcW w:type="dxa" w:w="4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X</w:t>
            </w:r>
          </w:p>
        </w:tc>
        <w:tc>
          <w:tcPr>
            <w:tcW w:type="dxa" w:w="4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X</w:t>
            </w:r>
          </w:p>
        </w:tc>
        <w:tc>
          <w:tcPr>
            <w:tcW w:type="dxa" w:w="4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X</w:t>
            </w:r>
          </w:p>
        </w:tc>
      </w:tr>
      <w:tr>
        <w:tc>
          <w:tcPr>
            <w:tcW w:type="dxa" w:w="27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2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Заместитель начальника Центра</w:t>
            </w:r>
          </w:p>
        </w:tc>
        <w:tc>
          <w:tcPr>
            <w:tcW w:type="dxa" w:w="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</w:t>
            </w:r>
          </w:p>
        </w:tc>
        <w:tc>
          <w:tcPr>
            <w:tcW w:type="dxa" w:w="4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7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12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Главный бухгалтер</w:t>
            </w:r>
          </w:p>
        </w:tc>
        <w:tc>
          <w:tcPr>
            <w:tcW w:type="dxa" w:w="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X</w:t>
            </w:r>
          </w:p>
        </w:tc>
        <w:tc>
          <w:tcPr>
            <w:tcW w:type="dxa" w:w="4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7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12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Начальник глубоководной водолазной станции (водолазный специалист)</w:t>
            </w:r>
          </w:p>
        </w:tc>
        <w:tc>
          <w:tcPr>
            <w:tcW w:type="dxa" w:w="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X</w:t>
            </w:r>
          </w:p>
        </w:tc>
        <w:tc>
          <w:tcPr>
            <w:tcW w:type="dxa" w:w="4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X</w:t>
            </w:r>
          </w:p>
        </w:tc>
        <w:tc>
          <w:tcPr>
            <w:tcW w:type="dxa" w:w="4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X</w:t>
            </w:r>
          </w:p>
        </w:tc>
        <w:tc>
          <w:tcPr>
            <w:tcW w:type="dxa" w:w="4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X</w:t>
            </w:r>
          </w:p>
        </w:tc>
        <w:tc>
          <w:tcPr>
            <w:tcW w:type="dxa" w:w="4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X</w:t>
            </w:r>
          </w:p>
        </w:tc>
        <w:tc>
          <w:tcPr>
            <w:tcW w:type="dxa" w:w="4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7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12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Начальник школы водолазов (старший водолазный специалист)</w:t>
            </w:r>
          </w:p>
        </w:tc>
        <w:tc>
          <w:tcPr>
            <w:tcW w:type="dxa" w:w="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X</w:t>
            </w:r>
          </w:p>
        </w:tc>
        <w:tc>
          <w:tcPr>
            <w:tcW w:type="dxa" w:w="4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X</w:t>
            </w:r>
          </w:p>
        </w:tc>
        <w:tc>
          <w:tcPr>
            <w:tcW w:type="dxa" w:w="4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7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12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Начальник учебно-методического центра</w:t>
            </w:r>
          </w:p>
        </w:tc>
        <w:tc>
          <w:tcPr>
            <w:tcW w:type="dxa" w:w="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X</w:t>
            </w:r>
          </w:p>
        </w:tc>
        <w:tc>
          <w:tcPr>
            <w:tcW w:type="dxa" w:w="4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X</w:t>
            </w:r>
          </w:p>
        </w:tc>
        <w:tc>
          <w:tcPr>
            <w:tcW w:type="dxa" w:w="4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7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12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Начальник поисково-маневренной группы</w:t>
            </w:r>
          </w:p>
        </w:tc>
        <w:tc>
          <w:tcPr>
            <w:tcW w:type="dxa" w:w="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X</w:t>
            </w:r>
          </w:p>
        </w:tc>
        <w:tc>
          <w:tcPr>
            <w:tcW w:type="dxa" w:w="4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X</w:t>
            </w:r>
          </w:p>
        </w:tc>
        <w:tc>
          <w:tcPr>
            <w:tcW w:type="dxa" w:w="4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X</w:t>
            </w:r>
          </w:p>
        </w:tc>
        <w:tc>
          <w:tcPr>
            <w:tcW w:type="dxa" w:w="4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X</w:t>
            </w:r>
          </w:p>
        </w:tc>
        <w:tc>
          <w:tcPr>
            <w:tcW w:type="dxa" w:w="4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7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12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Начальник береговой спасательной станции</w:t>
            </w:r>
          </w:p>
        </w:tc>
        <w:tc>
          <w:tcPr>
            <w:tcW w:type="dxa" w:w="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X</w:t>
            </w:r>
          </w:p>
        </w:tc>
        <w:tc>
          <w:tcPr>
            <w:tcW w:type="dxa" w:w="4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7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12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Начальник спасательного поста</w:t>
            </w:r>
          </w:p>
        </w:tc>
        <w:tc>
          <w:tcPr>
            <w:tcW w:type="dxa" w:w="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X</w:t>
            </w:r>
          </w:p>
        </w:tc>
        <w:tc>
          <w:tcPr>
            <w:tcW w:type="dxa" w:w="4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X</w:t>
            </w:r>
          </w:p>
        </w:tc>
        <w:tc>
          <w:tcPr>
            <w:tcW w:type="dxa" w:w="4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7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Специалисты</w:t>
            </w:r>
          </w:p>
        </w:tc>
        <w:tc>
          <w:tcPr>
            <w:tcW w:type="dxa" w:w="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7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12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Юрист</w:t>
            </w:r>
          </w:p>
        </w:tc>
        <w:tc>
          <w:tcPr>
            <w:tcW w:type="dxa" w:w="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X</w:t>
            </w:r>
          </w:p>
        </w:tc>
        <w:tc>
          <w:tcPr>
            <w:tcW w:type="dxa" w:w="4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7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12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Эксперт по подводно-техническим работам (водолаз-инструктор)</w:t>
            </w:r>
          </w:p>
        </w:tc>
        <w:tc>
          <w:tcPr>
            <w:tcW w:type="dxa" w:w="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X</w:t>
            </w:r>
          </w:p>
        </w:tc>
        <w:tc>
          <w:tcPr>
            <w:tcW w:type="dxa" w:w="4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X</w:t>
            </w:r>
          </w:p>
        </w:tc>
        <w:tc>
          <w:tcPr>
            <w:tcW w:type="dxa" w:w="4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X</w:t>
            </w:r>
          </w:p>
        </w:tc>
        <w:tc>
          <w:tcPr>
            <w:tcW w:type="dxa" w:w="4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7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12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Водолазный врач - врач-специалист</w:t>
            </w:r>
          </w:p>
        </w:tc>
        <w:tc>
          <w:tcPr>
            <w:tcW w:type="dxa" w:w="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X</w:t>
            </w:r>
          </w:p>
        </w:tc>
        <w:tc>
          <w:tcPr>
            <w:tcW w:type="dxa" w:w="4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X</w:t>
            </w:r>
          </w:p>
        </w:tc>
        <w:tc>
          <w:tcPr>
            <w:tcW w:type="dxa" w:w="4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X</w:t>
            </w:r>
          </w:p>
        </w:tc>
        <w:tc>
          <w:tcPr>
            <w:tcW w:type="dxa" w:w="4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X</w:t>
            </w:r>
          </w:p>
        </w:tc>
        <w:tc>
          <w:tcPr>
            <w:tcW w:type="dxa" w:w="4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X</w:t>
            </w:r>
          </w:p>
        </w:tc>
        <w:tc>
          <w:tcPr>
            <w:tcW w:type="dxa" w:w="4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X</w:t>
            </w:r>
          </w:p>
        </w:tc>
        <w:tc>
          <w:tcPr>
            <w:tcW w:type="dxa" w:w="4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7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12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Водолазный специалист - старший преподаватель</w:t>
            </w:r>
          </w:p>
        </w:tc>
        <w:tc>
          <w:tcPr>
            <w:tcW w:type="dxa" w:w="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X</w:t>
            </w:r>
          </w:p>
        </w:tc>
        <w:tc>
          <w:tcPr>
            <w:tcW w:type="dxa" w:w="4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X</w:t>
            </w:r>
          </w:p>
        </w:tc>
        <w:tc>
          <w:tcPr>
            <w:tcW w:type="dxa" w:w="4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X</w:t>
            </w:r>
          </w:p>
        </w:tc>
        <w:tc>
          <w:tcPr>
            <w:tcW w:type="dxa" w:w="4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X</w:t>
            </w:r>
          </w:p>
        </w:tc>
        <w:tc>
          <w:tcPr>
            <w:tcW w:type="dxa" w:w="4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7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12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Спасатель-водолаз спасательной станции (спасательного поста)</w:t>
            </w:r>
          </w:p>
        </w:tc>
        <w:tc>
          <w:tcPr>
            <w:tcW w:type="dxa" w:w="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X</w:t>
            </w:r>
          </w:p>
        </w:tc>
        <w:tc>
          <w:tcPr>
            <w:tcW w:type="dxa" w:w="4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X</w:t>
            </w:r>
          </w:p>
        </w:tc>
        <w:tc>
          <w:tcPr>
            <w:tcW w:type="dxa" w:w="4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X</w:t>
            </w:r>
          </w:p>
        </w:tc>
        <w:tc>
          <w:tcPr>
            <w:tcW w:type="dxa" w:w="4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X</w:t>
            </w:r>
          </w:p>
        </w:tc>
        <w:tc>
          <w:tcPr>
            <w:tcW w:type="dxa" w:w="4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X</w:t>
            </w:r>
          </w:p>
        </w:tc>
        <w:tc>
          <w:tcPr>
            <w:tcW w:type="dxa" w:w="4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X</w:t>
            </w:r>
          </w:p>
        </w:tc>
        <w:tc>
          <w:tcPr>
            <w:tcW w:type="dxa" w:w="4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X</w:t>
            </w:r>
          </w:p>
        </w:tc>
        <w:tc>
          <w:tcPr>
            <w:tcW w:type="dxa" w:w="4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X</w:t>
            </w:r>
          </w:p>
        </w:tc>
        <w:tc>
          <w:tcPr>
            <w:tcW w:type="dxa" w:w="4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7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12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Водолаз 3, 2, 1 класса I, II, III группы специализации (старшина водолазной станции, капитан-механик судна, матрос, инженер барокомплекса, штурман, инструктор по плаванию)</w:t>
            </w:r>
          </w:p>
        </w:tc>
        <w:tc>
          <w:tcPr>
            <w:tcW w:type="dxa" w:w="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X</w:t>
            </w:r>
          </w:p>
        </w:tc>
        <w:tc>
          <w:tcPr>
            <w:tcW w:type="dxa" w:w="4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X</w:t>
            </w:r>
          </w:p>
        </w:tc>
        <w:tc>
          <w:tcPr>
            <w:tcW w:type="dxa" w:w="4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X</w:t>
            </w:r>
          </w:p>
        </w:tc>
        <w:tc>
          <w:tcPr>
            <w:tcW w:type="dxa" w:w="4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X</w:t>
            </w:r>
          </w:p>
        </w:tc>
        <w:tc>
          <w:tcPr>
            <w:tcW w:type="dxa" w:w="4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X</w:t>
            </w:r>
          </w:p>
        </w:tc>
        <w:tc>
          <w:tcPr>
            <w:tcW w:type="dxa" w:w="4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X</w:t>
            </w:r>
          </w:p>
        </w:tc>
        <w:tc>
          <w:tcPr>
            <w:tcW w:type="dxa" w:w="4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X</w:t>
            </w:r>
          </w:p>
        </w:tc>
        <w:tc>
          <w:tcPr>
            <w:tcW w:type="dxa" w:w="4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X</w:t>
            </w:r>
          </w:p>
        </w:tc>
        <w:tc>
          <w:tcPr>
            <w:tcW w:type="dxa" w:w="4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7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12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Инструктор-водолаз</w:t>
            </w:r>
          </w:p>
        </w:tc>
        <w:tc>
          <w:tcPr>
            <w:tcW w:type="dxa" w:w="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X</w:t>
            </w:r>
          </w:p>
        </w:tc>
        <w:tc>
          <w:tcPr>
            <w:tcW w:type="dxa" w:w="4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X</w:t>
            </w:r>
          </w:p>
        </w:tc>
        <w:tc>
          <w:tcPr>
            <w:tcW w:type="dxa" w:w="4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X</w:t>
            </w:r>
          </w:p>
        </w:tc>
        <w:tc>
          <w:tcPr>
            <w:tcW w:type="dxa" w:w="4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X</w:t>
            </w:r>
          </w:p>
        </w:tc>
        <w:tc>
          <w:tcPr>
            <w:tcW w:type="dxa" w:w="4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X</w:t>
            </w:r>
          </w:p>
        </w:tc>
        <w:tc>
          <w:tcPr>
            <w:tcW w:type="dxa" w:w="4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X</w:t>
            </w:r>
          </w:p>
        </w:tc>
        <w:tc>
          <w:tcPr>
            <w:tcW w:type="dxa" w:w="4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7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  <w:tc>
          <w:tcPr>
            <w:tcW w:type="dxa" w:w="12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Специалист</w:t>
            </w:r>
          </w:p>
        </w:tc>
        <w:tc>
          <w:tcPr>
            <w:tcW w:type="dxa" w:w="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X</w:t>
            </w:r>
          </w:p>
        </w:tc>
        <w:tc>
          <w:tcPr>
            <w:tcW w:type="dxa" w:w="4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X</w:t>
            </w:r>
          </w:p>
        </w:tc>
        <w:tc>
          <w:tcPr>
            <w:tcW w:type="dxa" w:w="4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7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  <w:tc>
          <w:tcPr>
            <w:tcW w:type="dxa" w:w="12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Методист</w:t>
            </w:r>
          </w:p>
        </w:tc>
        <w:tc>
          <w:tcPr>
            <w:tcW w:type="dxa" w:w="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X</w:t>
            </w:r>
          </w:p>
        </w:tc>
        <w:tc>
          <w:tcPr>
            <w:tcW w:type="dxa" w:w="4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X</w:t>
            </w:r>
          </w:p>
        </w:tc>
        <w:tc>
          <w:tcPr>
            <w:tcW w:type="dxa" w:w="4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X</w:t>
            </w:r>
          </w:p>
        </w:tc>
        <w:tc>
          <w:tcPr>
            <w:tcW w:type="dxa" w:w="4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X</w:t>
            </w:r>
          </w:p>
        </w:tc>
        <w:tc>
          <w:tcPr>
            <w:tcW w:type="dxa" w:w="4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X</w:t>
            </w:r>
          </w:p>
        </w:tc>
        <w:tc>
          <w:tcPr>
            <w:tcW w:type="dxa" w:w="4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X</w:t>
            </w:r>
          </w:p>
        </w:tc>
        <w:tc>
          <w:tcPr>
            <w:tcW w:type="dxa" w:w="4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7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</w:t>
            </w:r>
          </w:p>
        </w:tc>
        <w:tc>
          <w:tcPr>
            <w:tcW w:type="dxa" w:w="12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Преподаватель</w:t>
            </w:r>
          </w:p>
        </w:tc>
        <w:tc>
          <w:tcPr>
            <w:tcW w:type="dxa" w:w="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X</w:t>
            </w:r>
          </w:p>
        </w:tc>
        <w:tc>
          <w:tcPr>
            <w:tcW w:type="dxa" w:w="4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X</w:t>
            </w:r>
          </w:p>
        </w:tc>
        <w:tc>
          <w:tcPr>
            <w:tcW w:type="dxa" w:w="4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X</w:t>
            </w:r>
          </w:p>
        </w:tc>
        <w:tc>
          <w:tcPr>
            <w:tcW w:type="dxa" w:w="4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X</w:t>
            </w:r>
          </w:p>
        </w:tc>
        <w:tc>
          <w:tcPr>
            <w:tcW w:type="dxa" w:w="4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X</w:t>
            </w:r>
          </w:p>
        </w:tc>
        <w:tc>
          <w:tcPr>
            <w:tcW w:type="dxa" w:w="4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X</w:t>
            </w:r>
          </w:p>
        </w:tc>
        <w:tc>
          <w:tcPr>
            <w:tcW w:type="dxa" w:w="4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X</w:t>
            </w:r>
          </w:p>
        </w:tc>
        <w:tc>
          <w:tcPr>
            <w:tcW w:type="dxa" w:w="4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X</w:t>
            </w:r>
          </w:p>
        </w:tc>
        <w:tc>
          <w:tcPr>
            <w:tcW w:type="dxa" w:w="4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7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12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Спасатель (на водах)</w:t>
            </w:r>
          </w:p>
        </w:tc>
        <w:tc>
          <w:tcPr>
            <w:tcW w:type="dxa" w:w="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X</w:t>
            </w:r>
          </w:p>
        </w:tc>
        <w:tc>
          <w:tcPr>
            <w:tcW w:type="dxa" w:w="4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X</w:t>
            </w:r>
          </w:p>
        </w:tc>
        <w:tc>
          <w:tcPr>
            <w:tcW w:type="dxa" w:w="4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X</w:t>
            </w:r>
          </w:p>
        </w:tc>
        <w:tc>
          <w:tcPr>
            <w:tcW w:type="dxa" w:w="4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X</w:t>
            </w:r>
          </w:p>
        </w:tc>
        <w:tc>
          <w:tcPr>
            <w:tcW w:type="dxa" w:w="4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X</w:t>
            </w:r>
          </w:p>
        </w:tc>
        <w:tc>
          <w:tcPr>
            <w:tcW w:type="dxa" w:w="4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7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</w:t>
            </w:r>
          </w:p>
        </w:tc>
        <w:tc>
          <w:tcPr>
            <w:tcW w:type="dxa" w:w="12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Спасатель 3, 2, 1 и международного класса</w:t>
            </w:r>
          </w:p>
        </w:tc>
        <w:tc>
          <w:tcPr>
            <w:tcW w:type="dxa" w:w="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X</w:t>
            </w:r>
          </w:p>
        </w:tc>
        <w:tc>
          <w:tcPr>
            <w:tcW w:type="dxa" w:w="4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X</w:t>
            </w:r>
          </w:p>
        </w:tc>
        <w:tc>
          <w:tcPr>
            <w:tcW w:type="dxa" w:w="4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X</w:t>
            </w:r>
          </w:p>
        </w:tc>
        <w:tc>
          <w:tcPr>
            <w:tcW w:type="dxa" w:w="4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X</w:t>
            </w:r>
          </w:p>
        </w:tc>
        <w:tc>
          <w:tcPr>
            <w:tcW w:type="dxa" w:w="4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7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</w:t>
            </w:r>
          </w:p>
        </w:tc>
        <w:tc>
          <w:tcPr>
            <w:tcW w:type="dxa" w:w="12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Мастер производственного обучения</w:t>
            </w:r>
          </w:p>
        </w:tc>
        <w:tc>
          <w:tcPr>
            <w:tcW w:type="dxa" w:w="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X</w:t>
            </w:r>
          </w:p>
        </w:tc>
        <w:tc>
          <w:tcPr>
            <w:tcW w:type="dxa" w:w="4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X</w:t>
            </w:r>
          </w:p>
        </w:tc>
        <w:tc>
          <w:tcPr>
            <w:tcW w:type="dxa" w:w="4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X</w:t>
            </w:r>
          </w:p>
        </w:tc>
        <w:tc>
          <w:tcPr>
            <w:tcW w:type="dxa" w:w="4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X</w:t>
            </w:r>
          </w:p>
        </w:tc>
        <w:tc>
          <w:tcPr>
            <w:tcW w:type="dxa" w:w="4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X</w:t>
            </w:r>
          </w:p>
        </w:tc>
        <w:tc>
          <w:tcPr>
            <w:tcW w:type="dxa" w:w="4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X</w:t>
            </w:r>
          </w:p>
        </w:tc>
        <w:tc>
          <w:tcPr>
            <w:tcW w:type="dxa" w:w="4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7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</w:t>
            </w:r>
          </w:p>
        </w:tc>
        <w:tc>
          <w:tcPr>
            <w:tcW w:type="dxa" w:w="12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Техник-наладчик технологического оборудования барокомплекса (водолазный фельдшер)</w:t>
            </w:r>
          </w:p>
        </w:tc>
        <w:tc>
          <w:tcPr>
            <w:tcW w:type="dxa" w:w="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X</w:t>
            </w:r>
          </w:p>
        </w:tc>
        <w:tc>
          <w:tcPr>
            <w:tcW w:type="dxa" w:w="4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X</w:t>
            </w:r>
          </w:p>
        </w:tc>
        <w:tc>
          <w:tcPr>
            <w:tcW w:type="dxa" w:w="4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7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</w:t>
            </w:r>
          </w:p>
        </w:tc>
        <w:tc>
          <w:tcPr>
            <w:tcW w:type="dxa" w:w="12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Водолаз (основная профессия)</w:t>
            </w:r>
          </w:p>
        </w:tc>
        <w:tc>
          <w:tcPr>
            <w:tcW w:type="dxa" w:w="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X</w:t>
            </w:r>
          </w:p>
        </w:tc>
        <w:tc>
          <w:tcPr>
            <w:tcW w:type="dxa" w:w="4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X</w:t>
            </w:r>
          </w:p>
        </w:tc>
        <w:tc>
          <w:tcPr>
            <w:tcW w:type="dxa" w:w="4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X</w:t>
            </w:r>
          </w:p>
        </w:tc>
        <w:tc>
          <w:tcPr>
            <w:tcW w:type="dxa" w:w="4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X</w:t>
            </w:r>
          </w:p>
        </w:tc>
        <w:tc>
          <w:tcPr>
            <w:tcW w:type="dxa" w:w="4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X</w:t>
            </w:r>
          </w:p>
        </w:tc>
        <w:tc>
          <w:tcPr>
            <w:tcW w:type="dxa" w:w="4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7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</w:t>
            </w:r>
          </w:p>
        </w:tc>
        <w:tc>
          <w:tcPr>
            <w:tcW w:type="dxa" w:w="12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Машинист компрессорных установок</w:t>
            </w:r>
          </w:p>
        </w:tc>
        <w:tc>
          <w:tcPr>
            <w:tcW w:type="dxa" w:w="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X</w:t>
            </w:r>
          </w:p>
        </w:tc>
        <w:tc>
          <w:tcPr>
            <w:tcW w:type="dxa" w:w="4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60" w:before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Примечание. Должностные оклады всех остальных нетиповых должностей утверждаются министром чрезвычайных ситуаций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3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КОЭФФИЦИЕНТЫ КРАТНОСТИ
 к должностным окладам, применяемые при определении размеров должностных окладов технического обслуживающего и младшего обслуживающего персонала Центра подготовки водолазов и проведения подводно-технических работ (Водолазной службы) при Министерстве чрезвычайных ситуаций Кыргызской Республики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460"/>
        <w:gridCol w:w="6777"/>
        <w:gridCol w:w="2941"/>
      </w:tblGrid>
      <w:tr>
        <w:tc>
          <w:tcPr>
            <w:tcW w:type="dxa" w:w="46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677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должностей</w:t>
            </w:r>
          </w:p>
        </w:tc>
        <w:tc>
          <w:tcPr>
            <w:tcW w:type="dxa" w:w="294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Коэффициенты кратности</w:t>
            </w:r>
          </w:p>
        </w:tc>
      </w:tr>
      <w:tr>
        <w:tc>
          <w:tcPr>
            <w:tcW w:type="dxa" w:w="46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67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Заведующий административно-хозяйствующим отделом</w:t>
            </w:r>
          </w:p>
        </w:tc>
        <w:tc>
          <w:tcPr>
            <w:tcW w:type="dxa" w:w="29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2,56</w:t>
            </w:r>
          </w:p>
        </w:tc>
      </w:tr>
      <w:tr>
        <w:tc>
          <w:tcPr>
            <w:tcW w:type="dxa" w:w="46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67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Водитель</w:t>
            </w:r>
          </w:p>
        </w:tc>
        <w:tc>
          <w:tcPr>
            <w:tcW w:type="dxa" w:w="29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2,18</w:t>
            </w:r>
          </w:p>
        </w:tc>
      </w:tr>
      <w:tr>
        <w:tc>
          <w:tcPr>
            <w:tcW w:type="dxa" w:w="46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67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Слесарь-ремонтник плавательных средств</w:t>
            </w:r>
          </w:p>
        </w:tc>
        <w:tc>
          <w:tcPr>
            <w:tcW w:type="dxa" w:w="29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1,4</w:t>
            </w:r>
          </w:p>
        </w:tc>
      </w:tr>
      <w:tr>
        <w:tc>
          <w:tcPr>
            <w:tcW w:type="dxa" w:w="46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67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Слесарь по ремонту автомобилей</w:t>
            </w:r>
          </w:p>
        </w:tc>
        <w:tc>
          <w:tcPr>
            <w:tcW w:type="dxa" w:w="29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1,4</w:t>
            </w:r>
          </w:p>
        </w:tc>
      </w:tr>
      <w:tr>
        <w:tc>
          <w:tcPr>
            <w:tcW w:type="dxa" w:w="46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67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Слесарь-сантехник</w:t>
            </w:r>
          </w:p>
        </w:tc>
        <w:tc>
          <w:tcPr>
            <w:tcW w:type="dxa" w:w="29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1,4</w:t>
            </w:r>
          </w:p>
        </w:tc>
      </w:tr>
      <w:tr>
        <w:tc>
          <w:tcPr>
            <w:tcW w:type="dxa" w:w="46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67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Электромонтер по ремонту и обслуживанию электрооборудования</w:t>
            </w:r>
          </w:p>
        </w:tc>
        <w:tc>
          <w:tcPr>
            <w:tcW w:type="dxa" w:w="29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1,4</w:t>
            </w:r>
          </w:p>
        </w:tc>
      </w:tr>
      <w:tr>
        <w:tc>
          <w:tcPr>
            <w:tcW w:type="dxa" w:w="46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67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Дворник</w:t>
            </w:r>
          </w:p>
        </w:tc>
        <w:tc>
          <w:tcPr>
            <w:tcW w:type="dxa" w:w="29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1,2</w:t>
            </w:r>
          </w:p>
        </w:tc>
      </w:tr>
      <w:tr>
        <w:tc>
          <w:tcPr>
            <w:tcW w:type="dxa" w:w="46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67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Сторож (вахтер)</w:t>
            </w:r>
          </w:p>
        </w:tc>
        <w:tc>
          <w:tcPr>
            <w:tcW w:type="dxa" w:w="29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1,2</w:t>
            </w:r>
          </w:p>
        </w:tc>
      </w:tr>
      <w:tr>
        <w:tc>
          <w:tcPr>
            <w:tcW w:type="dxa" w:w="46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67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Уборщик производственных и служебных помещений</w:t>
            </w:r>
          </w:p>
        </w:tc>
        <w:tc>
          <w:tcPr>
            <w:tcW w:type="dxa" w:w="29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1,2</w:t>
            </w:r>
          </w:p>
        </w:tc>
      </w:tr>
    </w:tbl>
    <w:p>
      <w:pPr>
        <w:spacing w:after="60" w:before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Примечание: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Водителям выплачивается надбавка за ненормированный рабочий день в размере 25 процентов должностного оклада за фактически отработанное в качестве водителя время.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За работу в ночное время сторожам устанавливается доплата в размере 50 процентов часовой тарифной ставки.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Слесарю-ремонтнику плавательных средств, слесарю по ремонту автомобилей, слесарю-сантехнику, электромонтеру по ремонту и обслуживанию электрооборудования устанавливаются следующие дифференцированные надбавки за профессиональное мастерство: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 разряда - 15 процентов должностного оклада;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 разряда - 20 процентов должностного оклада;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 разряда - 25 процентов должностного оклада.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Уборщикам устанавливается надбавка в размере до 25 процентов должностного оклада за работу с применением синтетических моющих и дезинфицирующих средств.</w:t>
      </w:r>
    </w:p>
    <w:p>
      <w:pPr>
        <w:spacing w:after="120" w:before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mqesob9lixlj7_rrtpqi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dalil.kg/document/230043345</w:t>
      </w:r>
    </w:hyperlink>
  </w:p>
  <w:p>
    <w:pPr>
      <w:spacing w:after="0" w:before="40"/>
      <w:jc w:val="center"/>
    </w:pPr>
    <w:hyperlink w:history="1" r:id="rIdowuj0nlzjlxamnbj7x_l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kdkviesmdngcrxqvxlpth" Type="http://schemas.openxmlformats.org/officeDocument/2006/relationships/hyperlink" Target="https://dalil.kg/document/440" TargetMode="External"/><Relationship Id="rId-dzcrfuj8yj2f-93gyild" Type="http://schemas.openxmlformats.org/officeDocument/2006/relationships/hyperlink" Target="https://dalil.kg/document/112301#st_13" TargetMode="External"/><Relationship Id="rIdvl62klo2z7dnirpyqyedj" Type="http://schemas.openxmlformats.org/officeDocument/2006/relationships/hyperlink" Target="https://dalil.kg/document/112301#st_17" TargetMode="External"/><Relationship Id="rIdyx0my11ireewh6bvyvhpq" Type="http://schemas.openxmlformats.org/officeDocument/2006/relationships/hyperlink" Target="https://dalil.kg/document/230043375" TargetMode="External"/><Relationship Id="rIdlyftg4vlyqyvxmzo1imte" Type="http://schemas.openxmlformats.org/officeDocument/2006/relationships/hyperlink" Target="https://dalil.kg/document/230043345#pr2" TargetMode="External"/><Relationship Id="rId1tvps4x4jwvy_ahixst3j" Type="http://schemas.openxmlformats.org/officeDocument/2006/relationships/hyperlink" Target="https://dalil.kg/document/230043345#pr3" TargetMode="External"/><Relationship Id="rId089ef0-vfnejzyoestjz7" Type="http://schemas.openxmlformats.org/officeDocument/2006/relationships/hyperlink" Target="https://dalil.kg/document/158720" TargetMode="External"/><Relationship Id="rIdvkwojhzi_3hmms6kll4bm" Type="http://schemas.openxmlformats.org/officeDocument/2006/relationships/hyperlink" Target="https://dalil.kg/document/158720#pr1" TargetMode="External"/><Relationship Id="rIdncvktvqe1h0zbrrqqky_y" Type="http://schemas.openxmlformats.org/officeDocument/2006/relationships/hyperlink" Target="https://dalil.kg/document/90438" TargetMode="External"/><Relationship Id="rIdsyeowrouvaxgs00c0syil" Type="http://schemas.openxmlformats.org/officeDocument/2006/relationships/hyperlink" Target="https://dalil.kg/document/92855" TargetMode="External"/><Relationship Id="rIdmyldkm1d4i01laaocb5xf" Type="http://schemas.openxmlformats.org/officeDocument/2006/relationships/hyperlink" Target="https://dalil.kg/document/90438" TargetMode="External"/><Relationship Id="rId05jc4p0yg90ug2f7ux5wl" Type="http://schemas.openxmlformats.org/officeDocument/2006/relationships/hyperlink" Target="https://dalil.kg/document/93311" TargetMode="External"/><Relationship Id="rIdtpj2no__nngtt2fuapa1h" Type="http://schemas.openxmlformats.org/officeDocument/2006/relationships/hyperlink" Target="https://dalil.kg/document/90438" TargetMode="External"/><Relationship Id="rIdn6rseaj5kdl99kkbkp9u_" Type="http://schemas.openxmlformats.org/officeDocument/2006/relationships/hyperlink" Target="https://dalil.kg/document/12055" TargetMode="External"/><Relationship Id="rIdo32tjt14nepgm5en_zxek" Type="http://schemas.openxmlformats.org/officeDocument/2006/relationships/hyperlink" Target="https://dalil.kg/document/90438" TargetMode="External"/><Relationship Id="rIddxs5wndyiqpqokuovwhha" Type="http://schemas.openxmlformats.org/officeDocument/2006/relationships/hyperlink" Target="https://dalil.kg/document/159391" TargetMode="External"/><Relationship Id="rIdwb_rahh8ly_vbnyw_2ug7" Type="http://schemas.openxmlformats.org/officeDocument/2006/relationships/hyperlink" Target="https://dalil.kg/document/90438" TargetMode="External"/><Relationship Id="rId05pqdawdyghsdklgeopii" Type="http://schemas.openxmlformats.org/officeDocument/2006/relationships/hyperlink" Target="https://dalil.kg/document/159869" TargetMode="External"/><Relationship Id="rIdqxosxssvc9rz9qdryi8bq" Type="http://schemas.openxmlformats.org/officeDocument/2006/relationships/hyperlink" Target="https://dalil.kg/document/230003547" TargetMode="External"/><Relationship Id="rIdwcpfkggt4xpoxhncioodk" Type="http://schemas.openxmlformats.org/officeDocument/2006/relationships/hyperlink" Target="https://dalil.kg/document/90438" TargetMode="External"/><Relationship Id="rId8" Type="http://schemas.openxmlformats.org/officeDocument/2006/relationships/image" Target="media/8de64316e95979c063c17bcd5380dc052a2594e9.png"/><Relationship Id="rId2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mqesob9lixlj7_rrtpqil" Type="http://schemas.openxmlformats.org/officeDocument/2006/relationships/hyperlink" Target="https://dalil.kg/document/230043345" TargetMode="External"/><Relationship Id="rIdowuj0nlzjlxamnbj7x_lj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2026-09-25T14:30:14.145Z</dcterms:created>
  <dcterms:modified xsi:type="dcterms:W3CDTF">2026-09-25T14:30:14.145Z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