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2026-жылдын 19-февралы № 181-VIII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"2025-жылдын 21-июлунда Бишкек шаарында кол коюлган Кыргыз Республикасы менен Монголиянын ортосундагы Өткөрүп берүү жөнүндө келишимди ратификациялоо тууралуу" Кыргыз Республикасынын Мыйзамын кабыл алуу жөнүндө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 токтом кылат: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 Республикасынын Министрлер Кабинетинин Төрагасы демилгелеген (2025-жылдын 22-сентябрындагы № чыг. 21-582) "2025-жылдын 21-июлунда Бишкек шаарында кол коюлган Кыргыз Республикасы менен Монголиянын ортосундагы Өткөрүп берүү жөнүндө келишимди ратификациялоо тууралуу" Кыргыз Республикасынын </w:t>
      </w:r>
      <w:hyperlink w:history="1" r:id="rIduexjncrejwm16ahfkw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</w:t>
        </w:r>
      </w:hyperlink>
      <w:r>
        <w:rPr>
          <w:rFonts w:ascii="Arial" w:cs="Arial" w:eastAsia="Arial" w:hAnsi="Arial"/>
          <w:sz w:val="24"/>
          <w:szCs w:val="24"/>
        </w:rPr>
        <w:t xml:space="preserve"> кабыл алынсын.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Ушул токтом кабыл алынган күндөн тартып күчүнө кирет.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jlwz2-x9hqqob9chr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dalil.kg/document/230043534</w:t>
      </w:r>
    </w:hyperlink>
  </w:p>
  <w:p>
    <w:pPr>
      <w:spacing w:after="0" w:before="40"/>
      <w:jc w:val="center"/>
    </w:pPr>
    <w:hyperlink w:history="1" r:id="rIdhs9kpbooe94dgvg0aoh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xjncrejwm16ahfkwllc" Type="http://schemas.openxmlformats.org/officeDocument/2006/relationships/hyperlink" Target="https://dalil.kg/document/2300428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jlwz2-x9hqqob9chryu" Type="http://schemas.openxmlformats.org/officeDocument/2006/relationships/hyperlink" Target="https://dalil.kg/document/230043534" TargetMode="External"/><Relationship Id="rIdhs9kpbooe94dgvg0aoh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2026-09-26T23:02:49.588Z</dcterms:created>
  <dcterms:modified xsi:type="dcterms:W3CDTF">2026-09-26T23:02:49.588Z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