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июня 2026 года № 514-VIII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член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Центральной комиссии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3 </w:t>
      </w:r>
      <w:hyperlink w:history="1" r:id="rIdxzr2qrvx34kry87ns0f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</w:t>
      </w:r>
      <w:r>
        <w:rPr>
          <w:rFonts w:ascii="Arial" w:cs="Arial" w:eastAsia="Arial" w:hAnsi="Arial"/>
          <w:sz w:val="24"/>
          <w:szCs w:val="24"/>
        </w:rPr>
        <w:t xml:space="preserve">ями 1 и 2</w:t>
      </w:r>
      <w:hyperlink w:history="1" r:id="rIdx1xxyrqhcpx-8a992b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пунктом 20 части 1 </w:t>
      </w:r>
      <w:hyperlink w:history="1" r:id="rId1f4ht1r928rejmfmxi8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2 части 8 </w:t>
      </w:r>
      <w:hyperlink w:history="1" r:id="rIdfnf00zh4zvmu5uhiq-k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</w:t>
      </w: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член</w:t>
      </w:r>
      <w:r>
        <w:rPr>
          <w:rFonts w:ascii="Arial" w:cs="Arial" w:eastAsia="Arial" w:hAnsi="Arial"/>
          <w:sz w:val="24"/>
          <w:szCs w:val="24"/>
        </w:rPr>
        <w:t xml:space="preserve">ами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Айбалаева Алмаза Маматовича;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Жакышова Русланбека Шергазиевича;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Мамырову Бөдөш Аманбаевну;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Темирбаеву Миргул Омурзаковн</w:t>
      </w:r>
      <w:r>
        <w:rPr>
          <w:rFonts w:ascii="Arial" w:cs="Arial" w:eastAsia="Arial" w:hAnsi="Arial"/>
          <w:sz w:val="24"/>
          <w:szCs w:val="24"/>
        </w:rPr>
        <w:t xml:space="preserve">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Касмамбетова Суйунбека Сапарбековича;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Лурову Лейлу Хияновну;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Оторбаева Тимура Абдыкеримовича;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Шайназарова Тынчтыка Урайимовича.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 следующие постановления Жогорку Кенеша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mu2sradseejuo2gjzht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июня 2021 года № 4705-VI </w:t>
        </w:r>
      </w:hyperlink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избрании членов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d-lgtvp9pc__idklgnp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июня 2023 года № 1249-VII</w:t>
        </w:r>
      </w:hyperlink>
      <w:r>
        <w:rPr>
          <w:rFonts w:ascii="Arial" w:cs="Arial" w:eastAsia="Arial" w:hAnsi="Arial"/>
          <w:sz w:val="24"/>
          <w:szCs w:val="24"/>
        </w:rPr>
        <w:t xml:space="preserve"> «Об избрании члена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dcotc5kmoc_d1vpozpk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сентября 2024 года № 2333-VII</w:t>
        </w:r>
      </w:hyperlink>
      <w:r>
        <w:rPr>
          <w:rFonts w:ascii="Arial" w:cs="Arial" w:eastAsia="Arial" w:hAnsi="Arial"/>
          <w:sz w:val="24"/>
          <w:szCs w:val="24"/>
        </w:rPr>
        <w:t xml:space="preserve"> «Об избрании члена Центральной комиссии по выборам и проведению референдумов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от 19 февраля 2025 года № 2828-VII «Об избрании члена Центральной комиссии по выборам и проведению референдумов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ijl3r33eboxp7vv5q2l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марта 2025 года № 2924-VII</w:t>
        </w:r>
      </w:hyperlink>
      <w:r>
        <w:rPr>
          <w:rFonts w:ascii="Arial" w:cs="Arial" w:eastAsia="Arial" w:hAnsi="Arial"/>
          <w:sz w:val="24"/>
          <w:szCs w:val="24"/>
        </w:rPr>
        <w:t xml:space="preserve"> «Об избрании члена Центральной комиссии по выборам и проведению референдумов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от 24 сентября 2025 года № 3435-VII «Об избрании члена Центральной комиссии по выборам и проведению референдумов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от 24 сентября 2025 года № 3436-VII «Об избрании члена Центральной комиссии по выборам и проведению референдумов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wa-utxpawau8ibglg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dalil.kg/document/230046649</w:t>
      </w:r>
    </w:hyperlink>
  </w:p>
  <w:p>
    <w:pPr>
      <w:spacing w:after="0" w:before="40"/>
      <w:jc w:val="center"/>
    </w:pPr>
    <w:hyperlink w:history="1" r:id="rId0r8877gur1xe3fc5x6a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r2qrvx34kry87ns0ffb" Type="http://schemas.openxmlformats.org/officeDocument/2006/relationships/hyperlink" Target="https://dalil.kg/document/112213#st_80" TargetMode="External"/><Relationship Id="rIdx1xxyrqhcpx-8a992benz" Type="http://schemas.openxmlformats.org/officeDocument/2006/relationships/hyperlink" Target="https://dalil.kg/document/112260#st_2" TargetMode="External"/><Relationship Id="rId1f4ht1r928rejmfmxi8ml" Type="http://schemas.openxmlformats.org/officeDocument/2006/relationships/hyperlink" Target="https://dalil.kg/document/112437#st_3" TargetMode="External"/><Relationship Id="rIdfnf00zh4zvmu5uhiq-kj9" Type="http://schemas.openxmlformats.org/officeDocument/2006/relationships/hyperlink" Target="https://dalil.kg/document/112437#st_122" TargetMode="External"/><Relationship Id="rIdmu2sradseejuo2gjzhtvi" Type="http://schemas.openxmlformats.org/officeDocument/2006/relationships/hyperlink" Target="https://dalil.kg/document/88411" TargetMode="External"/><Relationship Id="rIdd-lgtvp9pc__idklgnpth" Type="http://schemas.openxmlformats.org/officeDocument/2006/relationships/hyperlink" Target="https://dalil.kg/document/230009090" TargetMode="External"/><Relationship Id="rIddcotc5kmoc_d1vpozpkte" Type="http://schemas.openxmlformats.org/officeDocument/2006/relationships/hyperlink" Target="https://dalil.kg/document/230012814" TargetMode="External"/><Relationship Id="rIdijl3r33eboxp7vv5q2lol" Type="http://schemas.openxmlformats.org/officeDocument/2006/relationships/hyperlink" Target="https://dalil.kg/document/2300244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wa-utxpawau8ibglgr9" Type="http://schemas.openxmlformats.org/officeDocument/2006/relationships/hyperlink" Target="https://dalil.kg/document/230046649" TargetMode="External"/><Relationship Id="rId0r8877gur1xe3fc5x6a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2026-09-26T04:06:31.884Z</dcterms:created>
  <dcterms:modified xsi:type="dcterms:W3CDTF">2026-09-26T04:06:31.884Z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