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государственно-частного партнерства в Кыргызской Республике" от 25 марта 2022 года № 160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iw-gzsxhp_bvj_y7gu2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партнерстве", совершенствования механизма прямых переговоров, применяемых для проектов государственно-частного партнерства с суммой инвестиций более одного миллиарда сомов, в соответствии со статьями </w:t>
      </w:r>
      <w:hyperlink w:history="1" r:id="rIdhibszck5gct0amb_4m3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-7tg_8bfj5ojxgsvt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clwv7cl5tuu8vmonin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государственно-частного партнерства в Кыргызской Республике" от 25 марта 2022 года № 160 следующее изменение:</w:t>
      </w:r>
    </w:p>
    <w:p>
      <w:pPr>
        <w:spacing w:after="120"/>
        <w:ind w:firstLine="567"/>
        <w:jc w:val="both"/>
      </w:pPr>
      <w:hyperlink w:history="1" r:id="rIdqjxby5c6mz7zeusgmv6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cah2lnkuo8pbmw_ixb8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инвестициям при Президенте Кыргызской Республики осуществлять координацию применения </w:t>
      </w:r>
      <w:hyperlink w:history="1" r:id="rId-squppf4z3cl_-qf2j4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присуждении проектов государственно-частного партнерства путем прямых переговоров, утвержденного </w:t>
      </w:r>
      <w:hyperlink w:history="1" r:id="rIderx-y8qwrn1iykueni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государственно-частного партнерства в Кыргызской Республике" от 25 марта 2022 года № 160, и оказывать консультативную и методическую поддержку государственным партнерам.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Республики, Министерству финансов Кыргызской Республики принять меры, вытекающие из настоящего постановления, и в месячный срок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присуждении проектов государственно-частного партнерства путем прямых переговоров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присуждении проектов государственно-частного партнерства путем прямых переговоров (далее - Положение) разработано в целях создания правовых механизмов и практической реализации части 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государственно-частном партнерстве" (далее - Закон о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присуждения проекта государственно-частного партнерства (далее - проект ГЧП) без проведения конкурса путем прямых переговоров, если сумма инвестиций (в значении, определенном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Республике") превышает 1 млрд.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Прямые переговоры являются исключительным способом присуждения проектов ГЧП и применяются только при наличии предусмотренных настоящим Положением оснований и при условии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Прямые переговоры применяются исключительно при наличии одного или нескольких из следующих оснований: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конкурс, проведенный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о ГЧП, был признан несостоявшимся не менее чем два раза ввиду отсутствия заявок (конкурсных предложений) либо отсутствия лиц, выразивших заинтересованность в участии в конкурсе, и при наличии мотивированной и документально оформленной оценки, подтверждающей, что внесение разумных изменений в параметры проекта и/или распределение рисков с высокой вероятностью не приведет к обеспечению эффективной конкуренции;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реализация проекта ГЧП является технически возможной только одним заинтересованным лицом в силу наличия у него исключительных прав собственности, владения, пользования или контроля над инфраструктурными объектами, земельными участками, без которых проект ГЧП не может быть реализован;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случае, если реализация проекта ГЧП объективно возможна исключительно с участием заинтересованного лица, обладающего уникальными правами, технологиями и/или активами, подтвержденными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ГЧП, сумма инвестиций по которым составляет более 1 млрд. сомов и не подпадающие под вышеуказанные основания, подлежат реализации исключительно путем проведения конкурса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Закона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Прямые переговоры не применяются к проектам ГЧП, предусматривающим государственную поддержку в виде прямого финансирования из государственного бюджета (республиканского и/или местного бюджета), то есть влекущим возникновение прямых обязательств государственного партнера. Такие проекты подлежат реализации исключительно путем проведения конкурса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Закона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Наличие явных условных обязательств государственного партнера не является основанием для исключения проекта ГЧП из процедуры прямых переговоров и подлежит согласованию в порядке, предусмотренном пунктами 26, 58 настоящего Положения. К явным условным обязательствам государственного партнера относятся гарантии минимального дохода, платежи при расторжении соглашения о ГЧП, обязательства по обслуживанию долга проекта ГЧП, государственные гарантии и поручительства.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присуждения проекта ГЧП путем прямых переговоров заинтересованное лицо должно соответствовать квалификационным требованиям, определяемым в порядке, предусмотренном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термины, определенные и используемые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заинтересованное лицо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предприниматель, юридическое лицо, зарегистрированные в соответствии с законодательством Кыргызской Республики или законодательством иностранного государства, консорциум, заинтересованные в инициировании проекта ГЧП и/или участии в прямых переговорах по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 - документ (комплект документов), разрабатываемый и утверждаемый государственным партнером и включающий следующие требования к заинтересованному лицу и/или проекту ГЧП: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 (цели и задачи, соответствие проекта приоритетам развития отрасли и интересам государства, срок реализации проекта ГЧП, размер предполагаемых инвестиций, описание земельного участка, на котором предполагается реализация проекта ГЧП (если применимо), с указанием его местоположения и правового статуса, план развития (освоения) территории, предварительная идентификация потенциальных экологических и социальных аспектов проекта ГЧП, описание сторон, заинтересованных в реализации проекта ГЧП, с указанием возможных рисков, связанных с их правами и законными интересами);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заинтересованному лицу, а также порядок их оценки, включая требования к юридическому статусу, подтвержденный опыт реализации инфраструктурных и/или аналогичных проектов, наличие необходимых финансовых, технических и иных ресурсов, а также иные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ГЧП, обеспечивающие соответствие проекта приоритетам развития отрасли и интересам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 порядок компенсации расходов первоначального заинтересованного лица, подавшего письмо о намерении реализации проекта ГЧП и предложение о частной инициативе, с которым по результатам процедуры прямых переговоров не было заключено соглашение о ГЧП, в соответствии с пунктом 32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ГЧП, предназначенный для обсуждения и доработки в ходе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требования к заинтересованному лицу и/или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 к проекту ГЧП</w:t>
      </w:r>
      <w:r>
        <w:rPr>
          <w:rFonts w:ascii="Arial" w:cs="Arial" w:eastAsia="Arial" w:hAnsi="Arial"/>
          <w:sz w:val="24"/>
          <w:szCs w:val="24"/>
        </w:rPr>
        <w:t xml:space="preserve"> - минимальные обязательные требования технического, эксплуатационного, коммерческого и иного характера, необходимые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переговорная группа</w:t>
      </w:r>
      <w:r>
        <w:rPr>
          <w:rFonts w:ascii="Arial" w:cs="Arial" w:eastAsia="Arial" w:hAnsi="Arial"/>
          <w:sz w:val="24"/>
          <w:szCs w:val="24"/>
        </w:rPr>
        <w:t xml:space="preserve"> - межведомственный коллегиальный орган, формируемый государственным партнером для проведения прямых переговоров по проекту ГЧП, состоящий из представителей государственного партнера, уполномоченного государственного органа в сфере ГЧП, иных государственных и/или муниципальных органов, независимых экспертов и консультантов и осуществляющий свои полномочия исключительно в пределах и в порядке, установленных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письмо о намерении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оформляемый по форме, утвержденной уполномоченным государственным органом в сфере ГЧП, и подлежащий направлению заинтересованным лицом либо государственным партнером уполномоченному государственному органу в сфере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реализации проекта ГЧП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целесообразности применения ГЧП к объекту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предполагаемых инвестиций для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проекту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финансово-экономический и юридический анализ;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условия предоставления государственной финансовой и/или государственной экономической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предложение о частной инициативе</w:t>
      </w:r>
      <w:r>
        <w:rPr>
          <w:rFonts w:ascii="Arial" w:cs="Arial" w:eastAsia="Arial" w:hAnsi="Arial"/>
          <w:sz w:val="24"/>
          <w:szCs w:val="24"/>
        </w:rPr>
        <w:t xml:space="preserve"> - документ (комплект документов), включающий: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информацию, которая должна быть включена в предложение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наличие у заинтересованного лица, обратившегося с предложением о частной инициативе, опыта реализации проектов по инфраструктурным объектам или инфраструктурным услугам;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предполагаемых инвестиций и документ, подтверждающий наличие финансовых средств, гарантирующих их вложение в размере не менее 5 процентов от размера предполагаемых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условия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приглашение к участию в процедуре прямых переговоров</w:t>
      </w:r>
      <w:r>
        <w:rPr>
          <w:rFonts w:ascii="Arial" w:cs="Arial" w:eastAsia="Arial" w:hAnsi="Arial"/>
          <w:sz w:val="24"/>
          <w:szCs w:val="24"/>
        </w:rPr>
        <w:t xml:space="preserve"> - официальное уведомление, публикуемое государственным партнером и/или уполномоченным государственным органом в сфере ГЧП в порядке, установленном настоящим Положением, и содержащее, в том числе, следующие сведения: описание проекта ГЧП (цели и задачи, срок реализации, размер предполагаемых инвестиций), квалификационные требования к заинтересованному лицу, сведения о государственном партнере, основание проведения прямых переговоров, минимальные требования к проекту ГЧП, порядок, сроки и способ подачи заявок на участие в процедуре прямых переговоров, основные условия проекта соглашения о ГЧП, контактная информация для получения разъяснений, указание на то, что окончательное решение о заключении соглашения о ГЧП принимается государственным партнером по результатам процедуры прямых переговоров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прямые переговоры</w:t>
      </w:r>
      <w:r>
        <w:rPr>
          <w:rFonts w:ascii="Arial" w:cs="Arial" w:eastAsia="Arial" w:hAnsi="Arial"/>
          <w:sz w:val="24"/>
          <w:szCs w:val="24"/>
        </w:rPr>
        <w:t xml:space="preserve"> - процедура присуждения проекта ГЧП, осуществляемая в соответствии с настоящим Положением, предусматривающая проведение переговоров с одним или несколькими заинтересованными лицами в целях определения и согласования условий проекта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термины, используемые в настоящем Положении, употребляются в значениях, определенных в </w:t>
      </w:r>
      <w:r>
        <w:rPr>
          <w:rFonts w:ascii="Arial" w:cs="Arial" w:eastAsia="Arial" w:hAnsi="Arial"/>
          <w:sz w:val="24"/>
          <w:szCs w:val="24"/>
        </w:rPr>
        <w:t xml:space="preserve">Законе</w:t>
      </w:r>
      <w:r>
        <w:rPr>
          <w:rFonts w:ascii="Arial" w:cs="Arial" w:eastAsia="Arial" w:hAnsi="Arial"/>
          <w:sz w:val="24"/>
          <w:szCs w:val="24"/>
        </w:rPr>
        <w:t xml:space="preserve"> о ГЧП, если иное не определено в настоящем Положении.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Государственный партнер и/или уполномоченный государственный орган в сфере ГЧП вправе, при необходимости, привлекать независимых экспертов и консультантов для проведения оценки писем о намерении реализации проекта ГЧП, предложений о частной инициативе, заявок на участие в процедуре прямых переговоров, независимой оценки окончательных условий проекта соглашения о ГЧП, а также иных документов, представляемых в рамках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Привлекаемые эксперты и консультанты должны быть независимыми, обладать соответствующей квалификацией и опытом, а также не иметь конфликта интересов в отношении рассматриваемого проекта ГЧП. Расходы на привлечение независимых экспертов и консультантов могут быть возложены на заинтересованное лицо и подлежат оплате заинтересованным лицом непосредственно экспертам и консультантам после оказания ими соответствующих услуг при условии предварительного информирования заинтересованного лица о таких условиях.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в сфере ГЧП либо государственный партнер вправе запросить от заинтересованного лица предоставления обеспечения (в форме банковской гарантии, гарантийного письма и/или в иных допустимых формах), обеспечивающего добросовестное и надлежащее исполнение обязанностей по подготовке проекта ГЧП в соответствии с общепринятыми стандартами отраслевой практики.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обеспечение может предусматривать обязанность заинтересованного лица возместить документально подтвержденные убытки, причиненные уполномоченному государственному органу в сфере ГЧП и/или государственному партнеру в результате недобросовестных действий или нарушений, допущенных заинтересованным лицом на стадии подготовки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Такое обеспечение не предоставляет каких-либо преимуществ заинтересованному лицу и не влечет обязательств по принятию предложения о частной инициативе, допуску к прямым переговорам либо присуждению проекта ГЧП.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инициирования процедуры прямых переговоров по проекту ГЧП заинтересованным лицом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Заинтересованное лицо для предоставления ему возможности претендовать на присуждение проекта ГЧП путем прямых переговоров направляет в адрес уполномоченного государственного органа в сфере ГЧП письмо о намерении реализации проекта ГЧП. Уполномоченный государственный орган в сфере ГЧП совместно с государственным партнером в срок, не превышающий 30 календарных дней со дня поступления письма о намерении реализации проекта ГЧП, осуществляет предварительную оценку (скрининг) письма о намерении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Предварительная оценка (скрининг) включает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проекта ГЧП национальным, государственным, отраслевым и региональным программам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достижения наилучшего соотношения конечных результатов и затрат для государства при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рамках предварительной оценки (скрининга) уполномоченный государственный орган в сфере ГЧП вправе запрашивать у заинтересованного лица разъяснения, а также дополнительную информацию и документы, относящиеся к проекту ГЧП и/или заинтересованному лицу, в объеме, необходимом для подтверждения представленных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результатам предварительной оценки (скрининга)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письма о намерении реализации проекта ГЧП, прошедшим предварительную оценку (скрининг), с последующим направлением заинтересованному лицу запроса о представлении предложения о частной инициативе;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письма о намерении реализации проекта ГЧП, не прошедшим предварительную оценку (скрининг).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положительного прохождения предварительной оценки (скрининга) по критериям, указанным в пунктах 13, 47 настоящего Положения, уполномоченный государственный орган в сфере ГЧП направляет заинтересованному лицу запрос о представлении предложения о частной инициативе. Срок подготовки и представления предложения о частной инициативе определяется уполномоченным государственным органом в сфере ГЧП и должен составлять не более 150 календарных дней с даты направления соответствующего запроса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Предложение о частной инициативе должно включать сведения и документы, предусмотренные главой 1 настоящего Положения. При этом документ, подтверждающий наличие у заинтересованного лица финансовых средств, гарантирующих их вложение в размере не менее 5 процентов от размера предполагаемых инвестиций, включаемый в состав предложения о частной инициативе, должен подтверждать наличие таких средств в форме собственного капитала либо финансирования, приравненного к собственному капиталу. Кроме того, финансово-экономический и юридический анализ, включаемый в состав предложения о частной инициативе, должен предусматривать,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ГЧП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детализированную оценку стоимости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затрат и выгод;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достижения наилучшего соотношения конечных результатов и затрат для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распределения рисков и план мероприятий по их минимизации;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рыночного спроса, включая результаты маркетинговых исследований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течение 10 календарных дней со дня поступления предложения о частной инициативе уполномоченный государственный орган в сфере ГЧП вправе запросить дополнительные документы и информацию, относящиеся к проекту ГЧП и/или заинтересованному лицу, включая документы и информацию о квалификации и опыте заинтересованного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срок, не превышающий 45 календарных дней со дня поступления предложения о частной инициативе, уполномоченный государственный орган в сфере ГЧП совместно с государственным партнером рассматривает предложение о частной инициативе в соответствии со следующими критериями: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техническая, финансовая и институциональная реализуемость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необходимости государственной финансовой поддержки в виде прямого финансирования из государственного бюджета (прямые обязательства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потенциальное наличие наилучшего соотношения конечных результатов и затрат для государства, оцениваемого путем проведения сравнительного анализа с альтернативными вариантами реализации проекта, включая сопоставление ключевых параметров проекта ГЧП с аналогичными проектами, реализованными в Кыргызской Республике и/или других государствах.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отклонении предложения о частной инициативе;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возврате предложения о частной инициативе на доработку с указанием выявленных замечаний и сроков их устранения;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принятии предложения о частной инициативе и переходе к этапу проведения прямых переговоров с заинтересованным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разногласия позиций по итогам рассмотрения предложения о частной инициативе между уполномоченным государственным органом в сфере ГЧП и государственным партнером сторона, принимающая решение об отклонении предложения о частной инициативе, направляет другой стороне письменное мотивированное заключение с указанием оснований такого отклонения. Наличие мотивированного отказа любой из сторон, основанного на правовых, финансово-экономических, технических или иных существенных обстоятельствах, является достаточным основанием для отклонения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отклонения предложения о частной инициативе уполномоченный государственный орган в сфере ГЧП направляет заинтересованному лицу письменное мотивированное уведомление, обосновывающее отклонение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Расходы, понесенные заинтересованным лицом в связи с подготовкой и подачей письма о намерении реализации проекта ГЧП и предложения о частной инициативе, возмещению не подлежат, за исключением случая, предусмотренного пунктом 32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течение 5 рабочих дней с момента принятия решения об отклонении предложения о частной инициативе уполномоченный государственный орган в сфере ГЧП обязан вернуть все ранее представленные оригиналы и копии соответствующих документов заинтересованному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положительного решения о принятии предложения о частной инициативе государственный партнер разрабатывает и утверждает квалификационные требования, определенные в главе 1 настоящего Положения, в течение 60 календарных дней со дня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разработки и утверждения государственным партнером квалификационных требований, включающих в том числе проект соглашения о ГЧП, уполномоченный государственный орган в сфере ГЧП направляет проект соглашения о ГЧП, а также сведения и документы, составляющие предложение о частной инициативе, в государственный орган по бюджетной политике для согласования в части явных условных обязательств государства. Государственный орган по бюджетной политике осуществляет рассмотрение и согласование указанных явных условных обязательств в срок, не превышающий 30 календарных дней со дня получения указанных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целях обеспечения прозрачности и создания конкурентных условий уполномоченный государственный орган в сфере ГЧП и государственный партнер в течение 5 календарных дней со дня утверждения квалификационных требований публикуют на своих официальных веб-сайтах уведомление о принятии предложения о частной инициативе, которое в том числе содержит приглашение другим заинтересованным лицам представить альтернативные (конкурентные) предложения о частной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принятии предложения о частной инициативе должно содержать, в том числе, следующие сведения: описание проекта ГЧП (цели и задачи, срок реализации проекта ГЧП, размер предполагаемых инвестиций), квалификационные требования к заинтересованному лицу, минимальные требования к проекту ГЧП, приглашение подать альтернативное (конкурентное) предложение, порядок, сроки и способы подачи альтернативного (конкурентного) предложения о частной инициативе, основные условия проекта соглашения о ГЧП, контактную информацию для получения разъяснений, а также указание на то, что окончательное решение о заключении соглашения о ГЧП принимается государственным партнером по результатам проведения прямых переговоров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публикации уведомления о принятии предложения о частной инициативе иные заинтересованные лица вправе представить альтернативные (конкурентные) предложения о частной инициативе. Срок для представления альтернативных (конкурентных) предложений определяется уполномоченным государственным органом в сфере ГЧП и составляет от 45 до 90 календарных дней с даты публикации уведомления. Срок для рассмотрения альтернативных (конкурентных) предложений составляет 30 календарных дней с даты окончания срока их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представления более одного предложения о частной инициативе такие предложения подлежат оценке на основе единых квалификационных требований в целях обеспечения сопоставимости и равного отношения к заинтересованным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если иное заинтересованное лицо представило предложение о частной инициативе на более выгодных для государственного партнера условиях, первоначальному заинтересованному лицу, представившему предложение о частной инициативе, предоставляется право в течение 30 календарных дней со дня получения соответствующего уведомления государственного партнера привести свое предложение в соответствие с условиями такого более выгодного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реализации указанного права первоначальное заинтересованное лицо допускается к этапу проведения прямых переговоров с государственным партнером.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первоначальное заинтересованное лицо не воспользуется указанным правом, его документально подтвержденные и проверенные расходы, понесенные при подготовке письма о намерении реализации проекта ГЧП и предложения о частной инициативе, подлежат возмещению заинтересованным лицом, с которым по результатам процедуры прямых переговоров будет заключено соглашение о ГЧП. Размер и порядок такого возмещения определяется в квалификационных требованиях с учетом принципа разумности и ограничивается предельным значением, соотносимым с капитальными затратами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отсутствия альтернативных (конкурентных) предложений государственный партнер и/или уполномоченный государственный орган в сфере ГЧП обеспечивают определение цены (включая определение платы или вознаграждения за услуги, оказываемые частным партнером в рамках проекта ГЧП) и достижение наилучшего соотношения конечных результатов и затрат для государства путем применения одной или нескольких из следующих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анализа и проверки расчетов стоимости проекта с привлечением независимых консультантов и/или независимых оценщиков;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сопоставления ключевых стоимостных и финансовых параметров проекта с аналогичными проектами, реализованными в Кыргызской Республике и/или в других государствах, на основе доступных рыночных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раскрытия информации по принципу "открытой книги", включая раскрытие структуры затрат и ценообразования по договорам субподряда и иным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требования о проведении конкурентных процедур закупок (тендеров) при выборе субподрядчиков по договорам субподряда, имеющим существенное стоимостное значение для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Результаты применения указанных мер подлежат учету при принятии решений, предусмотренных пунктом 35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запроса альтернативных (конкурентных) предложений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продолжении процедуры переговоров с первоначальным заинтересованным лицом (если альтернативные (конкурентные) предложения отсутствуют либо первоначальное заинтересованное лицо привело свое предложение о частной инициативе в соответствие с условиями более выгодного предложения);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альтернативного (конкурентного) предложения более выгодным для государственного партнера и о продолжении процедуры переговоров с соответствующим заинтересованным лицом;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признании процедуры прямых переговоров несостоявшимися с мотивированным обоснованием отсутствия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принятом решении направляется первоначальному заинтересованному лицу и иным лицам, представившим альтернативные (конкурентные) предложения (при наличии), а также публикуется на официальном веб-сайте уполномоченного органа в сфере ГЧП и государственного партнера в течение 3 календарных дней с даты принятия соответствующего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Прямые переговоры проводятся на основе проекта соглашения о ГЧП, подготовленного государственным партнером.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Заинтересованное лицо, в отношении которого принято решение о продолжении процедуры переговоров, вправе в течение 30 календарных дней с даты принятия решения, указанного в пункте 35 настоящего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свои предложения по изменениям к проекту соглашения о ГЧП в формате "исправлений" (документ MS Word) и комментарии с соответствующим обоснованием предлагаемых изменений, отраженных непосредственно в тексте документа, при этом такие предложения не могут касаться положений, закрепляющих минимальные требования к проекту ГЧП;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подтвердить в письменной форме согласие со всеми условиями проекта соглашения о ГЧП и готовность к его подписанию.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ведения переговоров с заинтересованным лицом государственный партнер формирует переговорную группу, которая принимает окончательное решение о присуждении проекта ГЧП заинтересованному лицу либо о признании прямых переговоров несостоявшимися. Переговорная группа осуществляет свою деятельность на принципах прозрачности и добросовестности. Члены переговорной группы обязаны подтверждать отсутствие конфликта интересов и соблюдать требования законодательства о неразглашении конфиденциальной информации. Члены переговорной группы обязаны до начала участия в процедуре прямых переговоров подписать письменное заявление об отсутствии конфликта интересов по форме, утверждаемой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Переговоры должны быть проведены в срок, не превышающий 90 календарных дней со дня принятия решения, предусмотренного пунктом 35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ходе проведения переговоров могут вноситься изменения в проект соглашения о ГЧП, за исключением положений, закрепляющих минимальные требования к проекту ГЧП. При этом такие изменения не должны приводить к нарушению принципов сопоставимости предложений и равного отношения к заинтересованным лицам, предусмотренных пунктом 29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 принятия решения о присуждении проекта ГЧП по результатам прямых переговоров окончательные условия проекта соглашения о ГЧП могут подлежать независимой оценке, осуществляемой независимыми экспертами и/или консультантами, не аффилированными с заинтересованным лицом и не имеющими конфликта интересов. Такая оценка включает проверку соответствия окончательных условий проекта соглашения утвержденным минимальным требованиям, достижения наилучшего соотношения конечных результатов и затрат для государства, а также отсутствие необоснованных рисков для государства. Результаты независимой оценки учитываются при принятии решения о присуждении проекта государственно-частного партнерства. Расходы, связанные с проведением независимой оценки, могут осуществляться в порядке, предусмотренном пунктом настоящего 10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Переговорная группа может провести проверку любых документов, информации, заявлений, предоставленных заинтересованным лицом и/или его учредителем(-ями) и/или акционером(-ами) соответственно, и может запросить у заинтересованного лица дополнительную информацию и документы, относящиеся к проекту ГЧП и/или заинтересованному лицу, в объеме, необходимом для подтверждения предоставленных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Процесс и результаты переговоров вносятся в протокол переговоров, который подписывается членами переговорной группы и подлежит хранению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переговорной группы принимаются путем открытого голосования простым большинством голосов от общего числа членов. В случае равенства голосов решающим является голос председателя переговорной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переговоров переговорная группа принимает решение: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присуждении проекта и утверждении окончательной редакции соглашения о ГЧП, в том числе условий, которые должны быть выполнены до его подписания и вступления в силу;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прямых переговоров несостоявшимися с мотивированным обоснованием.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течение 3 рабочих дней с даты протокола о результатах проведенных переговоров переговорная группа направляет копию протокола заинтересованному лицу и, в случае присуждения проекта, переходит к действиям, указанным в главе 4.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инициирования процедуры прямых переговоров государственным партнером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партнер инициирует проект ГЧП путем направления письма о намерении реализации проекта ГЧП в адрес уполномоченного государственного органа в сфере ГЧП. Уполномоченный государственный орган в сфере ГЧП в срок, не превышающий 30 календарных дней со дня поступления письма о намерении реализации проекта ГЧП, осуществляет предварительную оценку (скрининг) письма о намерении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Предварительная оценка (скрининг) включает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проекта ГЧП национальным, государственным, отраслевым и региональным программам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достижения наилучшего соотношения конечных результатов и затрат для государства при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предварительной оценки (скрининга) уполномоченный государственный орган в сфере ГЧП вправе запрашивать у государственного партнера разъяснения, а также дополнительную информацию и документы, относящиеся к проекту ГЧП, в объеме, необходимом для подтверждения предоставленных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результатам предварительной оценки (скрининга)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письма о намерении реализации проекта ГЧП прошедшим предварительную оценку (скрининг) с последующим направлением государственному партнеру запроса о представлении предложения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признании письма о намерении реализации проекта ГЧП не прошедшим предварительную оценку (скрининг).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случае положительного прохождения предварительной оценки (скрининга) по критериям, указанным в пунктах 4 и 47 настоящего Положения, уполномоченный государственный орган в сфере ГЧП направляет государственному партнеру запрос о представлении предложения о реализации проекта ГЧП. Срок подготовки и представления предложения о реализации проекта ГЧП определяется уполномоченным государственным органом в сфере ГЧП и составляет не менее 60 календарных дней и не более 150 календарных дней с даты направления соответствующего запроса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Предложение о реализации проекта ГЧП должно включать сведения и документы, предусмотренные главой 1 настоящего Положения. При этом финансово-экономический и юридический анализ, включаемый в состав предложения о реализации проекта ГЧП, должен предусматривать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детализированную оценку стоимости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затрат и выгод;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достижения наилучшего соотношения конечных результатов и затрат для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распределения рисков и план мероприятий по их минимизации;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рыночного спроса, включая результаты маркетинговых исследований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течение 10 календарных дней со дня поступления предложения о реализации проекта ГЧП уполномоченный государственный орган в сфере ГЧП вправе запросить у государственного партнера дополнительные документы и информацию, относящиеся к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срок, не превышающий 45 календарных дней со дня поступления предложения о реализации проекта ГЧП, уполномоченный государственный орган в сфере ГЧП рассматривает предложение о реализации проекта ГЧП в соответствии со следующими критериями: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оснований для применения процедуры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технической, финансовой и институциональной реализуемости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отсутствия необходимости государственной финансовой поддержки в виде прямого финансирования из государственного бюджета (прямых обязательств государственного партнера);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потенциального наличия наилучшего соотношения конечных результатов и затрат для государства, оцениваемого путем проведения сравнительного анализа с альтернативными вариантами реализации проекта, включая сопоставление ключевых параметров проекта с аналогичными проектами, реализованными в Кыргызской Республике и/или других государствах.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государственный орган в сфере ГЧП принимает одно из следующих решений: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отклонении предложения о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возврате предложения о реализации проекта ГЧП на доработку с указанием выявленных замечаний и сроков их устранения;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принятии предложения о реализации проекта ГЧП и переходе к подготовке мотивированного заключения для Кабинета Министров Кыргызской Республики, предусмотренного пунктом 56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случае наличия разногласий между уполномоченным государственным органом в сфере ГЧП и государственным партнером по итогам рассмотрения предложения о реализации проекта ГЧП уполномоченный государственный орган в сфере ГЧП, принявший решение об отклонении такого предложения, обязан направить письменное мотивированное заключение с указанием оснований принятого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Расходы, понесенные государственным партнером в связи с подготовкой и подачей письма о намерении реализации проекта ГЧП и предложения о реализации проекта ГЧП, возмещению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5 рабочих дней с момента принятия решения об отклонении предложения о реализации проекта ГЧП уполномоченный государственный орган в сфере ГЧП обязан вернуть все ранее представленные оригиналы и копии соответствующих документов государственному партнеру.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принятия решения о принятии предложения о реализации проекта ГЧП и переходе к подготовке мотивированного заключения для Кабинета Министров Кыргызской Республики государственный партнер совместно с уполномоченным государственным органом в сфере ГЧП готовит для Кабинета Министров Кыргызской Республики мотивированное заключение, обосновывающее необходимость присуждения проекта ГЧП путем прямых переговоров и соответствия проекта ГЧП национальным, государственным и отраслевым стратегиям и программам, результаты анализа рынка, включающие оценку спроса и предложения, наличия альтернативных решений, технической возможности реализации проекта ГЧП, и результаты оценки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Государственный партнер разрабатывает и утверждает квалификационные требования, как определено в главе 1 настоящего Положения, в течение 60 календарных дней со дня принятия соответствующего решения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Государственный партнер направляет проект соглашения о ГЧП, а также сведения и документы, составляющие предложение о реализации проекта ГЧП, в государственный орган по бюджетной политике для согласования в части явных условных обязательств государства. Государственный орган по бюджетной политике осуществляет рассмотрение и согласование явных условных обязательств в срок, не превышающий 30 календарных дней со дня получения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целях заключения наиболее выгодного соглашения о ГЧП путем обеспечения прямых переговоров со всеми заинтересованными лицами государственный партнер и уполномоченный государственный орган в сфере ГЧП в течение 5 календарных дней с даты утверждения квалификационных требований публикуют приглашение к участию в процедуре прямых переговоров на официальных веб-сайтах государственного партнера и уполномоченного органа в сфере ГЧП. При необходимости приглашение к участию в процедуре прямых переговоров публикуется на международных специализированных информационных ресурсах для максимального охвата потенциальных участников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государственному партнеру известны потенциальные заинтересованные лица, то приглашение к участию в процедуре прямых переговоров также направляется напрямую таким адресатам.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участия в процедуре прямых переговоров заинтересованные лица представляют заявку на участие в процедуре прямых переговоров (выражение заинтересованности) по форме, утвержденной уполномоченным органом в сфере ГЧП, с приложением документов, подтверждающих их правовой статус, квалификацию и опыт реализации инфраструктурных и/или аналогичных проектов, финансовую состоятельность и иные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Сбор заявок на участие в процедуре прямых переговоров проводится государственным партнером в течение срока, указанного в приглашении к участию в процедуре прямых переговоров, который не может составлять менее 30 календарных дней и более 60 календарных дней с даты публикации приглашения к участию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ведения переговоров государственный партнер формирует переговорную группу, которая принимает окончательное решение о присуждении проекта ГЧП заинтересованному лицу либо о признании прямых переговоров несостоявшимися. Переговорная группа осуществляет свою деятельность на принципах прозрачности, добросовестности и равного подхода ко всем участникам процедуры прямых переговоров. Члены переговорной группы обязаны подтверждать отсутствие конфликта интересов и соблюдать требования законодательства о неразглашении конфиденциальной информации. Члены переговорной группы обязаны до начала участия в процедуре прямых переговоров подписать письменное заявление об отсутствии конфликта интересов по форме, утверждаемой уполномоченным государственным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Переговорная группа приступает к проведению прямых переговоров в порядке, предусмотренном настоящей главой, со дня окончания срока приема заявок на участие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Процедура прямых переговоров состоит из двух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заявок на участие в процедуре прямых переговоров;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технических и финансовых предложений по реализации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течение 15 календарных дней с даты истечения срока подачи заявок на участие в процедуре прямых переговоров переговорная группа оценивает полученные от заинтересованных лиц заявки на участие в процедуре прямых переговоров и прилагаемые к ним документы на соответствие квалификационным требованиям по системе оценки "проходит/не проходит".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течение 3 календарных дней после оценки поступивших заявок государственный партнер запрашивает технические и финансовые предложения по реализации проекта ГЧП у заинтересованных лиц, чьи заявки на участие в процедуре прямых переговоров признаны как соответствующие квалификационным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Сбор технических и финансовых предложений по реализации проекта ГЧП осуществляется в течение срока, определяемого государственным партнером, но не менее 60 календарных дней и не более 90 календарных дней с даты протокола переговорной группы о результатах рассмотрения заявок на участие в процедуре прямых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признания как соответствующей квалификационным требованиям лишь одной заявки на участие в процедуре прямых переговоров, государственный партнер запрашивает у соответствующего заинтересованного лица, подавшего такую заявку, техническое и финансовое предложение и проводит с ним прямые переговоры при условии соблюдения требований, предусмотренных в пункте 73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Технические и финансовые предложения по реализации проекта ГЧП представляются заинтересованными лицами в составе и объеме, определенных квалификационными требованиями, и должны включать, как минимум,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техническое предложение, включающее: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предлагаемого технического решения по проекту ГЧП, включая основные параметры проекта ГЧП, технологии, стандарты и этапы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 проектирования, строительства (создания), эксплуатации и/или оказания услуг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обеспечению качества, надежности, безопасности и устойчивости функционирования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управлению рисками, связанными с реализацией проекта ГЧП, в части, относящейся к техническим и эксплуатационным аспектам;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технического характера, предусмотренные квалификационными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 предложение, включающее: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финансовую модель проекта ГЧП с обоснованием ключевых допущений и исходных параметров, включая стоимость проекта и структуру его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размер инвестиций, источники и условия финансирования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цены (платы, вознаграждения) и иных финансовых условий реализации проекта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распределению финансовых рисков между сторонами соглашения о ГЧП;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 финансово-экономического характера, предусмотренные квалификационными требованиями.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течение срока для подачи технических и финансовых предложений заинтересованные лица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представить свои предложения по изменениям к проекту соглашения о ГЧП в формате исправлений (документ MS Word) и комментариев с соответствующим обоснованием предлагаемых изменений, отраженных непосредственно в тексте документа, при этом такие предложения не могут касаться положений, закрепляющих минимальные требования к проекту ГЧП;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подтвердить в письменной форме согласие со всеми условиями проекта соглашения о ГЧП и готовность к его подписанию.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Переговорная группа в течение 90 календарных дней со дня окончания срока подачи технических и финансовых предложений осуществляет оценку поступивших предложений для определения заинтересованного лица, соответствующего квалификационным требованиям и предложившего наилучшие условия реализации проекта ГЧП, проводит переговоры и принимает решение, указанное в пункте 76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процессе проведения переговоров на определенных этапах заинтересованными лицами могут вноситься изменения в проект соглашения о ГЧП, за исключением положений, закрепляющих минимальные требования к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случае если в прямых переговорах участвует одно заинтересованное лицо, подавшее техническое и финансовое предложение, переговорная группа обеспечивает определение цены и достижение наилучшего соотношения конечных результатов и затрат для государства путем применения одного или нескольких из следующих 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и проверка расчетов стоимости проекта ГЧП с привлечением независимых консультантов и/или независимых оценщиков;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сопоставление ключевых стоимостных и финансовых параметров проекта ГЧП с аналогичными проектами, реализованными в Кыргызской Республике и/или в иных государствах, на основе доступных рыночных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раскрытие информации по принципу "открытой книги", включая раскрытие структуры затрат и ценообразования по договорам субподряда и иным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требования о проведении конкурентных процедур закупок (тендеров) при выборе субподрядчиков по договорам субподряда, имеющим существенное стоимостное значение для проекта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До принятия решения о присуждении проекта ГЧП по результатам прямых переговоров окончательные условия проекта соглашения о ГЧП могут подлежать независимой оценке, осуществляемой независимыми экспертами и/или консультантами, не аффилированными с заинтересованным лицом и не имеющими конфликта интересов. Такая оценка включает проверку соответствия окончательных условий проекта соглашения утвержденным минимальным требованиям, достижения наилучшего соотношения конечных результатов и затрат для государства, а также выявление отсутствия необоснованных рисков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независимой оценки учитываются при принятии решения о присуждении проекта ГЧП. Расходы, связанные с проведением независимой оценки, осуществляются в порядке, предусмотренном пунктом 10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Переговорная группа может осуществить проверку любых документов, информации, заявлений, предоставленных заинтересованным лицом и/или его учредителем(-ями) и/или акционером(-ами) соответственно, и запросить у заинтересованного лица дополнительную информацию и документы, относящиеся к проекту ГЧП и/или заинтересованному лицу, в объеме, необходимом для подтверждения представленных сведений и/или проведения всесторонней оценки. При этом такие запросы должны быть соразмерными целям оценки и не должны носить произвольный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Процесс и результаты переговоров вносятся в протокол переговоров, который подписывается членами переговорной группы и подлежит хранению в порядке, установленном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переговорной группы принимаются путем открытого голосования простым большинством голосов от общего числа его членов. В случае равенства голосов решающим является голос председателя переговорной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переговоров переговорная группа принимает решение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присуждении проекта заинтересованному лицу, соответствующему квалификационным требованиям и предложившему наилучшие условия реализации проекта ГЧП, и утверждении окончательной редакции соглашения о ГЧП, в том числе условия, которые должны быть выполнены до его подписания и вступления в силу; либо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признании прямых переговоров несостоявшимися с мотивированным обоснованием.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3 рабочих дней с даты протокола о результатах проведенных переговоров переговорная группа направляет копию протокола заинтересованному лицу и, в случае присуждения проекта ГЧП, переходит к действиям, указанным в главе 4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Заключение соглашения о ГЧП с заинтересованным лицом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течение 5 рабочих дней со дня оформления переговорной группой протокола о результатах проведенных прямых переговоров объявление о присуждении проекта ГЧП заинтересованному лицу подлежит обязательному опубликованию на официальных веб-сайтах государственного партнера и уполномоченного государственного органа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о присуждении проекта ГЧП должно содержать, в том числе наименование заинтересованного лица, которому присужден проект ГЧП, краткое описание работ или услуг, подлежащих оказанию, ключевые условия проекта соглашения о ГЧП (предмет соглашения, срок его действия и краткое описание основных обязательств сторон), структура цены, ключевые финансовые условия, а также краткое обоснование принятого решения, включая подтверждение достижения наилучшего соотношения конечных результатов и затрат для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прямых переговоров несостоявшимися объявление об этом также подлежит обязательному опубликованию на официальных веб-сайтах государственного партнера и уполномоченного государственного органа в сфере ГЧП с указанием мотивированного обоснования принятого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В течение 20 календарных дней с даты публикации объявления о присуждении проекта ГЧП заинтересованному лицу государственный партнер и заинтересованное лицо заключают соглашение о ГЧП. В случае объявления победителем консорциума срок заключения соглашения о ГЧП может быть продлен дополнительно на 20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истечении вышеуказанного срока заинтересованное лицо не подпишет соглашение о ГЧП, государственный партнер принимает решение о его дисквалификации и признает процедуру прямых переговоров не состоявшейся.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Мониторинг и оценка реализации проекта ГЧП осуществляются государственным партнером в соответствии с соглашением о ГЧП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включает контроль выполнения ключевых показателей эффективности проекта ГЧП, установленных соглашением о ГЧП, а также рассмотрение отчетов частного партнера, представляемых с периодичностью, определенной соглашением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существенных условий соглашения о ГЧП после его заключения допускается исключительно в случаях и порядке, предусмотренных соглашением о ГЧП и законодательством Кыргызской Республики, при условии сохранения достижения наилучшего соотношения конечных результатов и затрат для государства.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Действия должностных лиц государственного партнера, других заинтересованных государственных органов, а также иных субъектов, участвующих в процедуре присуждения проекта ГЧП путем прямых переговоров, могут быть обжалованы в порядке, определяемом законодательством Кыргызской Республики об административной деятельности и административных процедурах или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рамках процедуры присуждения проекта ГЧП посредством прямых переговоров обязательному оформлению и хранению подлежат, в том числе письма о намерении реализации проекта ГЧП, предложения о частной инициативе, альтернативные (конкурентные) предложения (при наличии), квалификационные требования, минимальные требования к проекту ГЧП, протоколы и решения заседаний переговорной группы, заключения, отчеты независимых экспертов, консультантов, оценщиков (при их привлечении).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целях обеспечения прозрачности уполномоченный государственный орган в сфере ГЧП и/или государственный партнер обеспечивают опубликование на своих официальных веб-сайтах ключевой информации о ходе процедуры прямых переговоров, включая уведомления о поступлении письма о намерении, предложений о частной инициативе и альтернативных предложениях (при наличии), заявок на участие в прямых переговорах, перечень допущенных заинтересованных лиц к процедуре прямых переговоров, краткое резюме результатов оценки и переговоров, а также объявление о присуждении проекта ГЧП либо признании процедуры прямых переговоров несостоявшейся. Указанная информация подлежит опубликованию должным образом, за исключением информации, составляющей коммерческую тайну или конфиденциальную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период реализации соглашения о ГЧП подлежит раскрытию обобщенная информация о ходе реализации проекта ГЧП, включая ключевые показатели эффективности, за исключением информации, составляющей коммерческую тайну или конфиденциальную информацию.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Фискальные и условные обязательства государства, возникающие в связи с реализацией проекта ГЧП, подлежат учету и управлению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Члены переговорной группы, а также привлекаемые эксперты и консультанты обязаны действовать добросовестно с должной осмотрительностью и профессионализмом и избегать конфликта интересов. До начала участия в процедуре прямых переговоров указанные лица представляют заявления об отсутствии конфликта интересов.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Заинтересованные лица подтверждают, что не являлись и не являются подозреваемыми, обвиняемыми или осужденными по уголовным делам, связанным с мошенничеством, коррупцией, сговором, легализацией (отмыванием) преступных доходов либо финансированием преступной деятельности, на дату подачи письма о намерении реализации проекта ГЧП, предложения о реализации проекта ГЧП, альтернативного (конкурентного) предложения либо заявки на участие в процедуре прямых переговоров и в течение последних 3 лет, предшествующих соответствующей дате, а также отсутствие в отношении них ограничений на участие в проектах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В случае выявления представления недостоверной информации, конфликта интересов, сговора либо иных нарушений принципов добросовестности и прозрачности заинтересованное лицо должно быть исключено из процедуры прямых переговоров с применением мер, предусмотренных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x4t28raw5b697zfb_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dalil.kg/document/230046891</w:t>
      </w:r>
    </w:hyperlink>
  </w:p>
  <w:p>
    <w:pPr>
      <w:spacing w:after="0" w:before="40"/>
      <w:jc w:val="center"/>
    </w:pPr>
    <w:hyperlink w:history="1" r:id="rIdqfpewylortzquzrjye_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-gzsxhp_bvj_y7gu2yf" Type="http://schemas.openxmlformats.org/officeDocument/2006/relationships/hyperlink" Target="https://dalil.kg/document/112275" TargetMode="External"/><Relationship Id="rIdhibszck5gct0amb_4m3sb" Type="http://schemas.openxmlformats.org/officeDocument/2006/relationships/hyperlink" Target="https://dalil.kg/document/112301" TargetMode="External"/><Relationship Id="rIdm-7tg_8bfj5ojxgsvtqbe" Type="http://schemas.openxmlformats.org/officeDocument/2006/relationships/hyperlink" Target="https://dalil.kg/document/112301" TargetMode="External"/><Relationship Id="rId1clwv7cl5tuu8vmonino3" Type="http://schemas.openxmlformats.org/officeDocument/2006/relationships/hyperlink" Target="https://dalil.kg/document/159145" TargetMode="External"/><Relationship Id="rIdqjxby5c6mz7zeusgmv6pg" Type="http://schemas.openxmlformats.org/officeDocument/2006/relationships/hyperlink" Target="https://dalil.kg/document/159325" TargetMode="External"/><Relationship Id="rIdcah2lnkuo8pbmw_ixb8o4" Type="http://schemas.openxmlformats.org/officeDocument/2006/relationships/hyperlink" Target="https://dalil.kg/document/230046891#pr2" TargetMode="External"/><Relationship Id="rId-squppf4z3cl_-qf2j4eu" Type="http://schemas.openxmlformats.org/officeDocument/2006/relationships/hyperlink" Target="https://dalil.kg/document/159325" TargetMode="External"/><Relationship Id="rIderx-y8qwrn1iykuenikah" Type="http://schemas.openxmlformats.org/officeDocument/2006/relationships/hyperlink" Target="https://dalil.kg/document/1591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x4t28raw5b697zfb_se" Type="http://schemas.openxmlformats.org/officeDocument/2006/relationships/hyperlink" Target="https://dalil.kg/document/230046891" TargetMode="External"/><Relationship Id="rIdqfpewylortzquzrjye_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2026-09-25T02:45:45.404Z</dcterms:created>
  <dcterms:modified xsi:type="dcterms:W3CDTF">2026-09-25T02:45:45.404Z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