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2026 года № 439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общего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оптимальной продолжительности учебного года на уровне общего образования в Кыргызской Республике, обеспечения рационального распределения учебной нагрузки, в соответствии со статьями </w:t>
      </w:r>
      <w:hyperlink w:history="1" r:id="rIdrpcvvy5rpmvzqaty8w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ytlzkgrduchkkz-g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l84ap0xyirkeayin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общеобразовательных организаций Кыргызской Республики» от 27 августа 2024 года № 519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64gnc1rzvu-6y4cd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утвержденном вышеуказанным </w:t>
      </w:r>
      <w:hyperlink w:history="1" r:id="rIdr0mz5oafifbiyrw91r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абзаце третьем </w:t>
      </w:r>
      <w:r>
        <w:rPr>
          <w:rFonts w:ascii="Arial" w:cs="Arial" w:eastAsia="Arial" w:hAnsi="Arial"/>
          <w:sz w:val="24"/>
          <w:szCs w:val="24"/>
        </w:rPr>
        <w:t xml:space="preserve">слова «ступенях школьного образования» заменить словами «уровнях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6–9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10–11</w:t>
      </w:r>
      <w:r>
        <w:rPr>
          <w:rFonts w:ascii="Arial" w:cs="Arial" w:eastAsia="Arial" w:hAnsi="Arial"/>
          <w:sz w:val="24"/>
          <w:szCs w:val="24"/>
        </w:rPr>
        <w:t xml:space="preserve">» заменить соответственно </w:t>
      </w:r>
      <w:r>
        <w:rPr>
          <w:rFonts w:ascii="Arial" w:cs="Arial" w:eastAsia="Arial" w:hAnsi="Arial"/>
          <w:sz w:val="24"/>
          <w:szCs w:val="24"/>
        </w:rPr>
        <w:t xml:space="preserve">словами </w:t>
      </w:r>
      <w:r>
        <w:rPr>
          <w:rFonts w:ascii="Arial" w:cs="Arial" w:eastAsia="Arial" w:hAnsi="Arial"/>
          <w:sz w:val="24"/>
          <w:szCs w:val="24"/>
        </w:rPr>
        <w:t xml:space="preserve">«7–9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10–</w:t>
      </w:r>
      <w:r>
        <w:rPr>
          <w:rFonts w:ascii="Arial" w:cs="Arial" w:eastAsia="Arial" w:hAnsi="Arial"/>
          <w:sz w:val="24"/>
          <w:szCs w:val="24"/>
        </w:rPr>
        <w:t xml:space="preserve">12»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пункте 26: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</w:t>
      </w:r>
      <w:r>
        <w:rPr>
          <w:rFonts w:ascii="Arial" w:cs="Arial" w:eastAsia="Arial" w:hAnsi="Arial"/>
          <w:sz w:val="24"/>
          <w:szCs w:val="24"/>
        </w:rPr>
        <w:t xml:space="preserve">слова «ступени школьного образования» заменить словами «уровни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пункте 33</w:t>
      </w:r>
      <w:r>
        <w:rPr>
          <w:rFonts w:ascii="Arial" w:cs="Arial" w:eastAsia="Arial" w:hAnsi="Arial"/>
          <w:sz w:val="24"/>
          <w:szCs w:val="24"/>
        </w:rPr>
        <w:t xml:space="preserve">слова «ступень школьного образования» заменить словами «уровень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пункте 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«ступеней школьного образования» заменить словами «уровней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</w:t>
      </w:r>
      <w:r>
        <w:rPr>
          <w:rFonts w:ascii="Arial" w:cs="Arial" w:eastAsia="Arial" w:hAnsi="Arial"/>
          <w:sz w:val="24"/>
          <w:szCs w:val="24"/>
        </w:rPr>
        <w:t xml:space="preserve">«4 года» </w:t>
      </w:r>
      <w:r>
        <w:rPr>
          <w:rFonts w:ascii="Arial" w:cs="Arial" w:eastAsia="Arial" w:hAnsi="Arial"/>
          <w:sz w:val="24"/>
          <w:szCs w:val="24"/>
        </w:rPr>
        <w:t xml:space="preserve">заменить словами </w:t>
      </w:r>
      <w:r>
        <w:rPr>
          <w:rFonts w:ascii="Arial" w:cs="Arial" w:eastAsia="Arial" w:hAnsi="Arial"/>
          <w:sz w:val="24"/>
          <w:szCs w:val="24"/>
        </w:rPr>
        <w:t xml:space="preserve">«6 лет»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</w:t>
      </w:r>
      <w:r>
        <w:rPr>
          <w:rFonts w:ascii="Arial" w:cs="Arial" w:eastAsia="Arial" w:hAnsi="Arial"/>
          <w:sz w:val="24"/>
          <w:szCs w:val="24"/>
        </w:rPr>
        <w:t xml:space="preserve">«5 лет» </w:t>
      </w:r>
      <w:r>
        <w:rPr>
          <w:rFonts w:ascii="Arial" w:cs="Arial" w:eastAsia="Arial" w:hAnsi="Arial"/>
          <w:sz w:val="24"/>
          <w:szCs w:val="24"/>
        </w:rPr>
        <w:t xml:space="preserve">заменить словами </w:t>
      </w:r>
      <w:r>
        <w:rPr>
          <w:rFonts w:ascii="Arial" w:cs="Arial" w:eastAsia="Arial" w:hAnsi="Arial"/>
          <w:sz w:val="24"/>
          <w:szCs w:val="24"/>
        </w:rPr>
        <w:t xml:space="preserve">«3 года»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цифру </w:t>
      </w:r>
      <w:r>
        <w:rPr>
          <w:rFonts w:ascii="Arial" w:cs="Arial" w:eastAsia="Arial" w:hAnsi="Arial"/>
          <w:sz w:val="24"/>
          <w:szCs w:val="24"/>
        </w:rPr>
        <w:t xml:space="preserve">«2» </w:t>
      </w:r>
      <w:r>
        <w:rPr>
          <w:rFonts w:ascii="Arial" w:cs="Arial" w:eastAsia="Arial" w:hAnsi="Arial"/>
          <w:sz w:val="24"/>
          <w:szCs w:val="24"/>
        </w:rPr>
        <w:t xml:space="preserve">заменить цифрой </w:t>
      </w:r>
      <w:r>
        <w:rPr>
          <w:rFonts w:ascii="Arial" w:cs="Arial" w:eastAsia="Arial" w:hAnsi="Arial"/>
          <w:sz w:val="24"/>
          <w:szCs w:val="24"/>
        </w:rPr>
        <w:t xml:space="preserve">«3»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абзаце третьем пункта 47 после слов «пятидневная» дополнить словами «и/или шестидневная»;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пункт 48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«48. Учебный год в общеобразовательных организациях начинается в сентябре.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года на I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III уровнях о</w:t>
      </w:r>
      <w:r>
        <w:rPr>
          <w:rFonts w:ascii="Arial" w:cs="Arial" w:eastAsia="Arial" w:hAnsi="Arial"/>
          <w:sz w:val="24"/>
          <w:szCs w:val="24"/>
        </w:rPr>
        <w:t xml:space="preserve">бще</w:t>
      </w:r>
      <w:r>
        <w:rPr>
          <w:rFonts w:ascii="Arial" w:cs="Arial" w:eastAsia="Arial" w:hAnsi="Arial"/>
          <w:sz w:val="24"/>
          <w:szCs w:val="24"/>
        </w:rPr>
        <w:t xml:space="preserve">го образования составляет не менее 34 недель без учета периода государственной итоговой аттестации, в первом классе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32 недели и во втором классе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33 недели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каникул в течение учебного года составляет не менее 30 календарных дней, летом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 менее 14 календарных недель. Для обучающихся в первом классе в течение учебного года устанавливаются дополнительные двухнедельные каникулы, во втором классе – дополнительные однонедельные каникулы.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урока в первом и втором классах общеобразовательной организации составляет 40 минут, с третьего по двенадцатый класс</w:t>
      </w:r>
      <w:r>
        <w:rPr>
          <w:rFonts w:ascii="Arial" w:cs="Arial" w:eastAsia="Arial" w:hAnsi="Arial"/>
          <w:sz w:val="24"/>
          <w:szCs w:val="24"/>
        </w:rPr>
        <w:t xml:space="preserve">ы – </w:t>
      </w:r>
      <w:r>
        <w:rPr>
          <w:rFonts w:ascii="Arial" w:cs="Arial" w:eastAsia="Arial" w:hAnsi="Arial"/>
          <w:sz w:val="24"/>
          <w:szCs w:val="24"/>
        </w:rPr>
        <w:t xml:space="preserve">45 минут.»;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подпунктах 1, 7</w:t>
      </w:r>
      <w:r>
        <w:rPr>
          <w:rFonts w:ascii="Arial" w:cs="Arial" w:eastAsia="Arial" w:hAnsi="Arial"/>
          <w:sz w:val="24"/>
          <w:szCs w:val="24"/>
        </w:rPr>
        <w:t xml:space="preserve"> пункта 51, </w:t>
      </w:r>
      <w:r>
        <w:rPr>
          <w:rFonts w:ascii="Arial" w:cs="Arial" w:eastAsia="Arial" w:hAnsi="Arial"/>
          <w:sz w:val="24"/>
          <w:szCs w:val="24"/>
        </w:rPr>
        <w:t xml:space="preserve">подпункте 2</w:t>
      </w:r>
      <w:r>
        <w:rPr>
          <w:rFonts w:ascii="Arial" w:cs="Arial" w:eastAsia="Arial" w:hAnsi="Arial"/>
          <w:sz w:val="24"/>
          <w:szCs w:val="24"/>
        </w:rPr>
        <w:t xml:space="preserve"> пункта 57 слово «школьного» заменить</w:t>
      </w:r>
      <w:r>
        <w:rPr>
          <w:rFonts w:ascii="Arial" w:cs="Arial" w:eastAsia="Arial" w:hAnsi="Arial"/>
          <w:sz w:val="24"/>
          <w:szCs w:val="24"/>
        </w:rPr>
        <w:t xml:space="preserve">слово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«общего»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абзаце втором пункта 64 </w:t>
      </w:r>
      <w:r>
        <w:rPr>
          <w:rFonts w:ascii="Arial" w:cs="Arial" w:eastAsia="Arial" w:hAnsi="Arial"/>
          <w:sz w:val="24"/>
          <w:szCs w:val="24"/>
        </w:rPr>
        <w:t xml:space="preserve">слово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ступень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в различных падежах заменить словом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уровень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e9fscprk4uw5pmgoj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uxizficnm5aosgbs4i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Республики» от 14 марта 2025 года № 131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2hoc4dgtjgitob9epu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образовательном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Республики, утвержденном вышеуказанным </w:t>
      </w:r>
      <w:hyperlink w:history="1" r:id="rIduwwacmydx_iqxieerw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после слова «пятидневной» дополнить слов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«и/или шестидневной».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6fsltcd7aey1tqc7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dalil.kg/document/230048148</w:t>
      </w:r>
    </w:hyperlink>
  </w:p>
  <w:p>
    <w:pPr>
      <w:spacing w:after="0" w:before="40"/>
      <w:jc w:val="center"/>
    </w:pPr>
    <w:hyperlink w:history="1" r:id="rId-q9pqaiepftx0tv_qx_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cvvy5rpmvzqaty8wmsu" Type="http://schemas.openxmlformats.org/officeDocument/2006/relationships/hyperlink" Target="https://dalil.kg/document/112301#st_13" TargetMode="External"/><Relationship Id="rIdlaytlzkgrduchkkz-gmiv" Type="http://schemas.openxmlformats.org/officeDocument/2006/relationships/hyperlink" Target="https://dalil.kg/document/112301#st_17" TargetMode="External"/><Relationship Id="rIdrnl84ap0xyirkeayinrbf" Type="http://schemas.openxmlformats.org/officeDocument/2006/relationships/hyperlink" Target="https://dalil.kg/document/230013055" TargetMode="External"/><Relationship Id="rIdea64gnc1rzvu-6y4cdnrt" Type="http://schemas.openxmlformats.org/officeDocument/2006/relationships/hyperlink" Target="https://dalil.kg/document/230013067" TargetMode="External"/><Relationship Id="rIdr0mz5oafifbiyrw91ruwd" Type="http://schemas.openxmlformats.org/officeDocument/2006/relationships/hyperlink" Target="https://dalil.kg/document/230013055" TargetMode="External"/><Relationship Id="rIdme9fscprk4uw5pmgojdmv" Type="http://schemas.openxmlformats.org/officeDocument/2006/relationships/hyperlink" Target="https://dalil.kg/document/230024238" TargetMode="External"/><Relationship Id="rIdruxizficnm5aosgbs4i4y" Type="http://schemas.openxmlformats.org/officeDocument/2006/relationships/hyperlink" Target="https://dalil.kg/document/230024244" TargetMode="External"/><Relationship Id="rIdt2hoc4dgtjgitob9epuv2" Type="http://schemas.openxmlformats.org/officeDocument/2006/relationships/hyperlink" Target="https://dalil.kg/document/230024244" TargetMode="External"/><Relationship Id="rIduwwacmydx_iqxieerwjno" Type="http://schemas.openxmlformats.org/officeDocument/2006/relationships/hyperlink" Target="https://dalil.kg/document/2300242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6fsltcd7aey1tqc7esm" Type="http://schemas.openxmlformats.org/officeDocument/2006/relationships/hyperlink" Target="https://dalil.kg/document/230048148" TargetMode="External"/><Relationship Id="rId-q9pqaiepftx0tv_qx_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2026-09-24T23:47:27.164Z</dcterms:created>
  <dcterms:modified xsi:type="dcterms:W3CDTF">2026-09-24T23:47:27.164Z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