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592-VIII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Жогорку Кенеша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29 января 2026 года № 114-VIII 
 «О формировании парламентской делегации Кыргызской Республики в Межпарламентскую Ассамблею государств-участников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Содружества Независимых Государств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7ks4tw1_xoaw1qjf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114-VIII «О формировании парламентской делегации Кыргызской Республики в Межпарламентскую Ассамблею государств-участников Содружества Независимых Государств» следующ</w:t>
      </w:r>
      <w:r>
        <w:rPr>
          <w:rFonts w:ascii="Arial" w:cs="Arial" w:eastAsia="Arial" w:hAnsi="Arial"/>
          <w:sz w:val="24"/>
          <w:szCs w:val="24"/>
        </w:rPr>
        <w:t xml:space="preserve">ие</w:t>
      </w:r>
      <w:r>
        <w:rPr>
          <w:rFonts w:ascii="Arial" w:cs="Arial" w:eastAsia="Arial" w:hAnsi="Arial"/>
          <w:sz w:val="24"/>
          <w:szCs w:val="24"/>
        </w:rPr>
        <w:t xml:space="preserve"> изменен</w:t>
      </w:r>
      <w:r>
        <w:rPr>
          <w:rFonts w:ascii="Arial" w:cs="Arial" w:eastAsia="Arial" w:hAnsi="Arial"/>
          <w:sz w:val="24"/>
          <w:szCs w:val="24"/>
        </w:rPr>
        <w:t xml:space="preserve">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Торага Жогорку Кенеша Кыргызской Республики, глава делегации;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 Азизбек Ашимжанович;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Жаныбек Болотбекович;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Максат Джумакадырович;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Баатырова Гүлнара Маришовна;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Калбердиева Мавлюда Калмаматовна;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Мурзакимова Алтынкуль Жээнбековна;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Медербек Джаманкулович;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Жумабек Мамытбаевич;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Улан Алмасбекович;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Сатиева Гулжан Эркинбековна;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Карим Лемзарович;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Бактыбек Каныбекович;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Бахридин Валиевич;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Эгенбердиева Жылдыз Абдылдаевна;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Эсенаманова Чолпон Замирбековна.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абзац </w:t>
      </w:r>
      <w:r>
        <w:rPr>
          <w:rFonts w:ascii="Arial" w:cs="Arial" w:eastAsia="Arial" w:hAnsi="Arial"/>
          <w:sz w:val="24"/>
          <w:szCs w:val="24"/>
        </w:rPr>
        <w:t xml:space="preserve">шестой пункта 2 и</w:t>
      </w:r>
      <w:r>
        <w:rPr>
          <w:rFonts w:ascii="Arial" w:cs="Arial" w:eastAsia="Arial" w:hAnsi="Arial"/>
          <w:sz w:val="24"/>
          <w:szCs w:val="24"/>
        </w:rPr>
        <w:t xml:space="preserve">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постоянную комиссию по науке и образованию – Сатиеву Гулжан Эркинбековну, Алымбекова Максата Джумакадыровича;».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https://kenesh.kg/ru/law-activity/resolutions/7966 от 18 июня 2026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jscv83n_ak6fw9wwh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dalil.kg/document/230048167</w:t>
      </w:r>
    </w:hyperlink>
  </w:p>
  <w:p>
    <w:pPr>
      <w:spacing w:after="0" w:before="40"/>
      <w:jc w:val="center"/>
    </w:pPr>
    <w:hyperlink w:history="1" r:id="rIdyi4tl6pwitgly3vbn21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7ks4tw1_xoaw1qjfhdv" Type="http://schemas.openxmlformats.org/officeDocument/2006/relationships/hyperlink" Target="https://dalil.kg/document/230039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jscv83n_ak6fw9wwh1r" Type="http://schemas.openxmlformats.org/officeDocument/2006/relationships/hyperlink" Target="https://dalil.kg/document/230048167" TargetMode="External"/><Relationship Id="rIdyi4tl6pwitgly3vbn21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2026-09-26T01:38:25.186Z</dcterms:created>
  <dcterms:modified xsi:type="dcterms:W3CDTF">2026-09-26T01:38:25.186Z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