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используемых видов дикорастущих растений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1287"/>
        <w:gridCol w:w="1287"/>
        <w:gridCol w:w="1287"/>
        <w:gridCol w:w="1287"/>
        <w:gridCol w:w="1182"/>
        <w:gridCol w:w="1580"/>
        <w:gridCol w:w="1778"/>
      </w:tblGrid>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Ясенец узколистный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Dictamnus angustifolius G.Don ex Sweet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Ичке жалбырактуу диктамнус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мощные корневые системы. Отдых участка после сбора не менее 3–4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 инструментом. Семена стряхивать на месте выкапывания и затем почву уплотнить</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белоустый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leucostomum Worosch.</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Агала уу коргошун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Середина июня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1–2 побега. </w:t>
            </w:r>
          </w:p>
          <w:p>
            <w:pPr>
              <w:jc w:val="left"/>
            </w:pPr>
            <w:r>
              <w:rPr>
                <w:rFonts w:ascii="Arial" w:cs="Arial" w:eastAsia="Arial" w:hAnsi="Arial"/>
                <w:sz w:val="24"/>
                <w:szCs w:val="24"/>
              </w:rPr>
              <w:t xml:space="preserve">Отдых – 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 серпом или секатором на высоте 20 см от поверхности почвы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не менее 4-х побегов.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soongaricum Stapf</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каракольский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karakolicum Rapaics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таласский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talassicum M. Pop.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 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Алтей лекарственный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Althaea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гүлкайыр</w:t>
            </w:r>
            <w:r>
              <w:rPr>
                <w:rFonts w:ascii="Arial" w:cs="Arial" w:eastAsia="Arial" w:hAnsi="Arial"/>
                <w:sz w:val="24"/>
                <w:szCs w:val="24"/>
              </w:rPr>
              <w:t xml:space="preserve">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4–5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после засыхания стеблей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Аронник Королькова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Arum korolkowii Regel</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Күчала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4–5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 после плодоношения</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продолговатый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oblonga (Regel) Schneid</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Созуңку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части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круглоплодный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sphaerocarpa Kar.et Kir.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 мөмөлүү</w:t>
            </w:r>
            <w:r>
              <w:rPr>
                <w:rFonts w:ascii="Arial" w:cs="Arial" w:eastAsia="Arial" w:hAnsi="Arial"/>
                <w:sz w:val="24"/>
                <w:szCs w:val="24"/>
              </w:rPr>
              <w:t xml:space="preserve">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цельнокрайний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integerrima Bunge</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Тегиз жээктүү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части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Белена черная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Hyoscyamus niger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мендубана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 тяньшанская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Betula tianschanica Rupr.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w:t>
            </w:r>
            <w:r>
              <w:rPr>
                <w:rFonts w:ascii="Arial" w:cs="Arial" w:eastAsia="Arial" w:hAnsi="Arial"/>
                <w:sz w:val="24"/>
                <w:szCs w:val="24"/>
              </w:rPr>
              <w:t xml:space="preserve">-</w:t>
            </w:r>
            <w:r>
              <w:rPr>
                <w:rFonts w:ascii="Arial" w:cs="Arial" w:eastAsia="Arial" w:hAnsi="Arial"/>
                <w:sz w:val="24"/>
                <w:szCs w:val="24"/>
              </w:rPr>
              <w:t xml:space="preserve">Шань кайы</w:t>
            </w:r>
            <w:r>
              <w:rPr>
                <w:rFonts w:ascii="Arial" w:cs="Arial" w:eastAsia="Arial" w:hAnsi="Arial"/>
                <w:sz w:val="24"/>
                <w:szCs w:val="24"/>
              </w:rPr>
              <w:t xml:space="preserve">ң</w:t>
            </w:r>
            <w:r>
              <w:rPr>
                <w:rFonts w:ascii="Arial" w:cs="Arial" w:eastAsia="Arial" w:hAnsi="Arial"/>
                <w:sz w:val="24"/>
                <w:szCs w:val="24"/>
              </w:rPr>
              <w:t xml:space="preserve">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производить заготовку только во время рубки леса. Запрещается собирать почки с растущих деревьев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одном дереве собирать не больше 1/3 части листьев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смолистые листья обрывать вручную. Нельзя срезать ветки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не более 1,0 л сока с одного дерева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стволе дерева сделать как можно меньше Т-образный надрез и подвесить к нему приспособление для сбора сока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Бессмертник самаркандский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Helichrysum maracandicum Popov ex Kirp.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 өчпөс гүлү</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необходимо оставлять 5–6 цветущих растений. Для обеспечения семенного возобновления сбор соцветий необходимо проводить через 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Заготовку проводить в начале цветения до распускания боковых корзинок. Соцветия с цветоносами длиной до 1 см срезать ножницами. Нельзя срывать руками, срезать ножом и выдергивать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Болиголов пятнистый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Conium maculatum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Темгилдүү сасык балтыркан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и стебли собирать во время цветения, незрелые семена срывать вместе с зонтиками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джунгарский</w:t>
            </w:r>
          </w:p>
          <w:p>
            <w:pPr>
              <w:jc w:val="left"/>
            </w:pPr>
            <w:r>
              <w:rPr>
                <w:rFonts w:ascii="Arial" w:cs="Arial" w:eastAsia="Arial" w:hAnsi="Arial"/>
                <w:sz w:val="24"/>
                <w:szCs w:val="24"/>
              </w:rPr>
              <w:t xml:space="preserve"/>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songarica C. Koch</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долоносу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Королькова</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korolkowii L. Henry</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Корольков долоносу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туркестанский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turkestanica Pojark.</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долоносу, кызыл долоно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Валериана туркестанская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Valeriana turkestanica Sumn.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мышык тамыры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с корнями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2‒3 растения для семенного возобновления Повторные заготовки проводятся после двухлетнего перерыва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вилами. Семена с выкопанных растений нужно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Василек синий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Centaurea cyanus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Көк козу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1 растение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 с цветоносами длиной до 1 см срезать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Василистник малый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Thalictrum minus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Жапыз тармал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нужно срезать верхушки растений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Василистник вонючий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Thalictrum foetidum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тармал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нужно срезать верхушки растений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Верблюжья колючка ложная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Alhagi pseudalhagi (Bieb.) Fisch.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Жалган жантак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срезать верхушки растений длиной до 20 см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Гармала обыкновенная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Peganum harmala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адырашман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срезать верхушки растений длиной до 20 см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w:t>
            </w:r>
          </w:p>
          <w:p>
            <w:pPr>
              <w:jc w:val="left"/>
            </w:pPr>
            <w:r>
              <w:rPr>
                <w:rFonts w:ascii="Arial" w:cs="Arial" w:eastAsia="Arial" w:hAnsi="Arial"/>
                <w:sz w:val="24"/>
                <w:szCs w:val="24"/>
              </w:rPr>
              <w:t xml:space="preserve">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коробочки и извлечь семена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songaricum Schrenk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Жуңгар кымыздыгы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1‒2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растения на высоте 4‒5 см от поверхности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перечный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hydropiper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кымыздыгы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1‒2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растения на высоте 4‒5 см от поверхности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птичий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aviculare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Төшөлмө кымыздык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Горицвет тяньшанский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Adonis tianschanicа (Adolf) Lipsch.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Тянь-Шань адониси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куртине оставлять 1–3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надземные части растений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Горечавка Оливье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Gentiana olivieri Griseb.</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Оливье көк базини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и корневища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закапывая образовавшиеся ямки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Гравилат городской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Geum urbanum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Шаардык геум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закапывая образовавшиеся ямки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ножницами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Девясил высокий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Inula helenium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Бийик карындыз</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1–2 хорошо развитых растения. На одном и том же участке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Семена рекомендуется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Девясил крупнолистный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Inula macrophylla Kar.et Kir.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 жалбырактуу карындыз</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1–2 хорошо развитых растения. На одном и том же участке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Семена рекомендуется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Донник лекарственный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Melilotus officinalis (L.) Pall.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кашка беде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На 10 кв. м оставить 3–4 хорошо развитых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Траву срезать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Дурман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Datura stramonium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миң дубана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На 10 кв. м оставить 1–2 хорошо развитых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собирать вручную, в перчатках и масках</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Душица мелкоцветко-вая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Origanum tyttanthum Gontsch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 гүлдүү көк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верхнюю часть растения до 20 см секатором или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Душица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Origanum vulgare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көк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1–2 растения. Заготавливать 2–3 года</w:t>
            </w:r>
          </w:p>
          <w:p>
            <w:pPr>
              <w:jc w:val="left"/>
            </w:pPr>
            <w:r>
              <w:rPr>
                <w:rFonts w:ascii="Arial" w:cs="Arial" w:eastAsia="Arial" w:hAnsi="Arial"/>
                <w:sz w:val="24"/>
                <w:szCs w:val="24"/>
              </w:rPr>
              <w:t xml:space="preserve">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облиственные цветущие верхушки длиной до 20 см ножом, серпом или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Жестер слабительный (крушина слабительная, жостер)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Rhamnus cathartica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Ич алдырма кара моюл</w:t>
            </w:r>
          </w:p>
          <w:p>
            <w:pPr>
              <w:jc w:val="left"/>
            </w:pPr>
            <w:r>
              <w:rPr>
                <w:rFonts w:ascii="Arial" w:cs="Arial" w:eastAsia="Arial" w:hAnsi="Arial"/>
                <w:sz w:val="24"/>
                <w:szCs w:val="24"/>
              </w:rPr>
              <w:t xml:space="preserve">(ич алдырма крушина, кара моюл)</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Живокость спутанная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Delphinium confusum Popov</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Аралаш бүтөө</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секатором или серпом облиственные верхушки стеблей длиной 25‒30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 сизая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caesius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Көгүлтүр кара бүлдүркөн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Зверобой продырявлен-ный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Hypericum perforatum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Тешикчелүү сары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ножом или серпом облиственные верхушки стеблей длиной 25‒30 см. Нельзя вырывать растения с корнями, так как это ведет к уничтожению зарослей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Зизифора пахучковидная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Ziziphora clinopodioides Lam.</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Жыттуу көкөмерен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ножницами или секатором облиственные верхушки стеблей с соцветиями длиной 5–10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Иван-чай узколистный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Chamaenerion angustifolium (L.) Scop.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Ичке жалбырактуу хамаенерион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обрывая вручную или срезая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Каперсы травянистые (Каперсы колючие)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Capparis herbacea Wild. (Capparis spinosa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Чөп сымал каперстер (Тикендүү коңуз баш)</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Бутоны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Заготовку проводят в течение всего лета через 8–10 дней. На кустах нужно оставлять 1/3 часть (30 %) бутонов для семенного возобновления. Сбор ежегодный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бутоны, которые появляются в течение всего лета, вручную. Диаметр не должен превышать 1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Кодонопсис ломоносовид-ный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Codonosis clematidea (Schrenk) Clarke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Жебелгедей сасык коңгуроо гүл</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 в период цветения</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Коровяк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Verbascum thapsus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аюу кулак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верхние части побегов со соцветиями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Котовник венгерский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Nepeta pannonica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Венгер непетасы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дернине оставить 1–2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верхние части побегов со соцветиями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Колючелист-ник метельчатый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Acanthophyllum paniculatum Regel &amp; Herder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Шыпыргыдай кой тикен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Конец марта – апрель, </w:t>
            </w:r>
          </w:p>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лопатами или кирками. Не подлежат заготовке молодые растения. Корни очистить от земли, промыть в проточной воде и использовать в свежем или сухом виде</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Корольковия Северцова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Korolkowia sewerzowii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Северцов алгасы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 </w:t>
            </w:r>
          </w:p>
          <w:p>
            <w:pPr>
              <w:jc w:val="left"/>
            </w:pPr>
            <w:r>
              <w:rPr>
                <w:rFonts w:ascii="Arial" w:cs="Arial" w:eastAsia="Arial" w:hAnsi="Arial"/>
                <w:sz w:val="24"/>
                <w:szCs w:val="24"/>
              </w:rPr>
              <w:t xml:space="preserve">Отдых ‒ 5–7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лунки закапывать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Крапива двудомная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Urtica dioica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 үйлүү чалкан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часть (20 %) популяции оставлять для возобновления. Возможны ежегодные заготовки</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Нижние и средние листья обрывать вручную. В крупных густых зарослях серпом или косой срезать всю надземную массу, слегка подсушивать и затем обрывать листья</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Кровохлебка аптечная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Sanguisorba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сангуисорба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 и корневище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часть (20 %) популяции оставлять для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Линделофия длинностолби-ковая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LindeIofia mасrostyla</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Узун мамычалуу жөө желим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3–4 цветущих побега. Заготавливать 1–2 года.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оставлять не менее 3–4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 закапывая образовавшиеся ямки</w:t>
            </w:r>
          </w:p>
        </w:tc>
      </w:tr>
      <w:tr>
        <w:tc>
          <w:tcPr>
            <w:tcW w:type="dxa" w:w="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Лопух войлочный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Arctium tomentosum Mill.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Тытыш түктүү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веточки с листьями, избегая грубых стеблей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Лопух гладкосемян-ный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Arctium leiospermum Juz.et C.Serg.</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Жылмакай уруктуу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веточки с листьями, избегая грубых стеблей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афлатунский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Allium aflatunense B.Fedtsch.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 пиязы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оставлять 2‒3 цветущих растения для последующего восстановления. Заготавливать на том же участке можно через 5–8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 выкапывать лопатами или кирками. Не подлежат выкопке молодые, еще не достигшие кондиции луковицы. Семена стряхивать в образовавшую лунку и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Макротомия красящая (арнебия красящая)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Macrotomia euchroma (Royle) Paulsen (Arnebia euchroma </w:t>
            </w:r>
            <w:r>
              <w:rPr>
                <w:rFonts w:ascii="Arial" w:cs="Arial" w:eastAsia="Arial" w:hAnsi="Arial"/>
                <w:sz w:val="24"/>
                <w:szCs w:val="24"/>
              </w:rPr>
              <w:t xml:space="preserve">(Royle ex Benth.) I.M. Johnst.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Боёочу эндик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мощные корневые системы. Отдых – не менее 3–4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встряхивать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idaeus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дан куурай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Марена красильная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Rubia tinctorum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Боёочу марена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Мать-и-мачеха обыкновенная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Tussilago farfara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өгөй эне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5–6 цветоносных побегов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с цветоносами не более 2 см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 территории сбора оставлять не менее 1/5 части листьев. Заготовка возможна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здоровые листья заготавливать после цветения. Листья обрывать руками или срезать ножом, оставляя черешок длиной до 5 см. Нельзя собирать молодые листья, опущенные с обеих сторон, а также пораженные ржавчиной и начинающие желтеть</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Мелисса лекарственная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Melissa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мелисса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2–3 растения. Заготовка возможна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надземную часть в период цветения, срезая ножом или серпом побеги без грубых частей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казацкий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sabina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Бүкүр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ложноказацкий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pseudosabina Fisch. &amp; C.A. Mey.</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Бийик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полушаровид-ный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semiglobosa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Карагай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Daucus carota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зардек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Зрелые семена собирать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Мята азиатская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Menthа asiatica Boriss.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Азия жалбызы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2–3 цветущих побега. Заготавливать 2–3 года.</w:t>
            </w:r>
          </w:p>
          <w:p>
            <w:pPr>
              <w:jc w:val="left"/>
            </w:pPr>
            <w:r>
              <w:rPr>
                <w:rFonts w:ascii="Arial" w:cs="Arial" w:eastAsia="Arial" w:hAnsi="Arial"/>
                <w:sz w:val="24"/>
                <w:szCs w:val="24"/>
              </w:rPr>
              <w:t xml:space="preserve">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Мята полевая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Mentha arvensis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 жалбызы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2–3 цветущих побега. Заготавливать 2–3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 туркестанская (облепиха крушиновид-ная)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Hippophae turkestanica (Rousi)Tzvelev (H. rhamnoides auct.)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чычырканагы</w:t>
            </w:r>
          </w:p>
          <w:p>
            <w:pPr>
              <w:jc w:val="left"/>
            </w:pPr>
            <w:r>
              <w:rPr>
                <w:rFonts w:ascii="Arial" w:cs="Arial" w:eastAsia="Arial" w:hAnsi="Arial"/>
                <w:sz w:val="24"/>
                <w:szCs w:val="24"/>
              </w:rPr>
              <w:t xml:space="preserve">(жалтырак чычырканак)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оставлять минимум 1/3 часть (30 %) плодоносящих ветвей с куста. Отдых ‒2–3 года. Встряхивание замороженных плодов с куста на месте проводить зимой. Необходимо оставлять минимум 1/3 части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секатором с вершины куста плодоносящие ветки не ниже 1 м от поверхности почвы. При встряхивании плодов на месте нельзя допускать ломки ветвей. Запрещается ошмыгивание с помощью крючков</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Одуванчик лекарственный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Taraxacum officinale Wigg.</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 каакым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цветения срезать надземную часть растения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Juglans regia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Грек жаңгагы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часть (20 %)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Пальцекорен-ник теневой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Dactylorhiza umbrosa (Kar.et Kir.) Nevski</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Көлөкөчүл арала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Клубни выкапывать во время цветения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черный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Solanum nigrum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кызалык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ножом, серпом или секатором всю надземную массу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Пастушья сумка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Capsella bursa–pastoris (L.) Medik.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Койчу баштык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ножом, серпом или секатором всю надземную массу вместе с прикорневыми листьями во время цветения. Чаще вырывать из почвы все растение вместе с корнем и затем обрезать надземную часть (растение однолетнее)</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Патриния средняя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Patrinia intermedia (Hornem.) Roem. et Schult.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 патриния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выкапывать лопатами или кирками. Не подлежат заготовке молодые растения</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Переступень белый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Bryonia alba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бадал чырмоочу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лунки засыпать почвой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куртине оставляют 1–2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или срезать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Перовския норичниково-листная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Perovskia scrophulariifolia Bunge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Чакалайчан сыяктуу коён томук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20 см, срезая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Перовския полынная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Perovskia abrotanoides Kar.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Шыбактай коён томук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20 см, срезая секатором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Пижма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Tanacetum vulgare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пижма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 Заготовка на одном и том же участке возможна через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4 см в начале цветения, обрывая руками или срезая секатором или ножом. Нельзя вырывать растения с корнем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Пион средний (пион гибридный)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Paeonia intermedia С.A.Mey.(Paeonia hybrida auct.)</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Орточо чымылдык </w:t>
            </w:r>
          </w:p>
          <w:p>
            <w:pPr>
              <w:jc w:val="left"/>
            </w:pPr>
            <w:r>
              <w:rPr>
                <w:rFonts w:ascii="Arial" w:cs="Arial" w:eastAsia="Arial" w:hAnsi="Arial"/>
                <w:sz w:val="24"/>
                <w:szCs w:val="24"/>
              </w:rPr>
              <w:t xml:space="preserve">(аргын чымылдыгы)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1–2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Чтобы не повредить почки возобновления, надземную часть срезать серпом или секатором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кв. м ‒ оставить минимум 5 растений.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Лунки, возникшие на месте выкопки, засыпать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Подмаренник настоящий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Galium verum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галиум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части растений с соцветиями длиной 20–40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Подмаренник цепкий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Galium aparine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Жабышкак галиум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все растение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Подорожник большой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Plantago major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Чоң</w:t>
            </w:r>
            <w:r>
              <w:rPr>
                <w:rFonts w:ascii="Arial" w:cs="Arial" w:eastAsia="Arial" w:hAnsi="Arial"/>
                <w:sz w:val="24"/>
                <w:szCs w:val="24"/>
              </w:rPr>
              <w:t xml:space="preserve">бака жалбырак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2–3 растения. Заготавливать 3–4 года. 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листья срезать ножом, секатором или серпом. Нельзя срезать всю розетку листьев ‒ это ведет к быстрому уничтожению зарослей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Подорожник ланцетовидный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Plantago lanceolata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Устарадай бака жалбырак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2–3 растения. Заготавливать 3–4 года. 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листья срезать ножом, секатором или серпом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Полынь горькая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Artemisia absinthium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Ачуу эрмен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1–2 растения для семенного возобновления. Производить заготовку 1–2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серпом или ножом облиственные верхушки длиной 20–25 см без грубых частей стебля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не менее половины листьев. Сбор проводят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Развитые прикорневые и стеблевые листья обрывать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Полынь обыкновенная (чернобыль-ник)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Artemisia vulgaris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шыбак (Чернобыль чөбү)</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Секатором или серпом необходимо срезать в период цветения верхушки стеблей длиной 20–30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Просвирник пренебрежен-ный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Malva neglecta Wallr.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Катарда жок топчу баш</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растение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растения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Пустырник туркестанский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Leonurus turkestanicus</w:t>
            </w:r>
          </w:p>
          <w:p>
            <w:pPr>
              <w:jc w:val="left"/>
            </w:pPr>
            <w:r>
              <w:rPr>
                <w:rFonts w:ascii="Arial" w:cs="Arial" w:eastAsia="Arial" w:hAnsi="Arial"/>
                <w:sz w:val="24"/>
                <w:szCs w:val="24"/>
              </w:rPr>
              <w:t xml:space="preserve">V.Krecz.et Kuprian.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кан басымы</w:t>
            </w:r>
          </w:p>
          <w:p>
            <w:pPr>
              <w:jc w:val="left"/>
            </w:pPr>
            <w:r>
              <w:rPr>
                <w:rFonts w:ascii="Arial" w:cs="Arial" w:eastAsia="Arial" w:hAnsi="Arial"/>
                <w:sz w:val="24"/>
                <w:szCs w:val="24"/>
              </w:rPr>
              <w:t xml:space="preserve">(Дүлөй чалкан)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4–5 хорошо развитых побегов. Заготавливать 2–3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в период цветения верхушки стеблей и их разветвления длиной 30‒40 см, не допуская срезания стеблей толще 5 мм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Ревень Виттрока</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Rheum wittrocki Lundstr.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Виттрок ышкыны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4–5 хорошо развитых растений для возобновления.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Семена необходимо стряхивать в образовавшуюся лунку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4–5 растений для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Выламывать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Родиола линейнолист-ная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Rhodiola linearifolia Boriss.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Теспедей жалбырактуу алтын тамыр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 с корнями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кв. м ‒ оставить минимум 10 растений. </w:t>
            </w:r>
          </w:p>
          <w:p>
            <w:pPr>
              <w:jc w:val="left"/>
            </w:pPr>
            <w:r>
              <w:rPr>
                <w:rFonts w:ascii="Arial" w:cs="Arial" w:eastAsia="Arial" w:hAnsi="Arial"/>
                <w:sz w:val="24"/>
                <w:szCs w:val="24"/>
              </w:rPr>
              <w:t xml:space="preserve">Отдых ‒ 10–15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выкапывать кирками, лопатами или специальными копалками. Не подлежат заготовке молодые растения с 1–2 стеблями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Ромашка аптечная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Matricaria recutita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 ромашка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каждом растении необходимо оставлять 1/3 часть (30 %) крупных цветков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цветки в период цветения, когда белые краевые цветки расположены горизонтально. Корзинки с остатками цветоносов не длиннее 3 см срывать руками или с помощью специальных гребенок</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Sorbus tianschanica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Тянь-Шань четини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обрезать или обрывать вручную. При сборе плодов нельзя обламывать ветки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 остроколючий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Carthamus oxyacanthus Bieb.</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Учтуу тикендүү сафлор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Лепестки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1/5 часть (20 %) растений для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Лепестки обрывать вручную или срезать вместе с корзинками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1/5 часть (20 %) растений для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срезать вместе с корзинками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Свинорой пальчатый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Cynodon dactylon (L.) Pers.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Манчадай ажырык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и корневища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Скабиоза джунгарская</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Scabiosa songarica Schrenk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скабиозасы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Скашивать подручными средствами на высоте 5 см от земли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Скабиоза розовоцветная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Scabiosa rhodantha Kar. et Kir.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 кызыл скабиоза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Скашивать подручными средствами на высоте 5 см от земли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 Мейера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 meyeri Maxim.</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Мейер карагаты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 Янчевского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 janczewskii Pojark.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Янчевский карагаты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w:t>
            </w:r>
          </w:p>
          <w:p>
            <w:pPr>
              <w:jc w:val="left"/>
            </w:pPr>
            <w:r>
              <w:rPr>
                <w:rFonts w:ascii="Arial" w:cs="Arial" w:eastAsia="Arial" w:hAnsi="Arial"/>
                <w:sz w:val="24"/>
                <w:szCs w:val="24"/>
              </w:rPr>
              <w:t xml:space="preserve">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Солодка голая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Glycyrrhiza glabra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Түксүз кызыл мыя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уборке сырья собирать 2/3 части (70 %) корней, остальные оставлять в почве для восстановления зарослей. Повторно заготовку сырья можно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заготовкой корней, скашивать надземную часть. На крупных зарослях, специально предназначенных для заготовки, корневую систему выкапывать плугом, на мелких ‒ лопатами до глубины 30–35 см. После выкопки площадь выровнять, уплотнить и по возможности полить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Солодка уральская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Glycyrrhiza uralensis Fisch.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Урал кызыл мыясы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уборке сырья собирать 2/3 части (70 %) корней, остальные оставить в почве для восстановления зарослей. Повторно заготовку сырья можно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заготовкой корней, скашивать надземную часть. В местах крупных зарослей, специально предназначенных для заготовки, корневую систему выкапывать плугом, на мелких ‒ лопатами до глубины 30‒35 см. После выкопки площадь выровнять, уплотнить и по возможности полить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Стальник древних</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Ononis antiquorum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Байыркы ононис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Термопсис туркестанский</w:t>
            </w:r>
          </w:p>
          <w:p>
            <w:pPr>
              <w:jc w:val="left"/>
            </w:pPr>
            <w:r>
              <w:rPr>
                <w:rFonts w:ascii="Arial" w:cs="Arial" w:eastAsia="Arial" w:hAnsi="Arial"/>
                <w:sz w:val="24"/>
                <w:szCs w:val="24"/>
              </w:rPr>
              <w:t xml:space="preserve">(термопсис ланцетный)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Thermopsis turkestanica Gand. (Thermopsis lanceolata auct.)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Туркестан сары мыясы</w:t>
            </w:r>
          </w:p>
          <w:p>
            <w:pPr>
              <w:jc w:val="left"/>
            </w:pPr>
            <w:r>
              <w:rPr>
                <w:rFonts w:ascii="Arial" w:cs="Arial" w:eastAsia="Arial" w:hAnsi="Arial"/>
                <w:sz w:val="24"/>
                <w:szCs w:val="24"/>
              </w:rPr>
              <w:t xml:space="preserve">(устарадай сары мыя)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собирать одновременно цветущие и не цветущие побеги, которые обычно срезают серпом или садовым ножом на высоте 3‒5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Тимьян Маршалла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Thymus marschallianus Willd.</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Маршал кийик оту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Верхнюю часть облиственных побегов необходимо срезать ножницами или секатором. Запрещается выдергивать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Тмин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Carum carvi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зире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Верхушки молодых побегов срезать ножом или серпом. Вырывать растение с корнем запрещено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собирать вручную или срезать верхушки побегов</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Тысячелистник обыкновенный</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Achillea</w:t>
            </w:r>
          </w:p>
          <w:p>
            <w:pPr>
              <w:jc w:val="left"/>
            </w:pPr>
            <w:r>
              <w:rPr>
                <w:rFonts w:ascii="Arial" w:cs="Arial" w:eastAsia="Arial" w:hAnsi="Arial"/>
                <w:sz w:val="24"/>
                <w:szCs w:val="24"/>
              </w:rPr>
              <w:t xml:space="preserve">millefolium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каз таңдай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необходимо оставить 2–3 цветоносных побега. Заготовка возможна через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Ножницами или секатором срезать облиственные верхушки побегов длиной до 15 см. При сборе соцветий срезать щитки с цветоносами не длиннее 2 см. Нельзя выдергивать растения с корнем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Ферула вонючая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Ferula foetida (Bunge) Regel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чайыр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Камедь-смола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не поврежденными 4–5 растений. На одном и том же месте заготовку проводят через 6–7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Собрать камедь-смолу с крупных не цветущих растений. Верхушку живого, не выкопанного корня срезать, скопившийся и засохший млечный сок снять лопатками и сделать следующий тонкий срез. Так повторять ежедневно, пока не перестанет выступать млечный сок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август, после полного созревания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2/3 части </w:t>
            </w:r>
          </w:p>
          <w:p>
            <w:pPr>
              <w:jc w:val="left"/>
            </w:pPr>
            <w:r>
              <w:rPr>
                <w:rFonts w:ascii="Arial" w:cs="Arial" w:eastAsia="Arial" w:hAnsi="Arial"/>
                <w:sz w:val="24"/>
                <w:szCs w:val="24"/>
              </w:rPr>
              <w:t xml:space="preserve">(70 %).</w:t>
            </w:r>
          </w:p>
          <w:p>
            <w:pPr>
              <w:jc w:val="left"/>
            </w:pPr>
            <w:r>
              <w:rPr>
                <w:rFonts w:ascii="Arial" w:cs="Arial" w:eastAsia="Arial" w:hAnsi="Arial"/>
                <w:sz w:val="24"/>
                <w:szCs w:val="24"/>
              </w:rPr>
              <w:t xml:space="preserve">Сбор можно проводить</w:t>
            </w:r>
          </w:p>
          <w:p>
            <w:pPr>
              <w:jc w:val="left"/>
            </w:pPr>
            <w:r>
              <w:rPr>
                <w:rFonts w:ascii="Arial" w:cs="Arial" w:eastAsia="Arial" w:hAnsi="Arial"/>
                <w:sz w:val="24"/>
                <w:szCs w:val="24"/>
              </w:rPr>
              <w:t xml:space="preserve">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выдергивать растение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 настоящая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Pistacia vera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мисте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Хвойник средний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 intermedia Schrenk et C.A. Mey.</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Орточо чекенде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Круглогодич-но, кроме           мая ‒ июня</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3–5 молодых растений. Отдых ‒ 3–5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веточки срезать серпом или садовыми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Хвойник хвощевой (эфедра хвощевая)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 equisetina Bunge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Кырк муун сыяктуу чекенде </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Круглого-дично, кроме мая ‒ июня</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3–5 молодых растений. Отдых ‒ 3–5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веточки срезать серпом или садовыми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Хвощ полевой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Equisetum arvense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 кырк мууну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 2–3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зеленые вегетативные побеги, срезая их серпом на высоте 5 см от поверхности почвы</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Цикорий обыкновенный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Cichorium intybus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дарчын</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побеги с соцветиями, срезая их на высоте 5 см от поверхности почвы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Циноморий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Cynomirium songaricum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кум казыгы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цветущие растения, срезая их на уровне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Чемерица Лобеля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Veratrum lobelianum Bernh.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Лобель марал кулагы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мощную корневую систему. На 10 кв. м ‒ оставить 2–3 растения. </w:t>
            </w:r>
          </w:p>
          <w:p>
            <w:pPr>
              <w:jc w:val="left"/>
            </w:pPr>
            <w:r>
              <w:rPr>
                <w:rFonts w:ascii="Arial" w:cs="Arial" w:eastAsia="Arial" w:hAnsi="Arial"/>
                <w:sz w:val="24"/>
                <w:szCs w:val="24"/>
              </w:rPr>
              <w:t xml:space="preserve">Отдых ‒ 4–6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 инструментом. Семена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Череда трехраздельная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Bidens tripartita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Үч бөлүктүү ит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Облиственные верхушки и боковые ответвления длиной до 15 см срезать при помощи ножа, серпа или секатора в период бутонизации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Чистец буквицецвет-ный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Stachys betoniciflora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Бетоника гүлдүү стахис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Шалфей мускатный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Salvia sclarea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Мускаттуу шалфей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Шалфей пустынный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Salvia deserta Schangin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Чөл шалфейи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Шандра неравнозубая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Marrubium anisodon C.Koch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Арсак тиштүү ачуулук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Альберта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alberti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Альберт ит муруну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рыхлый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laxa Retz.</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Тарбагай ит мурун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собачий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canina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Жыш тикендүү ит мурун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Федченко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fedtschenkoana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Федченко ит муруну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разные (рыжик, синявка, сморчок, шампиньон и другие съедобные грибы)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Fungi:</w:t>
            </w:r>
          </w:p>
          <w:p>
            <w:pPr>
              <w:jc w:val="left"/>
            </w:pPr>
            <w:r>
              <w:rPr>
                <w:rFonts w:ascii="Arial" w:cs="Arial" w:eastAsia="Arial" w:hAnsi="Arial"/>
                <w:sz w:val="24"/>
                <w:szCs w:val="24"/>
              </w:rPr>
              <w:t xml:space="preserve">Lastarius, russula, morchella, agarius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Козу карындардын ар кандай түрлөрү (рыжик, синявка, бабур сморчок, шампиньон жана башка желүүчү козу карындар)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тела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следует только молодые, а не перезревшие грибы</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выламывать плодовые тела с мицелием. Срезать ножом ножку на уровне поверхности почвы или аккуратно выкручивать плодовое тело. Ямку, образовавшуюся после того, как снят гриб, необходимо присыпать подстилкой. Не разрывать лесную подстилку. Собирать только хорошо известные грибы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Примечание. Сбор растений, отсутствующих в данном перечне, регулируется уполномоченным государственным органом </w:t>
      </w:r>
      <w:r>
        <w:rPr>
          <w:rFonts w:ascii="Arial" w:cs="Arial" w:eastAsia="Arial" w:hAnsi="Arial"/>
          <w:sz w:val="28"/>
          <w:szCs w:val="28"/>
        </w:rPr>
        <w:t xml:space="preserve">в сфере охраны окружающей среды</w:t>
      </w:r>
      <w:r>
        <w:rPr>
          <w:rFonts w:ascii="Arial" w:cs="Arial" w:eastAsia="Arial" w:hAnsi="Arial"/>
          <w:sz w:val="28"/>
          <w:szCs w:val="28"/>
        </w:rPr>
        <w:t xml:space="preserve"> по согласованию с высшим государственным научным учреждением.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dkzkecnsviszyukawrv">
      <w:r>
        <w:rPr>
          <w:rFonts w:ascii="Arial" w:cs="Arial" w:eastAsia="Arial" w:hAnsi="Arial"/>
          <w:color w:val="132D3F"/>
          <w:sz w:val="16"/>
          <w:szCs w:val="16"/>
          <w:u w:val="single"/>
        </w:rPr>
        <w:t xml:space="preserve">dalil.kg/document/230048643</w:t>
      </w:r>
    </w:hyperlink>
  </w:p>
  <w:p>
    <w:pPr>
      <w:spacing w:after="0" w:before="40"/>
      <w:jc w:val="center"/>
    </w:pPr>
    <w:hyperlink w:history="1" r:id="rIdlcpypqfh75qfxat_3i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dkzkecnsviszyukawrv" Type="http://schemas.openxmlformats.org/officeDocument/2006/relationships/hyperlink" Target="https://dalil.kg/document/230048643" TargetMode="External"/><Relationship Id="rIdlcpypqfh75qfxat_3i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2026-09-24T18:21:41.335Z</dcterms:created>
  <dcterms:modified xsi:type="dcterms:W3CDTF">2026-09-24T18:21:41.335Z</dcterms:modified>
</cp:coreProperties>
</file>

<file path=docProps/custom.xml><?xml version="1.0" encoding="utf-8"?>
<Properties xmlns="http://schemas.openxmlformats.org/officeDocument/2006/custom-properties" xmlns:vt="http://schemas.openxmlformats.org/officeDocument/2006/docPropsVTypes"/>
</file>