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2026 года № 2026-П-17/35-6-(НПА)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нормативные правовые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Национального банка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вопросам лицензирования и регулирования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специализированных финансовых организаций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y4itqh9lpla0rlkvee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2upkfqut7sy4izc6m_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bdm7mou6wgrfxfoigi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a2faytegfphfruzjya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 деятельности специализированных финансовых организаций» (Приложение 1);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3mcfde_-hgzum8f-axf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специализированных финансовых организаций (Приложение 2).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</w:t>
      </w:r>
      <w:hyperlink w:history="1" r:id="rIdnnnp8xxxvwtqgdqksld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jkxsndqch3naag6dzxo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доходов», </w:t>
      </w:r>
      <w:hyperlink w:history="1" r:id="rIds2fdfowi61rqtw387hy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обменных операций с наличной иностранной валютой в Кыргызской Республике»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(отмыванию) преступных доходов» от 14 августа 2019 года № 2019-П-12/42-1-(НПА)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y8mz5q8aw8tjsiof4h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обменных операций с наличной иностранной валютой в Кыргызской Республике», утвержденном вышеуказанным </w:t>
      </w:r>
      <w:hyperlink w:history="1" r:id="rIdbzdioj7btztwkz66px5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преамбуле, в наименовании главы 5 и в пунктах 3, 6, 8, 49 в тексте на государственном языке слова «жана адистештирилген финансы мекемеси» и «жана адистештирилген финансы мекемелери» в различных падежах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наименованиях глав 2, 4, в пунктах 4, 6, 8, 11-15, 17, 19-24, 26, 28, 29, 31, 32, 39-1, 40, 42, 43, 45, 46 и в Приложении 4 в тексте на государственном языке слова «, адистештирилген финансы мекемеси» и «, адистештирилген финансы мекемелери» в различных падежах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15 в тексте на государственном языке слова «, адистештирилген финансы-кредит мекемелери»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19 в тексте на государственном языке слова «,адистештирилген финансы уюмдарында» и «, адистештирилген финансы уюмунда»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50 в тексте на государственном языке слова «жана адистештирилген финансы уюмдарынын» и «жана адистештирилген финансы уюму»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преамбуле в тексте на официальном языке слова «и специализированными финансовыми учреждениями (далее - СФУ)»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наименовании главы 5, в пунктах 3, 6, 8, 49 в тексте на официальном языке слова «и СФУ»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наименовании главы 2 в тексте на официальном языке слова «, специализированных финансовых учреждений»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наименовании главы 4, в пунктах 4, 6, 8, 11-15, 17, 19-24, 26, 28, 29, 31, 32, 39-1, 40, 42, 43, 45, 46, 48, 50, и в Приложении 4 в тексте на официальном языке аббревиатуру «СФУ»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второй пункта 6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третье предложение подпункта 16 пункта 8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«Банки представляют отчетные данные в соответствии со сроками, установленными Национальным банком в рамках регулятивного банковского отчета.»;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 абзац третий пункта 48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wl8j10fopu-au4l78g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Положения «О лицензировании деятельности специализированных финансовых учреждений» от 16 марта 2016 года № 12/3;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постановление Правления Национального банка Кыргызской Республики «О внесении изменений в постановление Правления Национального банка Кыргызской Республики «Об утверждении Положения «О лицензировании деятельности специализированных финансово-кредитных учреждений» от 16 марта 2016 года № 12/3» от 24 августа 2016 года № 35/6;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постановлении Правления Национального банка Кыргызской Республики «О внесении дополнений и изменений в некоторые постановления Правления Национального банка Кыргызской Республики» от 17 мая 2017 года № 19/14: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шестой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в постановлении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15 июня 2017 года № 2017-П-12/25-11-(НПА):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шестой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в </w:t>
      </w:r>
      <w:hyperlink w:history="1" r:id="rIdapdk839jley0dbccozh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некоторые постановления Правления Национального банка Кыргызской Республики и признании утратившим силу постановления Правления Национального банка Кыргызской Республики «О размере сбора и платы за лицензии, выдаваемые Национальным банком Кыргызской Республики» от 8 июня 2017 года № 2017-П-12/23-4-(НПА)» от 27 февраля 2019 года № 2019-П-33/9-7-(НФКО):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четвертый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 в </w:t>
      </w:r>
      <w:hyperlink w:history="1" r:id="rIduy3prdw0uyticjap_st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21 августа 2019 года № 2019-П-33/43-8-(НФКУ):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десятый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9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rgb0dnjuhhhk4lgwxi2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 по выдаче разрешительных документов Национального банка Кыргызской Республики небанковским финансово-кредитным организациям» от 17 августа 2022 года № 2022-П-33/52-3-(НФКУ):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шестой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 Приложения к вышеуказанному постановлению.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w5fh1zqprtlvr7ij4vp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Правил регулирования деятельности специализированных финансовых учреждений» от 16 марта 2016 года № 12/4;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</w:t>
      </w:r>
      <w:hyperlink w:history="1" r:id="rIdomxgzogcejyypkynvsf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дополнений и изменений в некоторые постановления Правления Национального банка Кыргызской Республики» от 30 ноября 2016 года № 47/5: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третий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2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</w:t>
      </w:r>
      <w:hyperlink w:history="1" r:id="rIdczukzb3oonggtdqasxg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и дополнений в некоторые нормативные правовые акты Национального банка Кыргызской Республики» от 31 мая 2017 года № 21/8: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шестой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в </w:t>
      </w:r>
      <w:hyperlink w:history="1" r:id="rIdazcv6sufdvvcv57grtm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Республики» от 15 июня 2017 года № 2017-П-12/25-12-(НПА):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подпункт 14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14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в постановлении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 по вопросам применения мер воздействия к небанковским финансово-кредитным организациям и другим юридическим лицам, поднадзорным Национальному банку Кыргызской Республики» от 23 декабря 2020 года № 2020-П-33/73-13-(НФКУ):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шестой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 в </w:t>
      </w:r>
      <w:hyperlink w:history="1" r:id="rIdk7fesfwdnklw09shj50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28 сентября 2021 года № 2021-П-33/53-10-(НФКУ):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пятый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4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 в постановлении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21 декабря 2022 года № 2022-П-12/81-7-(НФКУ):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семнадцатый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16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 в </w:t>
      </w:r>
      <w:hyperlink w:history="1" r:id="rIdnu_xdycpr_w70ve2hvt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23 октября 2025 года № 2025-П-12/55-4-(НПА):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восемнадцатый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17 Приложения к вышеуказанному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Юридическому управлению: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 Управлению лицензирования в течение 3 (трех) рабочих дней со дня официального опубликования настоящего постановления довести его до сведения</w:t>
      </w:r>
      <w:r>
        <w:rPr>
          <w:rFonts w:ascii="Arial" w:cs="Arial" w:eastAsia="Arial" w:hAnsi="Arial"/>
          <w:sz w:val="24"/>
          <w:szCs w:val="24"/>
        </w:rPr>
        <w:t xml:space="preserve">Объединения юридических лиц «Союз банков Кыргызстана» и коммерческих банков.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 Отделу «Секретариат Правления» в течение 3 (трех) рабочих дней со дня принятия настоящего постановления довести его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 Контроль за исполнением настоящего постановления возложить на члена Правления Национального банка Кыргызской Республики, курирующего надзорный блок.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gzjg2bshgadl_i7-d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dalil.kg/document/230049241</w:t>
      </w:r>
    </w:hyperlink>
  </w:p>
  <w:p>
    <w:pPr>
      <w:spacing w:after="0" w:before="40"/>
      <w:jc w:val="center"/>
    </w:pPr>
    <w:hyperlink w:history="1" r:id="rIdlu6-ulpxbyy3wxujdi6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4itqh9lpla0rlkveeui" Type="http://schemas.openxmlformats.org/officeDocument/2006/relationships/hyperlink" Target="https://dalil.kg/document/112424#st_5" TargetMode="External"/><Relationship Id="rIdf2upkfqut7sy4izc6m_eb" Type="http://schemas.openxmlformats.org/officeDocument/2006/relationships/hyperlink" Target="https://dalil.kg/document/112424#st_9" TargetMode="External"/><Relationship Id="rIdebdm7mou6wgrfxfoigi58" Type="http://schemas.openxmlformats.org/officeDocument/2006/relationships/hyperlink" Target="https://dalil.kg/document/112424#st_64" TargetMode="External"/><Relationship Id="rIdxa2faytegfphfruzjyad9" Type="http://schemas.openxmlformats.org/officeDocument/2006/relationships/hyperlink" Target="https://dalil.kg/document/230048922" TargetMode="External"/><Relationship Id="rId3mcfde_-hgzum8f-axf4s" Type="http://schemas.openxmlformats.org/officeDocument/2006/relationships/hyperlink" Target="https://dalil.kg/document/230048921" TargetMode="External"/><Relationship Id="rIdnnnp8xxxvwtqgdqksldt9" Type="http://schemas.openxmlformats.org/officeDocument/2006/relationships/hyperlink" Target="https://dalil.kg/document/860283" TargetMode="External"/><Relationship Id="rIdjkxsndqch3naag6dzxoqc" Type="http://schemas.openxmlformats.org/officeDocument/2006/relationships/hyperlink" Target="https://dalil.kg/document/860284" TargetMode="External"/><Relationship Id="rIds2fdfowi61rqtw387hylg" Type="http://schemas.openxmlformats.org/officeDocument/2006/relationships/hyperlink" Target="https://dalil.kg/document/860285" TargetMode="External"/><Relationship Id="rIdny8mz5q8aw8tjsiof4hte" Type="http://schemas.openxmlformats.org/officeDocument/2006/relationships/hyperlink" Target="https://dalil.kg/document/860285" TargetMode="External"/><Relationship Id="rIdbzdioj7btztwkz66px5pp" Type="http://schemas.openxmlformats.org/officeDocument/2006/relationships/hyperlink" Target="https://dalil.kg/document/860283" TargetMode="External"/><Relationship Id="rIdbwl8j10fopu-au4l78ggo" Type="http://schemas.openxmlformats.org/officeDocument/2006/relationships/hyperlink" Target="https://dalil.kg/document/860289" TargetMode="External"/><Relationship Id="rIdapdk839jley0dbccozhnh" Type="http://schemas.openxmlformats.org/officeDocument/2006/relationships/hyperlink" Target="https://dalil.kg/document/800251" TargetMode="External"/><Relationship Id="rIduy3prdw0uyticjap_sths" Type="http://schemas.openxmlformats.org/officeDocument/2006/relationships/hyperlink" Target="https://dalil.kg/document/800462" TargetMode="External"/><Relationship Id="rIdrgb0dnjuhhhk4lgwxi2w7" Type="http://schemas.openxmlformats.org/officeDocument/2006/relationships/hyperlink" Target="https://dalil.kg/document/800463" TargetMode="External"/><Relationship Id="rIdw5fh1zqprtlvr7ij4vpoj" Type="http://schemas.openxmlformats.org/officeDocument/2006/relationships/hyperlink" Target="https://dalil.kg/document/800784" TargetMode="External"/><Relationship Id="rIdomxgzogcejyypkynvsfap" Type="http://schemas.openxmlformats.org/officeDocument/2006/relationships/hyperlink" Target="https://dalil.kg/document/800012" TargetMode="External"/><Relationship Id="rIdczukzb3oonggtdqasxgut" Type="http://schemas.openxmlformats.org/officeDocument/2006/relationships/hyperlink" Target="https://dalil.kg/document/800097" TargetMode="External"/><Relationship Id="rIdazcv6sufdvvcv57grtm3w" Type="http://schemas.openxmlformats.org/officeDocument/2006/relationships/hyperlink" Target="https://dalil.kg/document/800789" TargetMode="External"/><Relationship Id="rIdk7fesfwdnklw09shj50lk" Type="http://schemas.openxmlformats.org/officeDocument/2006/relationships/hyperlink" Target="https://dalil.kg/document/800783" TargetMode="External"/><Relationship Id="rIdnu_xdycpr_w70ve2hvtkf" Type="http://schemas.openxmlformats.org/officeDocument/2006/relationships/hyperlink" Target="https://dalil.kg/document/23003354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gzjg2bshgadl_i7-dxj" Type="http://schemas.openxmlformats.org/officeDocument/2006/relationships/hyperlink" Target="https://dalil.kg/document/230049241" TargetMode="External"/><Relationship Id="rIdlu6-ulpxbyy3wxujdi6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2026-09-25T21:08:51.942Z</dcterms:created>
  <dcterms:modified xsi:type="dcterms:W3CDTF">2026-09-25T21:08:51.942Z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