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аккредитации учебных программ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профессиональных аудиторских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Допуск к аккредитации учебных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Аккредитационные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Аккредитация учебных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Требования к учебным программам и учебным материалам по Программе ПК аудитора и Программе НПО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Требования к экзаменационным заданиям по Программе ПК аудитора и оценке успеваемости обучающихся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Требования к преподавателям по Программе ПК аудитора и Программе НПО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Требования к наличию обратной связи с обучающимися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Требования к управлению информацией и доведению ее до общественности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Аккредитационная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  <w:r>
        <w:rPr>
          <w:rFonts w:ascii="Arial" w:cs="Arial" w:eastAsia="Arial" w:hAnsi="Arial"/>
          <w:sz w:val="24"/>
          <w:szCs w:val="24"/>
        </w:rPr>
        <w:t xml:space="preserve">. Свидетельство об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</w:t>
      </w:r>
      <w:r>
        <w:rPr>
          <w:rFonts w:ascii="Arial" w:cs="Arial" w:eastAsia="Arial" w:hAnsi="Arial"/>
          <w:sz w:val="24"/>
          <w:szCs w:val="24"/>
        </w:rPr>
        <w:t xml:space="preserve">. Последующий контроль соответствия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аккредитации регламентирует порядок организации аккредитации учебных программ профессиональных аудиторских объединений (далее – ПАО) по Программе профессиональной квалификации аудитора (далее – Программа ПК аудитора) и Программе непрерывного профессионального образования аудиторов (далее – Программа НПО аудиторов), которые соответствуют требованиям Международных стандартов образования, издаваемых Советом по международным стандартам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ПК аудитора утверждается уполномоченным государственным органом, регулирующим аудиторскую деятельность и осуществляющим контроль за деятельностью аудиторов, аудиторских организаций, профессиональных аудиторских объединений (далее – уполномоченный государственный орган), и является программой дополнительного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квалификация аудитора имеет три уровня: базовый (первый), средний (второй) и продвинутый (третий).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используемые в настоящем Порядке, понимаются и применяются в том смысле и значении, в котором они установлены Законом Кыргызской Республики в области аудиторской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Допуск к аккредитации учебных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аккредитации учебных программ базового (первого) и среднего (второго) уровней допускаются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ПАО обращается в уполномоченный государственный орган с заявлением об аккредитации учебных программ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прилагает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по самооценке;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учебные программы дисциплин в соответствии с учебной программой, утвержденной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пробные экзаменационные работы по дисциплинам (по Программе ПК аудитора);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подтверждающий уполномоченное лицо действовать от имени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опись представленных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и документы,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пунктом 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представляются в уполномоченный государственный орган в бумажном и (или) электронном формате руководителем или уполномоченным лицом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аккредитуемого ПАО несет персональную ответственность за достоверность представленных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прохождение аккредитации учебных программ представляется не менее чем за 3 месяца до окончания срока действия последней аккредитации учебных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течение 10 (десяти) рабочих дней со дня регистрации заявления рассматривает прилагаемые к заявлению документы на предмет полноты и правильности их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представления ПАО документов не в полном объеме или заявления и документов, оформленных и (или) заполненных неправильно, уполномоченный государственный орган направляет в ПАО уведомление о перечне недостающих документов и (или) документов, оформление и (или) заполнение которых не соответствует требованиям, установленным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в течение 1 (одного) месяца со дня получения уведомления,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пунктом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ПАО не будут представлены недостающие документы, исправленные заявления и (или) документы, уполномоченный государственный орган отказывает ПАО в рассмотрении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представленные документы ПАО соответствуют требованиям настоящего Порядка, в течение 5 (пяти) рабочих дней уполномоченный государственный орган принимает решение о проведении оценки учебных программ аккредитуемого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Аккредитационные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Отчет о самооценке состоит из следующих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титульный 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анализа выполнения аккредитационных требований и их доказательства;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титульном листе указывается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аккредитуемого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фамилии, имена и отчества (далее – Ф. И. О.) членов экспертной комиссии по самооценке с подписями каждого члена экспертной комиссии напротив их фамилий.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второй странице отчета о самооценке размещается содержание отчета о самооценке с указанием страниц.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третьей странице отчета о самооценке располагается список сокращений.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 введении отчета о самооценке указывается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почтовый адрес аккредитуемого ПАО, телефоны, электронная почта, веб-сайт, ИНН;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Ф. И. О. и контактные данные (телефоны, электронная почта) руководителя аккредитуемого ПАО и лица, ответственного за аккредитацию.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анализа выполнения требований и их документальные доказательства приводятся последовательно по каждому из требований,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основе результатов анализа выполнения требований экспертная комиссия по самооценке определяет показатели, которые не соответствуют требованиям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заключении отчета о самооценке указывается вывод о выполнении, выполнении с замечаниями или невыполнении по каждому из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Первичные данные, на основе которых был написан отчет о самооценке, служат документальными доказательствами выполнения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Каждое приложение начинается с новой страницы и имеет заголовок и нумерацию.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ПАО, получившее аккредитацию учебных программ, обязано уведомлять уполномоченный государственный орган обо всех изменениях данных, указанных в документах (в наименовании, руководящем составе, почтовом адресе, телефонах, электронной почте, веб-сайте и данных о лицензии на право ведения образовательной деятельности), прилагаемых к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Уведомление представляется в письменной форме не позднее 20 (двадцати) рабочих дней после возникновения изменений вместе с оригиналами документов или их копиями (с представлением оригиналов для сверки), подтверждающими указанные изменения. Уполномоченный государственный орган вносит соответствующие изменения в реестре аккредитованных ПАО в течение 3 (трех) рабочих дней с даты поступления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Аккредитация учебных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Аккредитация учебных программ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самооценки аккредитуемым ПАО своих учебных программ по Программе ПК аудитора и Программе НПО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оценки аккредитационной комиссией учебных программ аккредитуемых ПАО по Программе ПК аудитора и Программе НПО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уполномоченным государственным органом об аккредитации учебных программ или об отказе в их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ПАО проводит оценку своих учебных программ по Программе ПК аудитора и Программе НПО аудиторов на соответствие требованиям, установленным настоящим Порядком, а также требованиям Международных стандартов образования, издаваемых Советом по международным стандартам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Самооценка выполняется экспертной комиссией, созданной руководителем ПАО, претендующего на получение аккредитации. ПАО представляет материалы самооценки в уполномоченный государственный орган в виде отчета о самооценке.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Оценка аккредитуемого ПАО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и анализ отчета самооценки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и анализ учебных программ, экзаменационных заданий, материалов и необходимых документов на соответствие требованиям, предусмотренным в пунктах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заключения с рекомендациями аккредитационной комиссии по результатам оценки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Кроме документов,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аккредитационная комиссия вправе использовать документы и материалы, размещенные ПАО на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подтверждения информации, предоставленной в отчете по самооценке, аккредитационная комиссия вправе запрашивать у аккредитуемого ПАО материалы для проверки документальных данных отчета по самооценке.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Продолжительность проведения оценки учебных программ не должна превышать 30 (тридцати) рабочих дней со дня принятия решения о проведении оценки учебных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Оценка учебных программ ПАО проводится аккредитационной комиссией на основании обращения ПАО в уполномоченный государственный орган с заявлением об аккредитации его учебных программ.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проведенной оценки аккредитационная комиссия в течение 10 (десяти) рабочих дней представляет в уполномоченный государственный орган заключение с рекомендациями об аккредитации или об отказе в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основании заключения аккредитационной комиссии уполномоченный государственный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соответствия учебных программ ПАО требованиям настоящего Порядка принимает решение об аккредитации учебных программ сроком на 5 (пять)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наличия не более 2 (двух) фактов несоответствия учебных программ, материалов и документов ПАО требованиям настоящего Порядка принимает решение об условной аккредитации учебных программ ПАО сроком на 1 (один) год с замечаниями и требованиями об устранении выявленных несоответствий в течение установленного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наличия более 2 (двух) фактов несоответствия учебных программ, материалов и документов ПАО требованиям настоящего Порядка принимает решение об отказе в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Срок аккредитации ПАО, предусмотренный подпунктом 2 </w:t>
      </w:r>
      <w:r>
        <w:rPr>
          <w:rFonts w:ascii="Arial" w:cs="Arial" w:eastAsia="Arial" w:hAnsi="Arial"/>
          <w:sz w:val="24"/>
          <w:szCs w:val="24"/>
        </w:rPr>
        <w:t xml:space="preserve">пункта 35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при устранении фактов несоответствия в течение установленного времени может быть продлен на 5 (пять)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об аккредитации учебных программ ПАО, предусмотренное подпунктом 2 </w:t>
      </w:r>
      <w:r>
        <w:rPr>
          <w:rFonts w:ascii="Arial" w:cs="Arial" w:eastAsia="Arial" w:hAnsi="Arial"/>
          <w:sz w:val="24"/>
          <w:szCs w:val="24"/>
        </w:rPr>
        <w:t xml:space="preserve">пункта 35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не может быть принято более двух раз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ПАО, учебные программы которых аккредитуются, до принятия решения уполномоченного государственного органа вправе отозвать заявление о проведении аккредитации на любом этапе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об аккредитации принимается приказом уполномоченного государственного органа с выдачей свидетельства об аккредитации учебных программ ПАО.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Результаты аккредитации учебных программ ПАО публикуются на официальном веб-сайте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условиях режима чрезвычайной ситуации/чрезвычайного положения либо возникновения обстоятельств непреодолимой силы допускается продление срока действия предыдущей аккредитации условно на год, без выдачи свидетельства об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продлении срока действия предыдущей аккредитации принимается уполномоченным государственным органом на основании заявления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учебным программам и учебным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материалам по Программе ПК аудитора и Программе НПО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каждого курса аккредитуемой учебной программы ПАО по Программе ПК аудитора должна быть разработана соответствующая учебная программа, которая будет включать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курса и уровень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подробное содержание курса и соответствующие результаты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предпосылки для изучения курса (пререквизиты);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язык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формат экзамена;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ссылка на учебные материалы и другие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 учебным программам ПАО по Программе ПК аудитора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утвержденной процедуры для разработки и утверждения учебных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учебной программой, разработанной ПАО, покрытия не менее 80 % тем из предусмотренных учебной программой, утвержденной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обучающимся руководства по программе обучения, практические задания, пробные экзамены и тесты;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обучающимся учебных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учебных материалов современным и актуальным требованиям в соответствующей области, включая практические элементы и обеспечение достижения результатов обучения по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мониторинга и периодической (раз в год) оценки учебных программ на предмет соответствия требованиям Международных стандартов образования, издаваемых Советом по международным стандартам образования, и требованиям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ответственных лиц (службы) за проведение мониторинга и периодической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анализ, обсуждение и использование результатов мониторинга и периодической оценки для улучшения организации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каждого курса аккредитуемой Программы НПО аудиторов ПАО должна быть разработана соответствующая учебная программа, которая будет включать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темы курса и соответствующие результаты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и распределение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язык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методы преподавания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планируемые учебные материалы (слайды и т. п.) и другие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 учебным программам НПО аудиторов ПАО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утвержденной процедуры для разработки и утверждения учебных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содержании учебной программы теоретической и практической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теоретическая часть – форма организации учебной работы, на которой излагается значительная часть теоретического материала, требующего подробного объяснения, иллюстраций, демонстрации для достижения лучшего понимания и усвоения обучающимися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практическая часть – форма организации учебной работы, направленной на овладение умениями на основе усвоенных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предоставление обучающимся руководства по программе обучения и практические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обучающимся учебных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учебных материалов современным и актуальным требованиям соответствующей области, включая практические элементы и обеспечение достижения результатов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мониторинга и периодической (раз в год) оценки учебных программ на предмет соответствия требованиям Международных стандартов образования, издаваемых Советом по международным стандартам образования, и требованиям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процессов и ответственных лиц (службы) за проведение мониторинга и периодической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анализ, обсуждение и использование результатов мониторинга и периодической оценки для улучшения организации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экзаменационным заданиям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Программе ПК аудитора и оценке успеваемости обучающихся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 экзаменационным заданиям аккредитуемых учебных программ ПАО по Программе ПК аудитора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экзамены по Программе ПК аудитора предусматривают письменный или компьютерный способ проверки знаний с закрытой книгой (написание экзамена без использования учебника или тетрадей);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экзаменационные задания отражают четкую связь между обучением и достигнутыми результатами обучения (подход, основанный на измерении результатов);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вопросы экзаменационных заданий должны покрывать все ключевые темы курса, по которому сдается экзамен;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составлении экзаменационных заданий не допускается использование тех вопросов, которые применялись до этого в квалификационных экзаменах, учебных материалах или других источниках;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экзаменационные задания должны быть уникальными и исключать плагиат.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Экзамены базового (первого) уровня Программы ПК аудитора сдаются в ПАО, учебные программы которых аккредитованы уполномоченным государственным органом по дисциплинам «Управление бизнесом и технологии», «Финансовый учет», «Управленческий учет», «Право».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Экзамены среднего (второго) уровня Программы ПК аудитора сдаются в ПАО, учебные программы которых аккредитованы уполномоченным государственным органом по дисциплинам «Финансовая отчетность», «Управление эффективностью деятельности предприятия», «Финансовый менеджмент», «Налогообложение», «Практика аудита и обеспечение уверенности».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К экзаменам учебной программы ПАО по Программе ПК аудитора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экзамены каждой дисциплины базового (первого) уровня состоят из сценариев и тестовых вопросов и включают 3 раздела: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первом разделе – 10 вопросов по 1 баллу (верно/неверно);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втором разделе – 30 вопросов с несколькими вариантами ответов по 2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третьем разделе – 2 (два) сценария (по 15 баллов), каждый из которых содержит 5 вопросов со множественным выбором ответов;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экзамены каждой дисциплины среднего (второго) уровня состоят из сценариев и вопросов и включают 3 раздела: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первом разделе – 15 вопросов со множественным выбором ответов по 2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втором разделе – 3 (три) сценария (по 10 баллов), каждый из которых содержит 5 вопросов со множественным выбором ответов;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третьем разделе – 2 (два) открытых вопроса, требующих полного ответа, по 20 баллов каждый.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К системе оценки обучающихся аккредитуемых учебных программ ПАО по Программе ПК аудитора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владение оценивающими лицами (экзаменаторами) методами проверки знаний обучающихся и постоянное повышение квалификации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объективности и прозрачности процедуры проведения оценивания, включающей смягчающие обстоятельства и предусматривающей официальную процедуру апелляции результатов оценивания;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в полной мере обучающихся об используемой процедуре их оценивания, о требованиях к обучающимся и применяемых критериях оценки их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преподавателям по Программе ПК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аудитора и Программе НПО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К преподавателям, реализующим учебные программы ПАО по Программе ПК аудитора,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преподаватели обладают полноценными знаниями и пониманием преподаваемого предмета, необходимыми умениями и опытом не менее 3 (трех) лет для эффективной передачи знаний в рамках учебного процесса, а также для организации обратной связи по поводу качества их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преподаватели имеют доступ к учебным и справочным материалам, прошлым экзаменационным заданиям и прочим материалам;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обучающие лица и (или) эксперты, разрабатывающие экзаменационные задания, должны постоянно соблюдать и демонстрировать независимость и конфиденциальность, а также осведомленность о потенциальных конфликтах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К обучающим лицам, реализующим Программы НПО аудиторов,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обучающие лица имеют опыт практической работы по специальности в сфере бухгалтерского учета и (или) аудита не менее 5 (пять) лет, за исключением обучающих лиц, ведущих дисциплины по праву и налогообложению;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обучающие лица имеют доступ к учебным, справочным материалам и прочим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Требования к наличию обратной связи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обучающимися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К наличию обратной связи с обучающимися по учебным программам ПАО по Программе ПК аудитора и ПАО по Программе НПО аудиторов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анкетирование обучающихся о работе ПАО запрашивается после каждого курса обучения и (или) каждой экзаменационной сессии, его итоги рассматриваются на заседаниях по обзору курсов, а затем проводится корректировка структуры курса и их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анкеты для обратной связи с обучающимися включают вопросы о содержании курсов, работе преподавателей и администрировании курсов.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пункте 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</w:t>
      </w:r>
      <w:hyperlink w:history="1" r:id="rIdb4lqptmuhhehco-s9y6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 официальном языке, нумерация подпунктов в соответствии с электронным оригиналом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Требования к управлению информацией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доведению ее до общественности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К управлению информацией и доведению ее до общественности по учебным программам ПАО по Программе ПК аудитора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регулярное опубликование своевременной, беспристрастной и объективной, количественной и качественной информации о реализуемой учебной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общественности о реализуемой программе, процедурах обучения, оценках и учебных возможностях для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К управлению информацией и доведению ее до общественности по учебным программам ПАО по Программе НПО аудиторов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регулярное информирование аудиторов о разнообразии доступных для них возможностей повышения и поддержания уровня профессиональной компетентности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регулярное информирование общественности о важности повышения и поддержания уровня профессиональной компетентности аудиторов для предоставления качественных услуг в сфере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Аккредитационная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целях проведения оценки учебных программ ПАО по Программе ПК аудитора и Программе НПО аудиторов, а также представленных документов решением уполномоченного государственного органа создается аккредитационная комиссия и утверждается ее персональный состав сроком на 1 (один) год. Аккредитационная комиссия и ее состав на текущий год утверждаются уполномоченным государственным органом не позднее 1 февраля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Аккредитационная комиссия состоит из председателя аккредитационной комиссии, назначаемого из числа должностных лиц уполномоченного государственного органа, секретаря аккредитационной комиссии, назначаемого из числа сотрудников уполномоченного государственного органа, и членов аккредитационной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Членами аккредитационной комиссии должны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 (один) представитель аудиторской профессии (аудитор), имеющий опыт работы в международных аудиторских организациях и (или) представительствах международных сетей аудиторских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2 (двух) представителей ПАО, при этом из каждого ПАО не более 1 (одного)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Аккредитационная комиссия вправе привлекать экспертов по направлениям (дисциплинам) Программы ПК аудитора на период своей работы.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Члены аккредитационной комиссии из представителей аудиторской профессии и ПАО назначаются по запросу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Заседания аккредитационной комиссии и принятые на них решения оформляются протоколами, которые подписываются председателем, присутствующими членами и ответственным секретарем. Для записи обсуждаемых на заседании аккредитационной комиссии вопросов могут использоваться технические средства аудио- и видеозаписи.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Протоколы аккредитационной комиссии по результатам оценки учебных программ ПАО хранятся в уполномоченном государственном органе не менее 3 (трех) лет, по истечении которых уничтожаются по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Решение аккредитационной комиссии принимается простым большинством голосов ее членов, присутствующих на заседании аккредитационной комиссии. В случае равенства голосов решающим является голос председателя аккредитационной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Аккредитационная комиссия правомочна проводить оценку учебных программ, если на заседании аккредитационной комиссии присутствует не менее 4 (четырех) членов аккредитационной комиссии с учетом председателя аккредитационной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Членство в аккредитационной комиссии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полномочий, установленного </w:t>
      </w:r>
      <w:r>
        <w:rPr>
          <w:rFonts w:ascii="Arial" w:cs="Arial" w:eastAsia="Arial" w:hAnsi="Arial"/>
          <w:sz w:val="24"/>
          <w:szCs w:val="24"/>
        </w:rPr>
        <w:t xml:space="preserve">пунктом 57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заявления члена аккредитационной комиссии по случаю освобождения его от занимаемой должности в аудиторской организации или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личному заявлению члена аккредитационной комиссии о добровольном отзыве членства (предупредив об этом письменным заявлением за 30 (тридцать) рабочих дней до проведения аккредитации);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неучастия в оценке учебных программ аккредитационной комиссии более 2 (двух) раз, за исключением случаев, когда уполномоченный государственный орган получил соответствующее письменное уведомление от отсутствующего члена о том, что он не может присутствовать по уважительной причине (в случае нетрудоспособности, болезни, болезни и (или) смерти близких родственников, ухода за ребенком или недееспособным членом семьи, нахождения в отпуске, командировке, пребывания за пределами города или страны и непредвиденных форс-мажорных обстоятельств);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члена аккредитационной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обвинительного приговора суда в отношении члена аккредитационной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наступления факта того, что деловая (профессиональная) репутация члена может оказаться небезупречной;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о себе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утери подотчетных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невыполнения или ненадлежащего исполнения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К членам аккредитационной комиссии предъявляются следующие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государственного и (или) официального языков;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образование в сфере финансов, бухгалтерского учета, экономики, менеджмента, права, в зависимости от предмета, программа которого аккредитуется;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опыт в разработке и совершенствовании учебных материалов, консультировании по вопросам разработки программ профессионального образования является предпочтительным;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международно признанных сертификатов в области бухгалтерского учета, финансовой отчетности и аудита является предпочтительным;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менее 7 (семи) лет стажа работы в области ведения корпоративной финансовой отчетности и (или) проведения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знание Международных образовательных стандартов, Международных стандартов финансовой отчетности, Международных стандартов аудита и (или) других областей, покрываемых программой ПК аудитора, а также применимых нормативных правовых актов в области бухгалтерского учета, аудита, права, налогообложения, технологии, менеджмента и особенностей их применения при проведении экзаменов по Программе ПК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опыт работы с персональными данными и информацией ограниченного использования (доступа);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кодекса этики профессиональных бухгалтеров – этических требований, предъявляемых к профессиональным бухгалтерам, установленных Советом по международным этическим стандартам для бухгалтеров.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Член аккредитационной комиссии и привлеченные эксперты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изучить отчет по самооценке, подготовленный в соответствии с пунктами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и подготовить вопросы, подлежащие уточнению на соответствие требованиям, определенным пунктами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оценку учебных программ аккредитуемых ПАО и представить заключение с рекомендациями;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кодекс этики профессиональных бухгалтеров;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конфиденциальность учебных программ, материалов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подписать обязательство о неразглашении конфиденциальной информации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информировать уполномоченный государственный орган в случае наличия обстоятельств, препятствующих участвовать в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участвовать в проведении экспертизы и принятии решений в отношении организации, с которой он состоит в трудовых, договорных или иных отношениях, либо в отношении которой имеется личная заинтересованность, способная повлиять на объективность и беспристрастность принимаемых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Аккредитационная комиссия имеет право вносить предложения по совершенствованию содержания Программы ПК аудитора.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Вся информация и документация, представляемые на заседаниях аккредитационной комиссии члену аккредитационной комиссии и привлеченному эксперту, осуществляющему оценку учебных программ, являются конфиденциальными и используются только в рамках аккредитации учебных программ. Конфиденциальная информация не может быть передана третьим лицам и не должна разглашаться. Рабочие документы учебных программ являются внутренними рабочими документами и не подлежат распространению.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нарушения требований конфиденциальности и информационной безопасности, а также злоупотребления установленными полномочиями члены аккредитационной комиссии и привлеченные эксперты несут ответственность, установленную настоящим Порядком и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Свидетельство об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ПАО, учебные программы которых прошли аккредитацию со сроком на 5 (пять) лет, включая условную со сроком на 1 (один) год, выдается свидетельство об аккредитации с указанием срока его действия в течение 5 (пяти) рабочих дней после выхода решения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 перерегистрации ПАО действие свидетельства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Продление срока действия свидетельства об аккредитации в случае окончания срока аккредитации ПАО не допускается, за исключением срока условной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Формы бланков свидетельства об аккредитации учебных программ ПАО устанавливаются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случае утери или порчи свидетельства об аккредитации по заявлению ПАО выдается дубликат свидетельства об аккредитации. Решение о выдаче дубликата свидетельства об аккредитации принимается в срок, не превышающий 15 (пятнадцать) рабочих дней со дня регистрации заявления. Дубликат свидетельство об аккредитации учебных программ ПАО оформляется с пометкой «дубликат» в одном экземпляре.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Уполномоченный государственный орган ведет реестр аккредитованных ПАО и размещает его на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реестре содержатся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наименование, местонахождение организации, получившей свидетельство об аккредитации учебных программ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лицензии на образовательную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принятия решения об аккредитации учебных программ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реквизиты свидетельства об аккредитации учебных программ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окончания действия свидетельства об аккредитации учебных программ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аккредитованной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переоформления свидетельства об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прекращения действия свидетельства об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Основанием для внесения сведений в реестр является распорядительный документ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Информация о реестре аккредитованных ПАО хранится в делах уполномоченного государственного органа 5 (пять) лет и далее передается в архив в порядке, установленном законодательством Кыргызской Республики в сфере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Свидетельство об аккредитации учебных программ ПАО прекращает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был выдан;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реализации ПАО соответствующей учебной программы, на которую выдано свидетельство;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требованиям и (или) неустранения установленных нарушений по результатам последующего контроля в соответствии с пунктами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Последующий контроль соответствия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Последующий контроль соответствия требованиям представляет собой проверку уполномоченным государственным органом с целью установления того, что аккредитованные учебные программы ПАО в течение срока действия аккредитации соответствуют аккредитационным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Последующий контроль организуется и проводится уполномоченным государственным органом, в том числе с привлечением независимых экспертов, сроки и условия привлечения которых устанавливаются соответствующим решением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Последующий контроль проводится в соответствии с графиком и программой проверки, утвержденной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Программа последующего контроля включает ее тему, период, который должен быть охвачен последующим контролем, перечень основных объектов и вопросов, подлежащих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Уполномоченный государственный орган не вправе проводить в течение одного календарного года более одного последующего контроля учебных программ аккредитованного ПАО, за исключением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86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Основанием для проведения дополнительного последующего контроля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сведений о нарушениях ПАО, учебные программы которых аккредитованы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обращения и жалобы обучающихся, членов ПАО, правоохранительных и других органов на допущенные нарушения настоящего Порядка, законодательства Кыргызской Республики в сфере аудиторской деятельности, бухгалтерского и аудиторского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 проведении последующего контроля аккредитованных программ ПАО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условия и оказывать содействие своевременному и полному проведению последующего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всю запрашиваемую информацию, необходимые устные и письменные разъяснения в рамках требований, установленных пунктами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в получении информации и предоставлении доступа к обзору рабочих документов в рамках требований, установленных пунктами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Срок проведения, проверяющие или состав группы проверяющих и ее руководитель определяются решением уполномоченного государственного органа. Срок проведения последующего контроля не должен превышать 3 (трех)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Продление первоначально установленного срока последующего контроля осуществляется уполномоченным государственным органом по мотивированному представлению проверяющего или руководителя группы последующего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 результатам последующего контроля составляется отчет в порядке, определяемом уполномоченным государственным органом. Отчет составляется в 2 (двух) экземплярах, один из которых передается проверенному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Материалы последующего контроля состоят из отчета о результатах последующего контроля и оформленных приложений к нему, на которые имеются ссылки в отчете (документы, копии документов, сводные справки, объяснения должностных и материально ответственных лиц и т. 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Материалы последующего контроля представляются уполномоченному должностному лицу, назначившему проведение последующего контроля, в срок не позднее 3 (трех) рабочих дней после подписания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Уполномоченный государственный орган по представленным материалам последующего контроля в срок не более 7 (семи) рабочих дней со дня подписания отчета принимает решение о продлении или непродлении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обнаружении нарушений требований, установленных пунктами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уполномоченный государственный орган в срок не позднее 14 (четырнадцати) рабочих дней со дня окончания последующего контроля направляет в ПАО предписание с указанием выявленных нарушений и сроков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Срок устранения установленных нарушений по аккредитации учебных программ ПАО по Программе ПК аудитора не может превышать 6 (шести)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Срок устранения установленных нарушений по аккредитации учебных программ ПАО по Программе НПО аудиторов не может превышать 1 (одного)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Если нарушения, указанные в предписании уполномоченного государственного органа, не будут устранены в срок, уполномоченный государственный орган принимает решение об отзыве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Лишение (отзыв) свидетельства об аккредитации учебных программ ПАО осуществляется при наличии следующих оснований: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факта получения свидетельства об аккредитации учебных программ с использованием подложных документов, необходимых для допуска к аккредитации учебных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неисполнение предписания уполномоченного государственного органа и (или) неустранение выявленных уполномоченным государственным органом по итогам проведения последующего контроля нарушений в сроки, предусмотренные пунктами</w:t>
      </w:r>
      <w:r>
        <w:rPr>
          <w:rFonts w:ascii="Arial" w:cs="Arial" w:eastAsia="Arial" w:hAnsi="Arial"/>
          <w:sz w:val="24"/>
          <w:szCs w:val="24"/>
        </w:rPr>
        <w:t xml:space="preserve"> 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требованиям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Просим провести аккредитацию учебных программ поПрограмме профессиональной квалификации аудитора/Программенепрерывного профессионального образования аудиторов_______________________________________________________(полное наименование ПАО)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«___» 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 о неразглашении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«___» ____________ 20___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Изучение и анализ отчета самооценки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 аудиторского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6"/>
        <w:gridCol w:w="1469"/>
        <w:gridCol w:w="2850"/>
        <w:gridCol w:w="2177"/>
        <w:gridCol w:w="3186"/>
      </w:tblGrid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пункта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Порядка</w:t>
            </w:r>
          </w:p>
        </w:tc>
        <w:tc>
          <w:tcPr>
            <w:tcW w:type="dxa" w:w="2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требований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пунктам Порядка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Результат,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31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Доказательство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(указание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соответствующий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пункт и т. п.)</w:t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–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и анализ учебных программ, экзаменационных заданий,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материалов и необходимых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6"/>
        <w:gridCol w:w="1310"/>
        <w:gridCol w:w="2000"/>
        <w:gridCol w:w="1682"/>
        <w:gridCol w:w="2177"/>
        <w:gridCol w:w="2514"/>
      </w:tblGrid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пункта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Порядка</w:t>
            </w:r>
          </w:p>
        </w:tc>
        <w:tc>
          <w:tcPr>
            <w:tcW w:type="dxa" w:w="2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пунктам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Порядка </w:t>
            </w:r>
          </w:p>
        </w:tc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Результат,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наличие 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Доказательство </w:t>
            </w:r>
          </w:p>
        </w:tc>
        <w:tc>
          <w:tcPr>
            <w:tcW w:type="dxa" w:w="2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Соответствие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МСФО, МСА,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Международных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соответствующих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действующих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нормативных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правовых актов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 тем пунктам,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где необходимо)</w:t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3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Программа НПО аудиторов</w:t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</w:t>
            </w:r>
          </w:p>
        </w:tc>
        <w:tc>
          <w:tcPr>
            <w:tcW w:type="dxa" w:w="2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3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Программа ПК аудитора</w:t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2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</w:t>
            </w:r>
          </w:p>
        </w:tc>
        <w:tc>
          <w:tcPr>
            <w:tcW w:type="dxa" w:w="2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lqptmuhhehco-s9y6zp" Type="http://schemas.openxmlformats.org/officeDocument/2006/relationships/hyperlink" Target="http://kodeks.duckdns.org/document/2300497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2026-09-23T04:25:01.976Z</dcterms:created>
  <dcterms:modified xsi:type="dcterms:W3CDTF">2026-09-23T04:25:01.976Z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