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Устава высшего авиационного учебного заведения "Кыргызский авиационный институт имени И.Абдраимова" от 18 февраля 2026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bzcm6r9gh4uhnwjee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hyrzldljikclgmldsp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2enay8nx_vicgied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sduojsmk7v1ek1eb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 </w:t>
      </w:r>
      <w:r>
        <w:rPr>
          <w:rFonts w:ascii="Arial" w:cs="Arial" w:eastAsia="Arial" w:hAnsi="Arial"/>
          <w:sz w:val="24"/>
          <w:szCs w:val="24"/>
        </w:rPr>
        <w:t xml:space="preserve">высшего авиационного учебного заведения "Кыргызский авиационный институт имени И.Абдраимова" от 18 февраля 2026 года № 111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высшего авиационного учебного заведения "Кыргызский авиационный институт имени И.Абдраимова", утвержденном вышеуказанным </w:t>
      </w:r>
      <w:hyperlink w:history="1" r:id="rId8ojnnp4_3xfuv10asqr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подчиненными сотрудниками требований законодательства и служебной дисциплины, а также за иные коррупционные проявления, ставшие возможными вследствие бездействия или непринятия необходимых мер.".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zcm6r9gh4uhnwjee0kz" Type="http://schemas.openxmlformats.org/officeDocument/2006/relationships/hyperlink" Target="http://kodeks.duckdns.org/document/230009319" TargetMode="External"/><Relationship Id="rIdhyrzldljikclgmldsphgz" Type="http://schemas.openxmlformats.org/officeDocument/2006/relationships/hyperlink" Target="http://kodeks.duckdns.org/document/112301" TargetMode="External"/><Relationship Id="rIdm72enay8nx_vicgied2td" Type="http://schemas.openxmlformats.org/officeDocument/2006/relationships/hyperlink" Target="http://kodeks.duckdns.org/document/112301" TargetMode="External"/><Relationship Id="rIdnasduojsmk7v1ek1ebwfh" Type="http://schemas.openxmlformats.org/officeDocument/2006/relationships/hyperlink" Target="http://kodeks.duckdns.org/document/230040860" TargetMode="External"/><Relationship Id="rId8ojnnp4_3xfuv10asqru6" Type="http://schemas.openxmlformats.org/officeDocument/2006/relationships/hyperlink" Target="http://kodeks.duckdns.org/document/2300408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2026-09-23T09:34:20.274Z</dcterms:created>
  <dcterms:modified xsi:type="dcterms:W3CDTF">2026-09-23T09:34:20.274Z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