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fs3hl80gits6hhzzkc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сентября 2026 года № 680-т)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делам лиц с инвалидностью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ind w:firstLine="46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6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– </w:t>
      </w:r>
      <w:r>
        <w:rPr>
          <w:rFonts w:ascii="Arial" w:cs="Arial" w:eastAsia="Arial" w:hAnsi="Arial"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лены Совета: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– член Комитета по </w:t>
      </w:r>
      <w:r>
        <w:rPr>
          <w:rFonts w:ascii="Arial" w:cs="Arial" w:eastAsia="Arial" w:hAnsi="Arial"/>
          <w:sz w:val="24"/>
          <w:szCs w:val="24"/>
        </w:rPr>
        <w:t xml:space="preserve">труду, здравоохранению, делам женщин и социальным вопросам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полномоченн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по правам ребенка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социальным сектором</w:t>
      </w:r>
      <w:r>
        <w:rPr>
          <w:rFonts w:ascii="Arial" w:cs="Arial" w:eastAsia="Arial" w:hAnsi="Arial"/>
          <w:sz w:val="24"/>
          <w:szCs w:val="24"/>
        </w:rPr>
        <w:t xml:space="preserve">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строительства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обеспечения и миграции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курирующий вопросы социальной защиты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и интересов лиц с инвалидностью и представляющих интересы различных категорий лиц с инвалидностью, избираемые на общем собрании представителей некоммерческих организаций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bcvy4brwo_7qypnt9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dalil.kg/document/230050927</w:t>
      </w:r>
    </w:hyperlink>
  </w:p>
  <w:p>
    <w:pPr>
      <w:spacing w:after="0" w:before="40"/>
      <w:jc w:val="center"/>
    </w:pPr>
    <w:hyperlink w:history="1" r:id="rIdkhhdzxjzyq6ewp01koq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s3hl80gits6hhzzkcuc" Type="http://schemas.openxmlformats.org/officeDocument/2006/relationships/hyperlink" Target="https://dalil.kg/document/23005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bcvy4brwo_7qypnt9e1" Type="http://schemas.openxmlformats.org/officeDocument/2006/relationships/hyperlink" Target="https://dalil.kg/document/230050927" TargetMode="External"/><Relationship Id="rIdkhhdzxjzyq6ewp01koq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2026-10-01T23:41:15.954Z</dcterms:created>
  <dcterms:modified xsi:type="dcterms:W3CDTF">2026-10-01T23:41:15.954Z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