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ckr8eadbbobsxutii46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м Бишкекского городского кенеша депутатов                    от 9 апреля 2003 года № 170 Зарегистрировано Управлением юстиции города Бишкек  КР 18 июня 2002 года. Регистрационный номер 10-02                              Приложение 1                      к постановлению Бишкекского                      городского Кенеша депутатов                       от </w:t>
      </w:r>
      <w:hyperlink w:history="1" r:id="rIdj4owu8exuqka6zk0gndrd">
        <w:r>
          <w:rPr>
            <w:rFonts w:ascii="Arial" w:cs="Arial" w:eastAsia="Arial" w:hAnsi="Arial"/>
            <w:color w:val="1D4ED8"/>
            <w:sz w:val="24"/>
            <w:szCs w:val="24"/>
            <w:u w:val="single"/>
          </w:rPr>
          <w:t xml:space="preserve">23 мая 2002 года N 135</w:t>
        </w:r>
      </w:hyperlink>
      <w:r>
        <w:rPr>
          <w:rFonts w:ascii="Arial" w:cs="Arial" w:eastAsia="Arial" w:hAnsi="Arial"/>
          <w:sz w:val="24"/>
          <w:szCs w:val="24"/>
        </w:rPr>
        <w:t xml:space="preserve">                                                             ВРЕМЕННОЕ ПОЛОЖЕНИЕ         о комиссии по реализации пилотного проекта по продаже        прав собственности на земельные участки в городе Бишкек                                                             1. Общие положения      1.1.  Комиссия  по  реализации пилотного проекта  по  продаже  правсобственности на земельные участки в городе Бишкек (далее -  Комиссия)осуществляет  свою  деятельность в соответствии с  Земельным  кодексомКыргызской   Республики,   постановлением   Правительства   КыргызскойРеспублики  N  402 от 31.07.01 г. "О пилотном проекте по продаже  правсобственности  на  земельные  участки  в  городе  Бишкек",   настоящимПоложением  и иными актами Бишкекского городского Кенеша  депутатов  имэрии г.Бишкек.      2. Порядок формирования Комиссии      2.1. Состав Комиссии утверждается постановлением мэра г.Бишкек.   2.2.  Председателем Комиссии по должности является заместитель мэраг.Бишкек,  курирующий  градостроительство,  коммунальное  хозяйство  иземельные отношения.   2.3.  Заместителем  Председателя  Комиссии  по  должности  являетсязаместитель председателя Бишкекского городского Кенеша депутатов.   2.4. В состав Комиссии входят представители от:   -  Государственной Комиссии при Правительстве Кыргызской Республикипо строительству и архитектуре - 1;   -  Государственного  агентства по регистрации  прав  на  недвижимоеимущество при Правительстве Кыргызской Республики - 1;   - Бишкекского городского Кенеша депутатов - 3 депутата;   -  Главного  управления  архитектуры и градостроительства  г.Бишкек(Бишкекглавархитектуры) - 1;   -   Бишкекского  городского  управления  по  регистрации  прав   нанедвижимое имущество г.Бишкек - 1;   - Управления муниципального имущества мэрии г.Бишкек - 1;   - Департамента экономической и инвестиционной деятельности мэрии г.Бишкек - 1;   - Юрист аппарата мэрии г.Бишкек - 1;   - Бишкекское городское финансовое управление - 1;   -   Проекта   земельных   реформ  -  1  (на   правах   привлеченныхорганизаций);   - Отдел по поддержке предпринимательства - 1;   - Секретарь - 1.   2.5. Организационное обеспечение деятельности Комиссии осуществляетуполномоченный  комиссией  орган  и Секретарь  Комиссии,  утверждаемыемэрией г.Бишкек.   2.6.   Досрочное  прекращение  полномочий  членов  Комиссии   можетсостояться:   - по решению мэра г.Бишкек;   -  по иным основаниям, предусмотренным законодательством КыргызскойРеспублики.      3. Функции Комиссии      3.1. Комиссия осуществляет следующие функции:   -  принятие  решений  о возможности продажи прав  собственности  наземельные участки;   -  проведения  торгов  по продаже прав собственности  на  земельныеучастки на территории г.Бишкек;   -   предоставление  мэру  г.Бишкек  протоколов  своих  заседаний  сподписми членов Комиссии.   3.2. Комиссия вправе:   -  получать от соответствующих служб и подразделений мэрии г.Бишкеки хозяйствующих субъектов документы, заключения, акты экспертиз и иныематериалы, относящиеся к рассматриваемым на заседаниях вопросам;   -  привлекать  экспертов  в  том  числе  независимых  к  работе  поподготовке соответствующих заключений;   -  публиковать материалы о своей деятельности в средствах  массовойинформации.      4. Порядок организации работы Комиссии      4.1.  Комиссия  осуществляет свою деятельность в  форме  заседаний.Результаты  заседаний  оформляются протоколом,  который  подписываетсяСекретарем, Председателем и всеми присутствовавшими членами Комиссии.   4.2.  Заседания Комиссии проводятся еженедельно в дни, определяемыеПредседателем Комиссии.   4.3.  Заседания  Комиссии ведет Председатель Комиссии,  а  при  егоотсутствии - заместитель Председателя, по согласованию с ПредседателемКомиссии.   4.4.   Комиссия  вправе  принимать  решения,  если   на   заседанииприсутствует не менее двух третей ее членов.   4.5.  Решения  Комиссии  принимаются простым  большинством  голосовприсутствующих,  путем  открытого голосования. При  равенстве  голосовголос председательствующего является решающим.   4.6.   В   случае,  если  член  Комиссии  имеет  прямую  финансовуюзаинтересованность  или находится в родственных  отношениях  с  лицом,заявление  которого рассматривается, такой член Комиссии освобождаетсяот  участия  в  рассмотрении данного вопроса и не вправе принимать  понему решение.   4.7.  Протоколы  заседаний Комиссии и иные материалы,  связанные  сдеятельностью Комиссии, содержатся в архиве мэрии г.Бишкек в  порядке,установленном законодательством.      5. Порядок проведения заседаний      5.1.   Члены  Комиссии  оповещаются  и  обеспечиваются  материаламипредстоящего заседания, Секретарем, за 3 дня до проведения заседания.   5.2.  В  начале заседания Председатель Комиссии определяет  порядокработы,   исходя  из  характера  обсуждаемого  вопроса  и   содержанияпоступивших официальных заключений уполномоченных органов и экспертов.   5.3. На основании решения, принятого на заседании Комиссии, мэрия втечение   десятидневного  срока  издает  постановление  и  подписываетдоговор о продаже прав собственности на земельный участок.   5.4.  Мэрия  г.Бишкек предоставляет Комиссии необходимые  помещениядля проведения заседаний, размещения архива и иной деятельности.   Руководитель аппарата Бишкекскогогородского Кенеша депутатов                                К.Адыранов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ymrdbpyawhaztgrhi8y7">
      <w:r>
        <w:rPr>
          <w:rFonts w:ascii="Arial" w:cs="Arial" w:eastAsia="Arial" w:hAnsi="Arial"/>
          <w:color w:val="132D3F"/>
          <w:sz w:val="16"/>
          <w:szCs w:val="16"/>
          <w:u w:val="single"/>
        </w:rPr>
        <w:t xml:space="preserve">dalil.kg/document/23022</w:t>
      </w:r>
    </w:hyperlink>
  </w:p>
  <w:p>
    <w:pPr>
      <w:spacing w:after="0" w:before="40"/>
      <w:jc w:val="center"/>
    </w:pPr>
    <w:hyperlink w:history="1" r:id="rIddnfxovyfj3i-p5zvp1a1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ckr8eadbbobsxutii46d" Type="http://schemas.openxmlformats.org/officeDocument/2006/relationships/hyperlink" Target="https://dalil.kg/document/23128" TargetMode="External"/><Relationship Id="rIdj4owu8exuqka6zk0gndrd" Type="http://schemas.openxmlformats.org/officeDocument/2006/relationships/hyperlink" Target="https://dalil.kg/document/230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ymrdbpyawhaztgrhi8y7" Type="http://schemas.openxmlformats.org/officeDocument/2006/relationships/hyperlink" Target="https://dalil.kg/document/23022" TargetMode="External"/><Relationship Id="rIddnfxovyfj3i-p5zvp1a1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2026-09-30T17:53:42.703Z</dcterms:created>
  <dcterms:modified xsi:type="dcterms:W3CDTF">2026-09-30T17:53:42.703Z</dcterms:modified>
</cp:coreProperties>
</file>

<file path=docProps/custom.xml><?xml version="1.0" encoding="utf-8"?>
<Properties xmlns="http://schemas.openxmlformats.org/officeDocument/2006/custom-properties" xmlns:vt="http://schemas.openxmlformats.org/officeDocument/2006/docPropsVTypes"/>
</file>