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84cbgesas9hmojgd9wqk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w:t>
      </w:r>
    </w:p>
    <w:p>
      <w:pPr>
        <w:spacing w:after="120"/>
        <w:jc w:val="both"/>
      </w:pPr>
      <w:r>
        <w:rPr>
          <w:rFonts w:ascii="Arial" w:cs="Arial" w:eastAsia="Arial" w:hAnsi="Arial"/>
          <w:sz w:val="20"/>
          <w:szCs w:val="20"/>
        </w:rPr>
        <w:t xml:space="preserve"> от 4 февраля 2009 года № 48</w:t>
      </w:r>
    </w:p>
    <w:p>
      <w:r>
        <w:rPr>
          <w:rFonts w:ascii="Arial" w:cs="Arial" w:eastAsia="Arial" w:hAnsi="Arial"/>
          <w:sz w:val="24"/>
          <w:szCs w:val="24"/>
        </w:rPr>
        <w:t xml:space="preserve">Зарегистрировано  Управлением юстиции города Бишкек8 августа 2003 года. Регистрационный номер 12-03                     БИШКЕКСКИЙ ГОРОДСКОЙ КЕНЕШ ДЕПУТАТОВ от 9 июля 2003 года      ПОСТАНОВЛЕНИЕ № 194                                                Об утверждении Правил                    благоустройства города Бишкек                         в  новой редакции            В  целях  более  эффективной организации работы по благоустройству,санитарной  очистке  территории города  Бишкек,  Бишкекский  городскойКенеш депутатов                                ПОСТАНОВЛЯЕТ:    1. Утвердить</w:t>
      </w:r>
    </w:p>
    <w:p>
      <w:r>
        <w:rPr>
          <w:rFonts w:ascii="Arial" w:cs="Arial" w:eastAsia="Arial" w:hAnsi="Arial"/>
          <w:sz w:val="24"/>
          <w:szCs w:val="24"/>
        </w:rPr>
        <w:t xml:space="preserve">Правила</w:t>
      </w:r>
    </w:p>
    <w:p>
      <w:r>
        <w:rPr>
          <w:rFonts w:ascii="Arial" w:cs="Arial" w:eastAsia="Arial" w:hAnsi="Arial"/>
          <w:sz w:val="24"/>
          <w:szCs w:val="24"/>
        </w:rPr>
        <w:t xml:space="preserve">благоустройства города Бишкек в новой редакции   2. Мэрии г. Бишкек (Абдыкадыров Э.М., Ногоев А.И.):   2.1.     Усилить работу по организации работы по благоустройству  исанитарной очистке территории города;   2.2.     Разработать Положение о проведении инвентаризации зеленогохозяйства,   об  упорядочении  санитарной  обрезки  и  сносе   зеленыхнасаждений.   2.3.    Рассмотреть вопросы:   -  о  создании отдела контроля за зеленым хозяйством при  мэрии  г.Бишкек;   -   об   организации  Ремонтно-строительного  управления   зеленогохозяйства;   -  о возрождении единой городской службы по борьбе с вредителями  иболезнями растений.   2.4.   Опубликовать  данное  постановление  в  средствах   массовойинформации   3.   Постановление вступает в силу со дня опубликования.   4.   Признать утратившими силу постановления Бишкекского городскогоСовета  народных  депутатов № 127 от 25 декабря 1992  «Об  утвержденииПравил благоустройства города Бишкек», № 149/1 от 12 мая 1993 года  «Овнесении   изменений   в   Правила  благоустройства   города   Бишкек,утвержденные  на XIII сессии городского Совета народных  депутатов  25декабря 1992 года».   5.    Контроль  за исполнением данного постановления  возложить  напредседателя   постоянной  комиссии  по  архитектуре,   строительству,городскому хозяйству, транспорту и экологии Тентиева Ж.Т. и  вице-мэраг. Бишкек Абдыкадырова Э.М.      Председатель                                       З.Кыдыралиев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№194 от 9 июля 2003г.                                                                                                      Правила                     благоустройства города Бишкек                                      1. Общие положения   2.Основные понятия   3.Санитарное содержание   4.Организация уборки городских территорий   5.Уборка городских территорий в осенне-зимний период   6.Зимняя уборка дворовых территорий   7.Уборка городских территорий в весенне-летний период   8.Требования к летней уборке дорог (по отдельным элементам)   9.Летняяуборка дворовых территорий   10.Обеспечение чистоты и порядка   11.Зеленые насаждения   12.Содержание зеленых насаждений   13.Порядок осуществления вырубки зеленых насаждений, попадающих  взону строительства   14.Производство работ по строительству и ремонту инженерных сетейи сооружений, благоустройству улиц, тротуаров и площадей.   15.Ответственность  юридических, должностных  лиц  и  граждан  занарушение Правил благоустройства города Бишкек                                I. Общие положения   1.1.  Правила  благоустройства  города  Бишкек  (далее  -  Правила)устанавливают единые и обязательные для исполнения нормы и  требованияв   сфере  внешнего  благоустройства,  определяют  порядок  уборки   исодержания городских территорий, включая прилегающие к границам зданийи ограждений, а также внутренних производственных территорий, для всехюридических   и   физических   лиц,  являющихся   пользователями   иливладельцами  земель,  застройщиками,  собственниками,  владельцами   иарендаторами   зданий,   строений  и  сооружений,   расположенных   натерритории   города   Бишкек,  независимо  от   формы   собственности,ведомственной принадлежности и гражданства.   1.2. Правила разработаны на основании действующего законодательстваКыргызской Республики, других нормативных правовых актов, определяющихтребования к состоянию внешнего благоустройства городских территорий изащите окружающей среды.   1.3.  Координацию деятельности городских служб в области санитарнойочистки, уборки территорий, обеспечения чистоты и порядка в г.  Бишкекосуществляет мэрия г. Бишкек.   1.4.  Методическое  обеспечение и координация  работ  по  уборке  исанитарному  содержанию территорий, по поддержанию чистоты  и  порядкавозложена    на   Департамент   жилищно-коммунального   и    топливно-энергетического комплекса.   1.5.   Организация   работ   по  уборке,   санитарной   очистке   иблагоустройству   территорий  возлагается,  в  пределах   закрепленныхправовыми  актами  территорий,  на  районные  администрации  мэрии  г.Бишкек,   балансодержателей,  владельцев   и   арендаторов   земельныхучастков.   1.6.  Контроль за выполнением требований настоящих Правил  осуществляют Департамент жилищно-коммунального и топливно-энергетического  комплекса,  Управление дорожного строительства мэрии г. Бишкек, Городскоеуправление  охраны  окружающей среды, Госархстройконтроль  г.  Бишкек,Управление   внутренних   дел   г.   Бишкек,   Горводремхоз,    отделыблагоустройства  районных администраций, административные  комиссии  идругие  уполномоченные  органы  в соответствии  с  их  компетенцией  ипредоставленными в установленном порядке полномочиями.   1.7.  Ведомственный  контроль за выполнением  требований  настоящихПравил   на   закрепленных   в   установленном   порядке   территорияхосуществляют   службы  заказчиков,  которые  контролируют   выполнениеподрядными организациями договорных обязательств   1.8.  Все  ведомственные  инструкции и иные  акты,  принимаемые  повопросам  санитарного  содержания, организации  уборки  и  обеспечениячистоты  и  порядка  на  территории  города  не  должны  противоречитьтребованиям настоящих Правил.                           II. Основные понятия   2.1.   Внешнее  благоустройство  города  -  совокупность  работ   имероприятий,  направленных  на  создание  благоприятных,  здоровых   икультурных  условий  жизни и досуга населения в границах  города  и  внаходящихся под городской юрисдикцией территориях.   2.2.   Территории  предприятий,  организации,  учреждений  и   иныххозяйствующих субъектов - часть городской территории, имеющая площадь,границы,  место-положение, правовой статус  и  другие  характеристики,закрепленные целевым назначением юридическим или физическим  лицам  направах, предусмотренных законодательством.   2.3.   Прилегающая   территория   -   территория,   непосредственнопримыкающая  к  границам здания, сооружения, ограждения,  строительнойплощадке, объектам торговли, рекламы и иным объектам по периметру и допроезжей  части дорог, находящимся в собственности, владении,  аренде,на балансе у юридических или физических лиц.   2.4.  Отходы производства и потребления (далее - отходы) -  остаткисырья, материалов, полуфабрикатов, иных изделий или продуктов, которыеобразовались  в процессе производства или потребления, а также  товары(продукция), утратившие свои потребительские свойства.   2.5.   Твердые  бытовые  отходы  (ТБО)  -  мелкие  бытовые   отходыпотребления.   2.6. Контейнер - стандартная, имеющая крышку емкость для сбора  ТБОобъемом 0,7-1,5 куб.м.   2.7.  Санитарная  очистка территории - зачистка  территорий,  сбор,вывоз твердых бытовых отходов (ТБО).   2.8.  Сбор  ТБО  -  комплекс мероприятий, связанных  с  комплекснойуборкой  мусорокамер, заполнением контейнеров и зачисткой контейнерныхплощадок.   2.9.  Вывоз  ТБО  -  выгрузка ТБО из контейнеров  в  спецтранспорт,зачистка  контейнерных  площадок и подъездов к ним  от  просыпавшегосямусора,  и  транспортировка  их  с  мест  сбора  мусора  на  городскойсвалочный  полигон  по  оказанию услуг по депонированию  и  утилизациитвердых бытовых отходов (далее - городской свалочный полигон).   2.10. Договор на вывоз ТБО - письменное соглашение, имеющее юридическую  силу,  заключенное между заказчиком и подрядной  мусоровывозящейорганизацией на вывоз ТБО.   2.11.  График вывоза ТБО - составная часть договора на вывоз ТБО  суказанием места (адреса), объема и времени вывоза.   2.12.   Срыв   графика  вывоза  ТБО  -  несоблюдение   маршрутного,почасового графика вывоза ТБО, сроком более 8-х часов.   2.13.  Навал  мусора  -  скопление твердых бытовых  отходов  (ТБО),возникшее в результате самовольного сброса, по объему, не превышающему1 куб.м на контейнерной площадке или на любой другой территории.   2.14. Очаговый навал мусора - скопление ТБО, возникшее в результатесамовольного сброса, по объему до 30 куб.м на территории  площадью  до50 кв.м.   2.15.    Несанкционированная   свалка    мусора    -    самовольный(несанкционированный)  сброс  (размещение)  или   складирование   ТБО,отходов производства и строительства, другого мусора, образованного  впроцессе деятельности юридических или физических лиц объемом свыше  30куб.м на площади свыше 50 кв.м.   2.16.  Содержание  дорог  - комплекс работ,  в  результате  которыхподдерживается транспортно-эксплуатационное состояние дороги, дорожныхсооружений, полосы отвода, элементов обустройства дороги.   2.17.   Подтопление  -  подъем  уровня  грунтовых  вод,   вызванныйповышением  горизонта вод в реках, каналах и арыках, затопление  водойучастка дороги, транспортных тоннелей, части территорий от атмосферныхосадков,   снеготаяния,  некачественно  уложенного   асфальтобетонногопокрытия дорог, тротуаров, сброса или утечки воды из инженерных системи  коммуникаций,  неисправности  либо  нарушения  правил  обслуживанияводоприемных   устройств   и  сооружений  поверхностного   водоотвода,препятствующее   движению   пешеходов,   автотранспорта,    городскогопассажирского транспорта.   Подтопленной считается территория площадью свыше 2 кв.м и  глубинойболее 3 см.   2.18.  Брошенный разукомплектованный автотранспорт  -  транспортноесредство,  от которого собственник в установленном порядке  отказался,не имеющее собственника, собственник которого неизвестен. Заключения опринадлежности   транспортного  средства   (наличии   или   отсутствиисобственника) представляют органы ОГАИ УВД города Бишкек   2.19.   Металлический  гараж  -  нестационарный  объект   движимогоимущества,   принадлежащий   юридическому   или   физическому    лицу,предназначенный для укрытия автотранспортного средства, размещаемый натерритории  города без проведения подготовительных работ  капитальногохарактера   в   соответствии  с  порядком,  определенным  действующиминормативными правовыми актами.                         III. Санитарное содержание   3.1.  Юридические лица, иные хозяйствующие субъекты, осуществляющиесвою деятельность на территории города, обязаны заключать договоры  навывоз   ТБО  с  мусоровывозящими  организациями,  имеющими  договорныеотношения  с  коммунальным  предприятием  «Мээнет-Сервис»  (далее   КП«Мээнет-Сервис»), производящим захоронение отходов.  3.2.  Организациясбора ТБО:   3.2.1.  Ответственность за сбор ТБО в контейнеры, зачистку (уборку)контейнерных площадок возлагается:   по  объектам, финансирование которых производится из городского бюджета,   на   соответствующие  спецпредприятия  районных  администрацийсогласно заключенным договорам;   -   по  остальным  территориям,  находящимся  в  аренде,  владении,пользовании,    на    ведомства,   организации,   предприятия,    иныехозяйствующие субъекты.   3.2.2.  Сбор и временное хранение отходов производства промышленныхпредприятий,  образующихся  в  результате хозяйственной  деятельности,осущест.  ляется  силами этих предприятий на специально  оборудованныхдля  этих  целей  местах,  расположение которых,  а  также  лимиты  наразмещение  отходов  и  время  их  хранения  в  обязательном   порядкесогласовывается  с  отделами  и комбинатами  благоустройства  районныхадминистраций.   Складирование  отходов  на  территории предприятия  вне  специальноотведенных  мест  и  превышение лимитов на их размещение  запрещается.Временное  складирование  растительного  и  иного  грунта  разрешаетсятолько на специально отведенных участках.   3.2.3. Переполнение контейнеров мусором не допускается. 3.3.  ВывозТБО:   3.3.1.  Вывоз  ТБО осуществляется мусоровывозящими организациями  всроки, указанные в графике (приложение к договору на вывоз ТБО).   3.3.2.   С   потребителей   взимается   плата   за   вывоз   мусораспециализированными  предприятиями по вывозу ТБО согласно  заключеннымдоговорам.   3.3.3.Вывоз   мусора  и  нечистот  из  домовладений  и  предприятийпроизводится специальными предприятиями по вывозу ТБО в соответствии сдоговорами.  Домовладения  и  предприятия, неохваченные  обслуживаниемспецпредприятия,  производят  вывоз  мусора  согласно  договору  с  КП«Мээнет-Сервис»  при условии наличия собственного спецтранспорта  и  всроки, установленные по графику вывоза ТБО в г. Бишкек.   Запрещается  применять  «поквартирную»  систему  удаления   ТБО   вмногоэтажной   благоустроенной  застройке,  вывоз  нечистот   аренднымтранспортом, частными лицами.   3.3.4.  Мусор,  нечистоты и другие отбросы вывозятся  на  городскойсвалочный полигон и сливные станции. Устройство, содержание городскогосвалочного  полигона  и  сливных станций в городе  возлагается  на  КП«Мээнет сервис» и ПЗУ «Бишкекводоканал».   3.3.5.  Предприятия,  владельцы и наниматели  индивидуальных  домовобязаны:   3.3.5.1.  иметь  дворников, необходимых  для  уборки  и  содержанияуличных  и  дворовых территорий, или заключить договор  на  содержаниетерритории и вывоз ТБО спецпредприятиями по вывозу ТБО.   3.3.6  Уборку мусора, просыпавшегося при выгрузке из контейнеров  вмусоровоз  или загрузке бункера и уборку навала мусора на контейнернойплощадке, производят работники организации, осуществляющей вывоз ТБО.   3.4.   Контейнеры  размещаются  (устанавливаются)   на   специальнооборудованных   площадках.   Места   размещения   и   тип   ограждениясогласовываются  с  Бишкек-главархитектурой  и  Городской   санитарно-эпидемиологической станцией.   Запрещается устанавливать контейнеры на проезжей части,  тротуарах,газонах и не менее чем за 10 метров от ирригационных каналов.   3.5. Площадки для установки контейнеров для сбора ТБО должны быть сасфальтовым или бетонным покрытием, с уклоном в сторону проезжей частии удобным подъездом для спецавтотранспорта.   3.6.  Контейнерная  площадка должна иметь с трех сторон  ограждениевысотой  1,0  -  1,2  м,  чтобы  не  допускать  попадания  мусора   наприлегающую территорию. Допускается изготовление контейнерных площадокзакрытого  типа по индивидуальным проектам (эскизам), разработанным  исогласованным в установленном порядке.   3.7.  Контейнерные  площадки должны быть удалены  от  жилых  домов,детских учреждений, спортивных площадок и от мест отдыха населения  нарасстояние не менее 20 м, но не более 100 м. В исключительных случаях,в  районах сложившейся застройки, где нет возможности соблюдения  этихрасстояний,  они  устанавливаются комиссионно  (с  участием  районногоархитектора,  специальные предприятия по вывозу  ТБО,  представителямикондоминиумов,    квартальных   комитетов,    жилищно-эксплуатационнойорганизации,  городской  санитарно-эпидемиологической  станции.   Актыкомиссии должны утверждаться районными администрациями.   Размер  площадок  должен  быть рассчитан на установку  необходимогочисла   контейнеров,   но   не   более  5.   Для   определения   числаустанавливаемых  мусоросборников  (контейнеров)  следует  исходить  изчисленности    населения,   пользующегося   мусоросборниками,    нормынакопления отходов, сроков хранения отходов.   Выбор  вторичного  сырья  (банки,  бутылки,  другие  предметы)   изсборников отходов, мусороприемных камер и мусоровозного транспорта  недопускается. Емкости с отходами не допускается выставлять  за  пределымусоросборных  камер заблаговременно (ранее одного часа)  до  прибытияспецавтотранспорта.   3.8.  Контейнерные  площадки  должны  быть  постоянно  очищены   отбытового мусора, содержаться в чистоте и порядке балансодержателями.   3.9.  Контейнеры  должны  быть  в технически  исправном  состоянии,покрашены,  и  иметь  маркировку  с  указанием  реквизитов  владельца,подрядной  организации, времени вывоза ТБО. Контейнеры для  сбора  ТБОдолжны   быть   оборудованы  плотно  закрывающейся   крышкой,   а   наавтозаправочных станциях (АЭС) запираться на замки.   3.10. Контейнеры и площадки под ними, в соответствии с требованиямиГородской  санитарно-эпидемиологической  станции  (далее  -   горСЭС),должны не реже 1 раза в 10 дней (кроме зимнего периода) промываться  иобрабатываться    дезинфицирующими    составами    специализированнымипредприятиями по вывозу ТБО.   3.11.  На  вокзалах,  рынках, в аэропортах,  парках,  садах,  зонахотдыха,   учреждениях  образования,  здравоохранения  и   др.   местахмассового  посещения  населения, на улицах, у каждого  подъезда  жилыхдомов,  на остановках городского пассажирского транспорта, у  входа  вторговые  объекты должны быть установлены урны. Урны устанавливают  нарасстоянии  50  м одна от другой на рынках, вокзалах и  других  местахмассового посещения населения, на остальных улицах, во дворах, парках,садах  и  других  территориях на расстоянии до 100  м.  На  остановкахгородского  пассажирского транспорта и у входов в торговые  объекты  вколичестве не мене двух.   Очистка  урн производится балансодержателями по мере их заполнения,но   не  реже  двух  раз  в  день.  Мойка  урн  производится  по  мерезагрязнения,  но не реже одного раза в неделю. Урны, расположенные  наостановках   городского   пассажирского   транспорта,   очищаются    ипромываются организациями, осуществляющими уборку остановок,  а  урны,установленные у торговых объектов - торговыми организациями.   Покраска  урн  осуществляется балансодержателями  один  раз  в  год(апрель),  а  также по мере необходимости или по предписаниям  отделовблагоустройства районных администраций.               IV. Организация уборки городских территорий   4.1.  Уборочные  работы производятся в соответствии с  требованияминастоящих  Правил,  инструкциями  и  технологическими  рекомендациями,утвержденным  мэрией г. Бишкек. Ответственность за организацию  уборкивозлагается на районные администрации.   4.2.  Определение  границ  уборки территорий  между  организациями,предпритиями   учреждениями,  арендаторами  осуществляется   районнымиадминистрациями  (с  учетом договоров землепользования  и  прилегающихтерриторий)  с  составлением согласованных с ними  схематических  картуборки.   4.3.  Уборка городских территорий проводится один раз в день: до  7часов.  На  магистралях  и улицах с интенсивным  движением  транспортауборочные работы проводятся в ночное время с 23 часов до 6 часов.   Уборка   дворовых  территорий,  мест  массового  пребывания   людей(подходы   к  вокзалам,  территории  рынков,  торговых  зон   и   др.)производится в течение всего рабочего дня.   4.4.  В  случаях  экстремальных погодных явлений  (ливневый  дождь,снегопад,  гололед  и  др.) режим уборочных  работ  устанавливается  всоответствии  с  указаниями  ОГАИ УВД г. Бишкек,  решения  оперативнойгруппы  по координации действий городских организаций и глав  районныхадминистраций.  Решения  оперативной  группы  (штаба)  обязательны   кисполнению всеми юридическими и должностными лицами.   4.5.  Ответственность за организацию и производство уборочных работвозлагается:   4.5.1.  на  балансодержателей, районные комбинаты  благоустройства,владельцев  и  нанимателей  индивидуальных  жилых  домов,  которые   впределах  закрепленных  за  ними территорий  и  приусадебных  участковобязаны   обеспечивать  уборку  улиц,  площадей,  набережных,  мостов,рыночных  площадей, путепроводов, тротуаров, дворов, парков,  скверов,зеленых насаждений, ирригационных сетей, в том числе:   -  в  длину - на протяжении всей территории, прилегающей к зданиям,домовладениям или участкам;   -  в  ширину  -  по  проезжей  части  дороги  или  площади,  а  приодносторонней  застройке  -  на  всю ширину  проезжей  части,  включаяпротивоположный тротуар.   4.5.2.  Уборка территорий, примыкающих к набережным рек  и  прудов,производится  на всю их ширину, в т.ч. прилегающих к ним  тротуаров  испусков к воде. В летний период производится влажная уборка тротуаров.Все  работы по уборке должны заканчиваться до 6 часов утра и в течениедня поддерживаться необходимая чистота.   4.5.3.  Комбинаты благоустройства и зеленого хозяйства осуществляютуборку  проезжих частей, улиц и площадей, троллейбусных  и  автобусныхостановок, кроме взятых в аренду городских территорий..   4.5.4. Железнодорожные пути, проходящие в черте города и территорияв пределах полосы отчуждения (откосы, насыпи, переезды, переходы черезпути),   убираются   силами   и  за  счет   средств   эксплуатационнойжелезнодорожной организации.   4.5.5.   Уборка   и  содержание  мест  массового   отдыха   горожанпроизводится предприятиями, за которыми закреплены данные территории.   4.5.6.  Троллейбусное  управление и  автохозяйства  города  обязанывыпускать машины на линию в чистом и исправном состоянии, обеспечиватьна  конечных  остановках  влажную  уборку  троллейбусов,  автобусов  имаршрутных такси после каждого рейса   4.5.7.Очистку   коллекторов,   дождеприемных   колодцев,   ливневыхканализаций,  ,  подмостовых  русел,  автодорог  и  пешеходных  мостовпроизводит дорожно-эксплуатационные участки комбинатов благоустройства(далее  - ДЭУ комбинатов благоустройства), очистку труб через проезжиечасти  улиц,  арыков, русел рек Ала-Арча и Аламедин и пропуск  по  нимводы производят соответствующие коммунальные службы.   4.5.8.  Мойка  и  полив  тротуаров,  дворовых  территорий,  зеленыхнасаждений  и  газонов,  а  также  устройство  приствольных  кругов  удеревьев  и  кустарников, выкашивание травостоев и борьба с  сорнякамипроизводится  силами  предприятий  и  граждан,  указанных  в  п.   2.3настоящих  Правил. На них также возлагается обязанность по обеспечениюпосева газонов, озеленению территорий и сохранности зеленого фонда.   4.5.9.  Содержание  и обслуживание подземных и  надземных  туалетовобщего пользования возлагается на комбинаты благоустройства и зеленогохозяйства, частных владельцев и арендаторов.   4.5.10. По объектам озеленения (парки, скверы, бульвары, газоны), втом числе расположенным на них тротуарам, пешеходным зонам, лестничнымсходам на организации, на балансе или в эксплуатации которых находятсяданные объекты озеленения.   4.5.11.  За  уборку газонной части разделительных полос, содержаниеограждений  на  проезжей части, тротуарах и газонах, других  элементовблагоустройства  дороги  на  предприятия,  на  балансе   которых   онинаходятся. При выполнении данных работ запрещается перемещение  мусорана проезжую часть улиц и проездов.   4.5.12.  За  уборку  мест временной уличной  торговли,  территорий,прилегающих   к   объектам   торговли  (рынки,   торговые   павильоны,быстровозводимые  торговые  комплексы, палатки,  киоски,  и  т.д.),  врадиусе  10  м  -  на  владельцев объектов  торговли.  Не  допускаетсяскладирование  тары на прилегающих газонах, крышах  торговых  палаток,киосков и т.д.   4.5.13.  За уборку и содержание длительное время не используемых  ине  осваиваемых  территорий, территорий  после  сноса  строений  -  нарайонную  администрацию  и  организации-заказчиков,  которым  отведенаданная территория, подрядные организации, выполняющие работы по  сносустроений.   4.5.14. За уборку, благоустройство, поддержание чистоты территорий,въездов  и  выездов АЗС, автомоечных постов, заправочных комплексов  иприлегающих территорий (не менее 15-метровой зоны) и подъездов к ним -на балансодержателей указанных объектов.   4.5.15.  За  ручную уборку территорий вокруг мачт и опор  установокнаружного   освещения  (УНО)  и  контактной  сети,  расположенных   натротуарах, - на предприятия, отвечающие за уборку тротуаров.   4.5.16.  За  уборку  территорий, прилегающих к  трансформаторным  ираспределительным   подстанциям,   другим   инженерным    сооружениям,работающим  в автоматическом режиме (без обслуживающего персонала),  атакже  к  опорам  ЛЭП  - на балансодержателей территорий,  на  которыхнаходятся данные объекты.   4.5.17.  За  уборку  и вывоз бытового мусора,  снега  с  территорийпритротуарных  платных парковок, автостоянок,  гаражей  и  т.п.  -  набалансодержателей, организации, эксплуатирующие данные объекты.   4.5.18.   За   уборку  и  содержание  территорий  (внутризаводских,внутридворовых)   предприятий,   организаций   и   учреждений,    иныххозяйствующих  субъектов,  прилегающей к  ним  пятиметровой  зоны  (отграниц   участков,  ограждений,  зданий,,  подъездов  к   ним   -   наадминистрацию  предприятий, учреждений, организаций  в  собственности,владении,  аренде  или  на  балансе которых  находятся  строения,  расположенные на указанных территориях.   4.6.   Профилактическое  обследование  смотровых  и   дождеприемныхколодцев   городской  водосточной  сети  и  их  очистка   производитсякоммунальными предприятиями и организациями, у которых эти  сооружениянаходятся на балансе, по утвержденным графикам, но не реже одного разав квартал.   Во  избежание  засорения  ливневой канализации  (водосточной  сети)запрещается сброс смета и бытового мусора в дождеприемные колодцы.   Решетки  дождеприемных  колодцев  должны  постоянно  находиться   врабочем  состоянии.  Не допускается засорение,  заиливание  решеток  иколодцев, ограничивающее их пропускную способность.   В   случаях  обильных  осадков  при  возникновении  подтоплений  напроезжей  части  дорог, тоннелей (из-за нарушений  работы  водосточнойсети)  ликвидация  подтоплений проводится силами  районных  комбинатовблагоустройства  и зеленого хозяйства. При возникновении  подтоплений,вызванных сбросом воды (откачка воды из котлованов, аварийные ситуациина  трубопроводах и т.д.), ответственность за их ликвидацию (в  зимнийпериод  скол  и  вывоз  льда) возлагается на организации,  допустившиенарушения.   4.7. Уборка мусора с акваторий рек и каналов, коллекторно-дренажнойсети  и  подводящих  ирригационных  систем  осуществляется  силами  ПП«Горводремхоз»   4.8.  Вывоз  скола асфальта при проведении дорожно-ремонтных  работпроизводится организациями, проводящими работы на главных  магистраляхгорода незамедлительно (в ходе работ), на остальных улицах и дворах  втечение суток.   4.9.   Спил  деревьев  и  их  вывоз  осуществляется  организациями,производящими  работы   по  обрезке  ветвей  в   кронах   и   удалениюсухостойных,  аварийных,  потерявших  декоративность  деревьев.  Вывозпроизводится  в  течение рабочего дня с озелененных  территорий  вдольосновных  улиц  и магистралей и в течение суток с улиц второстепенногозначения   и  дворовых  территорий.  Пни,  оставшиеся  после   вырубкисухостойных, аварийных деревьев должны быть удалены в течение суток наосновных улицах и магистралях города и в течение трех суток на  улицахвторостепенного значения и дворовых территориях.   Упавшие деревья должны быть удалены балансодержателем территории немедленно  с проезжей части дорог, тротуаров, от токонесущих  проводов,фасадов  жилых  и производственных зданий, а с других территорий  -  втечение 6 часов с момента обнаружения.          V. Уборка городских территорий в осенне-зимний период.   Общие положения   5.1.   Осенне-зимняя  уборка  проезжей  части   улиц   и   проездовосуществляется в соответствии с требованиями настоящих Правил.   5.2. Период осенне-зимней уборки устанавливается с 1 сентября по  1марта.  В  случае  резкого изменения погодных условий  (снег,  мороз),сроки  начала  и окончания зимней уборки корректируются  Департаментомжилищно-коммунального и топливно-энергетического комплекса и ОГАИ  УВДг. Бишкек.   5.3. Мероприятия по подготовке уборочной техники к работе в осенне-зимний период проводятся балансодержателями техники в срок до 1 ноябрятекущего года,   5.4. Организации, отвечающие за уборку городских территорий (службызаказчиков  и  подрядные  организации)  в  срок  до  1  ноября  должныобеспечить  завоз,  заготовку и складирование необходимого  количествапротивогололедных материалов.   5.5.   В  зимний  период  дорожки,  садовые  диваны,  урны,   малыеархитектурные формы и прочие элементы, а также пространство перед нимии с боков, подходы к ним должны быть очищены от снега и наледи.   5.6.Все тротуары, проезжие части улиц, площадей и другие участки  сасфальтовым  покрытием должны быть очищены от снега  и  наледи  силамикомбинатов    благоустройства,    балансодержателями    и     жилищно-эксплуатационными     организациями.    Комбинаты     благоустройства,балансодержатели  и  жилищно-эксплуатационные  организации  производятуборку  снега  и льда ручным способом или с применением снегоуборочныхмеханизмов и автотранспорта на закрепленных за ними территориях.   Уборка,  вывоз снега и льда с тротуаров, улиц, площадей, скверов  ибульваров   начинается   в  первую  очередь  с   магистральных   улиц,троллейбусных  трасс,  остановок и разворотов,  разворотных  площадок,мостов,   путепроводов,   тротуаров  для  обеспечения   бесперебойногодвижения транспорта и пешеходов.   5.7.  Технология и режимы производства уборочных работ на  проезжейчасти   улиц  и  проездов,  тротуаров  и  дворовых  территорий  должныобеспечить   беспрепятственное   движение   транспортных   средств   ипешеходов, независимо от погодных условий.   Удаление  наледей  на  дорогах,  появляющихся  в  зимнее  время   врезультате  аварий водопроводных и канализационных сетей, производитсянемедленно  той  организацией, по вине которой  произошло  обледенениедорожного полотна.   При  необходимости укладка свежевыпавшего снега в валы  и  кучи  наулицах,  площадях, бульварах и скверах разрешается  в  зависимости  отширины улиц и характера движения на них. Валы снега могут укладыватьсяпосередине либо по обеим сторонам проезжей части, вдоль тротуаров  илигазонов  на расстоянии 0,5 метра от бордюров, чтобы не мешать  проходупешеходов и движению транспорта. Собранный в кучи и валы снег по  меренакопления вывозится в специально отведенные места.   5.8. Запрещается:   -  выдвигать или перемещать на проезжую часть магистралей,  улиц  ипроездов   снег,  счищаемый  с  внутриквартальных  проездов,  дворовыхтерриторий,    территорий   предприятий,   организаций,   строительныхплощадок, торговых объектов;   5.9. Зимняя уборка улиц и магистралей   5.9.1.    Требования   к   зимней   уборке   дорог   по   отдельнымтехнологическим операциям.   5.9.2.  Обработка проезжей части городских дорог противогололеднымиматериалами должна начинаться сразу после окончания снегопада.   5.9.3.  Все  машины для распределения противогололедных материалов,находящиеся  в  круглосуточном дежурстве, закрепляются для  работы  заопределенными  улицами и проездами (маршрутные графики работы).  Копиямаршрутного графика выдается водителю вместе с путевым листом.   5.9.4.   После   уборки  снега  в  первую  очередь   обрабатываютсяпротивогололедными   материалами   наиболее   опасные   для   движениятранспорта  участки  магистралей и улиц -  крутые  спуски  и  подъемы,мосты,  эстакады, тоннели, тормозные площадки на перекрестках  улиц  иостановках общественного транспорта, площади железнодорожных  вокзалови т.д.   На  каждом  ДЭУ  районных комбинатов должен быть перечень  участковулиц,    требующих    первоочередной   обработки    противогололеднымиматериалами.   5.10. Подметание снега.   5.10.1.   Механизированное   подметание   проезжей   части   должноначинаться при высоте рыхлой снежной массы на дорожном полотне 2,5-3,0см, что соответствует 5 см свежевыпавшего неуплотненного снега.   При   длительном   снегопаде  циклы  механизированного   подметанияпроезжей части осуществляются после каждых 5 см свежевыпавшего снега.   5.10.2.  Время,  необходимое на подметание всех  улиц  и  проездов,обслуживаемых одним ДЭУ районных комбинатов, не должно превышать  трехчасов (один цикл механизированного подметания).   5.10.3.    При    длительных    интенсивных    снегопадах     времятехнологического  цикла "посыпка-подметание"  не  должно  превышать  6часов.   При непрекращающемся снегопаде каждым ДЭУ районных комбинатов в  течение суток должно быть выполнено не менее трех полных технологическихциклов  "посыпка-подметание", т.е. практически должна быть  обеспеченапостоянная  работа уборочных машин на улицах города с кратковременными(не  более  одного часа) перерывами для заправки машин ГСМ и  принятияпищи водителями.   5.10.4.   По   окончании  очередного  цикла  подметания  необходимоприступить к выполнению работ по формированию снежных валов  в  лоткахулиц  и  проездов,  расчистке проходов в  валах  снега  на  остановкахгородского  пассажирского  транспорта и в местах  наземных  пешеходныхпереходов.   5.10.5.  После  завершения  механизированного  подметания  проезжаячасть должна быть полностью очищена от снежных накатов и наледей.   5.11. Формирование снежных валов.   5.11.1. Снег, счищаемый с проезжей части улиц и проездов, а также стротуаров,  сдвигается в лотковую часть улиц и проездов для временногоскладирования снежной массы.   Формирование снежных валов не допускается:   -  на  пересечениях всех дорог и улиц и проездов в одном  уровне  ивблизи железнодорожных переездов;   -  на участках дорог, оборудованных транспортными ограждениями  илиповышенным бордюром;   - на тротуарах.   Ширина  снежных валов в лотковой зоне улиц не должна превышать  1,5м,  валы снега должны быть подготовлены к погрузке в самосвалы.  Времяформирования  снежных  валов  не  должно  превышать  24  часов   послеокончания снегопада.   При  формировании снежных валов в лотках не допускается перемещениеснега на тротуары и газоны.   5.12. На улицах и проездах с односторонним движением транспорта,  втом  числе  на  магистралях с разделительной полосой в  виде  скверов,газонов  и бетонных блоков, двухметровые прилотковые зоны, со  стороныкоторых  начинается подметание проезжей части, должны быть  в  течениевсего зимнего периода постоянно очищены от снега и наледи до бортовогокамня.   5.13.  В  период  временного  хранения снежного  вала  и  возможнойоттепели  (для пропуска талых вод), а также во время работ  по  вывозуснега  на  двухметровой прилотковой полосе проезжей части должен  бытьрасчищен лоток шириной не менее 0,5 м между валом и бортовым камнем.   5.14.  Уборка тротуаров, посадочных площадок на остановках пассажирского транспорта, пешеходных дорожек   5.14.1. В период снегопадов и гололеда тротуары и другие пешеходныезоны  должны обрабатываться противогололедными материалами.  Время  наобработку   всей   площади   тротуаров,  закрепленной   за   районнымикомбинатами   благоустройства   и   балансодержателями   и    жилищно-эксплуатационными  организациями, не должно  превышать  двух  часов  сначала снегопада.   5.14.2. Снегоуборочные работы (механизированное подметание и ручнаязачистка)  на  тротуарах, пешеходных дорожках и  посадочных  площадкахначинаются  сразу  по окончании снегопада. При длительных  интенсивныхснегопадах   циклы   снегоочистки   и   обработки   противогололеднымиматериалами должны повторяться после каждых 5 см выпавшего снега.   5.14.3.  В период интенсивного снегопада (более 1 см/час.) тротуарыи   лестничные   сходы   мостовых  сооружений  должны   обрабатыватьсяпротивогололедными  материалами  и расчищаться  проходы  для  движенияпешеходов.                   VI. Зимняя уборка дворовых территорий   6.1. Тротуары, дворовые территории и проезды должны быть очищены отснега  и  наледи  до  асфальта.  При возникновении  наледи  (гололеда)производится обработка мелким щебнем фракции 2-5 мм.   6.2.  Снег,  счищаемый  с дворовых территорий  и  внутриквартальныхпроездов, разрешается складировать на территориях дворов в местах,  непрепятствующих свободному проезду автотранспорта и движению пешеходов.Не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            VII. Уборка городских территорий в весенне-летний период   Общие положения   7.1. Период летней уборки устанавливается с 1 марта по 1 сентября.   В случае резкого изменения погодных условий, по указанию Департаменжилищно-коммунального  и энергетического комплекса,  сроки  проведениялетней  уборки  могут изменяться. Мероприятия по подготовке  уборочнойтехники  к  работе  в  летний период проводятся в сроки,  определенныеДепартаментом    жилищно-коммунального   и    топливно-энергетическогокомплекса и ОГАИ УВД г. Бишкек.   7.2.  При мойке проезжей части не допускается выбивание струей водысмета  и  мусора  на тротуары, газоны, посадочные площадки,  павильоныостановок  городского  пассажирского транспорта, близко  расположенныефасады зданий, объекты торговли и т.д.   7.3.  В  период  листопада  организации,  ответственные  за  уборкузакрепленных  территорий, производят сгребание и вывоз опавшей  листвына  газонах вдоль улиц и магистралей, дворовых территориях.  Сгребаниелиствы к комлевой части деревьев и кустарников запрещается.      VIII. Требования к летней уборке дорог (по отдельным элементам)   8.1.  Проезжая часть должна быть полностью очищена от всякого  видазагрязнений и промыта.   8.2.  Осевые, резервные полосы, обозначенные линиями регулирования,должны  быть  постоянно очищены от песка и различного мелкого  мусора.Допустимый  объем  загрязнений,  образующийся  между  циклами   работыподметально-уборочных машин, не должен превышать 50 грамм  на  1  кв.мплощади покрытий.   8.3.  Тротуары и расположенные на них посадочные площадки остановокпассажирского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мелкиммусором,  которые могут появиться в промежутках между циклами  уборки.Общий объем таких загрязнений не должен превышать 15 грамм па 1 кн.м.   8.4.  Обочины  дорог  должны быть очищены  от  крупногабаритного  идругого мусора.   8.5.  Металлические ограждения, дорожные знаки и  указатели  должныбыть промыты.   8.6. Разделительные полосы, выполненные в виде газонов, должны бытьочищены от мусора, высота травяного покрова не должна превышать 15 см.                   XIX. Летняя уборка дворовых территорий   9.1. Подметание дворовых территорий, внутридворовых проездов и  тротуаров   от   смета,  пыли  и  мелкого  бытового  мусора,   их   мойкаосуществляется    работниками    подрядных    жилищно-эксплуатационныхорганизаций  механизированным способом или вручную до  8  часов  утра,чистота на территории должна поддерживаться в течение рабочего дня.                     X. Обеспечение чистоты и порядка   Общие положения   10.1.  Юридические,  должностные лица и граждане  должны  соблюдатьчистоту и поддерживать порядок на всей территории города, в том  числеи на территориях частных домовладений.   10.2.  На  территории  города  не  допускается  сброс  бытового   истроительного  мусора,  отходов производства,  тары,  спила  деревьев,листвы, снега.   Запрещается  самовольная разработка и вывоз  гравия  из  русел  рекАламедин и Ала-Арча.   10.3.  Запрещается сжигание мусора, листвы, тары,  производственныхотходов, разведение костров, включая внутренние территории предприятийи частных домовладений.   Запрещается  сметать и выбрасывать мусор в арычную  и  коллекторно-дренажную сети, сливать в них сточные воды.   10.4.  Владельцам личного автотранспорта в зимнее время запрещаетсяиспользовать на долговременное хранение проезжую часть улиц и проездовгорода для стоянки и размещения транспортных средств   Хранение   и   отстой   личного  автотранспорта   на   дворовых   ивнутриквартальных  территориях  допускается  в  один  ряд   и   должныобеспечить   беспрепятственное  продвижение  уборочной  и  специальнойтехники.  Хранение и отстой грузового автотранспорта, в т.ч. частного,допускается только в гаражах, на автостоянках или автобазах.   Запрещается  мойка,  чистка  транспортных  средств  на   территориигорода, за исключением специально отведенных мест.   10.5. Администрации автотранспортных предприятий и Бишкекского троллейбусного   управления  обязаны  выпускать  па   линию   транспортныесредства, в частом виде.   10.6.  Запрещается  перевозка грунта, мусора, сыпучих  строительныхматериалов, легкой тары, листвы, спила деревьев без покрытия брезентомили другим материалом, исключающим загрязнение дорог.   10.7.  Владельцы  не  капитальных объектом  (автостоянки,  боксовыегаражи,  ангары,  складские  подсобные строения,  сооружения,  объектыторговли  и услуг) обязаны заключать договоры на санитарную очистку  иуборку отведенных территорий.   Владельцы металлических гаражей должны организовывать эти работы засчет собственных сил и средств.   10.8.  Запрещается  размещение объектов  различного  назначения  нагазонах,  цветниках,  детских площадках, оросительной  и  коллекторно-дренажных  сетях,  а  также  укладка труб,  сужающих  рабочее  сечениеирригационных сетей.   10.9.   Выгул  домашних  животных  (собак,  кошек  и  др.)   долженосуществляться только в намордниках и на коротком поводке в специальноотведенных для этих целей местах (площадках).   Содержание фасадов   10.10.  Руководители предприятий и организаций, на балансе  которыхнаходятся   здания  и  сооружения  обязаны  обеспечить   своевременноепроизводство   работ  по  реставрации,  ремонту  и  покраске   фасадовуказанных  объектов  и  их  отдельных  элементов  (балконов,   лоджий,водосточных  труб и др.), а также поддерживать в чистоте  и  исправномсостоянии  расположенные на фасадах информационные таблички,  памятныедоски и т.п.   Запрещается  самовольное  переоборудование  фасадов  зданий  и   ихконструктивных элементов.   10.11.  Жилые,  административные, производственные  и  общественныездания должны быть оборудованы домовыми знаками, а жилые, кроме  того,указателям номеров подъездов и квартир.   Домовые  знаки, аншлаги должны содержаться в чистоте и в  исправномсостониии   За   чистоту   и  исправность  домовых   знаков   отвечаютбалансодержатели зданий.   10.12.  В  зимнее  время  балансодержателями (арендаторами)  зданийдолжна  быть  организована  своевременная очистка  кровель  от  снега,наледи и сосулек.   Очистка  кровель зданий на сторонах, выходящих на пешеходные  зоны,от  наледеобразований  должна  производиться  немедленно  по  мере  ихобразования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см.   10.13.  Очистка крыш зданий от снега, наледеобразований, со сбросомего   на  тротуары,  допускается  только  в  светлое  время  суток   споверхности ската кровли, обращенного в сторону улицы. Сброс  снега  состальных  скатов кровли, а также плоских кровель должен производитьсяна внутренние дворовые территории.   Перед  сбросом  снега  необходимо  провести  охранные  мероприятия,обеспечивающие  безопасность  прохода жителей  и  движения  пешеходов.Сброшенный  с  кровель  зданий  снег  и  ледяные  сосульки  немедленноубираются на проезжую часть и размещаются вдоль лотка для последующеговывоза (по договору) организацией убирающей проезжую часть улицы.   Запрещается  сбрасывать  снег, лед и мусор  в  воронки  водосточныхтруб.   При  сбрасывании  снега  с  крыш  должны  быть  приняты  меры,обеспечивающие  полную  сохранность деревьев,  кустарников,  воздушныхлиний  уличного  электроосвещения,  растяжек,  рекламных  конструкций,светофорных объектов, дорожных знаков, линий связи и др.   Таксофоны.   10.14.  Ответственность  за исправность и своевременную  ликвидациюнарушений  в содержании таксофонов (замена разбитых стекол, устранениепосторонних надписей, очистка стекол, покраска или промывка телефонныхбудок  и  т.п.)  возлагается на Бишкекскую городскую  телефонную  сеть(БГТС).   Ответственность за состояние территорий, прилегающих к  таксофонам,возлагается   на   районные   комбинаты  благоустройства,   ведомства,организации, предприятия и иные хозяйствующие субъекты, на  территориикоторых расположены таксофоны.   Строительные объекты.   10.15.    Обустройство   и   содержание   строительных    площадок,восстановление   благоустройства  после   окончания   строительных   иремонтных работ регламентируется настоящими Правилами.   10.16.  Строительные площадки, объекты промышленности  строительныхматериалов (заводы ЖБИ, растворные узлы и др.) в обязательном  порядкедолжны  оборудоваться  пунктами очистки (мойки) колес  автотранспорта.Запрещается вынос грунта и грязи колесами автотранспорта на  городскуютерриторию.   Ответственность  за  уборку  и  содержание  территорий  в  пределахпятиметровой  зоны  от границ объекта строительства,  реконструкции  иремонта возлагается на заказчика и генеральную подрядную организацию.   10.17.   Для   складирования   мусора   и   отходов   строительногопроизводства  на  строительной площадке,  в  соответствии  с  проектоморганизации  строительства (ПОС), должны быть  оборудованы  специальноотведенные места или установлен бункер-накопитель.   Запрещается  складирование мусора, грунта и  отходов  строительногопроизводства вне специально отведенных мест.   10.18.  Ответственность  за содержание законсервированного  объектастроительства (долгостроя) возлагается на балансодержателя (заказчика-застройщика).   Художественное оформление и реклама   10.19. Средства наружной рекламы и информации должны размещаться  исодержаться  в  чистоте  (подсвечиваться  в  темное  время  суток)   всоответствии  с  требованиями  Правил размещения  наружной  рекламы  иинформации в г. Бишкек.   Ответственность за их содержание несут юридические лица, на которыхоформлена разрешительная документация.   10.20.  После  монтажа  (демонтажа)  рекламной  конструкции  рекламраспространитель  обязан восстановить благоустройство  территорий  илиобъекта размещения в сроки не более:   - 2-х суток на территориях зоны особого городского значения   -  4-х  суток  на  улицах  и  магистралях  зоны  общего  городскогозначения;   - 7-и суток на внутриквартальных территориях.   Запрещается  производить смену изображений (плакатов) на  рекламныхконструкциях с заездом автотранспорта на газоны.   10.21.  Запрещается наклеивание и развешивание на зданиях, заборах,остановках  городского  пассажирского  транспорта,  опорах  освещения,деревьях каких-либо объявлений и других информационных сообщений.   Организация  работ по удалению самовольно размещаемых  рекламных  ииных  объявлений,  надписей и изображений со  всех  объектов  (фасадовзданий  и  сооружений,  магазинов, опор контактной  сети  и  наружногоосвещения  и  т.п.),  независимо  от их ведомственной  принадлежности,возлагается  на  районные  комбинаты  благоустройства,  а   также   набалансодержателей или арендаторов указанных объектов.   10.22.  Размещение  и  демонтаж праздничного оформления  территорийгорода производятся в сроки установленные мэрией г. Бишкек или главамирайонных администраций.   Ответственность за размещение и содержание праздничного  оформлениявозлагается:   -  государственных флагов, флагов города Бишкек на фасадах  зданий,праздничного  оформления фасадов и витрин - на районные администрации,балансодержателей и арендаторов зданий;   -  праздничного  оформления  улиц  и  магистралей  в  зоне  особогогородского значения - на рекламно-информационное агентство  «УГУТ»;  взоне общего городского значения - на районные администрации.   Наружное освещение   10.23.  Эксплуатацию  и  ремонт  сетей  наружного  освещения  улиц,скверов,  площадей,  прилегающих территорий к  зданиям  и  сооружениямосуществляют  специализированные  предприятия,  юридические  лица,  набалансе которых они состоят.   Правила  эксплуатации, сроки и объемы ремонта  и  замены  элементовсетей освещения регламентируются Правилами устройства электроустановоки другими нормативными документами.   При  выдаче  проектных и разрешительных документов на строительствоновых объектов Бишкекглавархитектура должна предусматривать выполнениенаружного  освещения  с  учетом отведенной прилегающей  территории  поблагоустройству.   Устройства уличного освещения должны быть оборудованы централизованным  дистанционным управлением или телеуправлением,  при  этом  долженбыть предусмотрен контроль состояния освещения.   Включение  наружного  освещения улиц, дорог,  площадей,  территориймикрорайонов   и   других  освещаемых  объектов   и   его   отключениепроизводится  по  графикам, разработанным  и  утвержденным  мэрией  г.Бишкек, с учетом поправок на погодные условия.   Включение  и  отключение  устройств наружного  освещения  подъездовжилых  домов, номерных знаков домов и указателей улиц, а также  системархитектурно-художественной  подсветки производится  в  режиме  работынаружного освещения улиц.   Централизованное управление уличным освещением, а также  остальнымивидами наружного освещения, если оно для них предусматривается, должнов  случаи  выхода  из  строя основного пункта управления  обеспечиватьвозможность   включения  и  отключения  освещения   из   ограниченногоколичества мест.   Для   магистральных  улиц  должна  быть  предусмотрена  возможностьотключения части светильников в ночное время.   Процент не горения светильников на основных площадях, магистралях иулицах, транспортных тоннелях не должен превышать 5%.   В подземных пешеходных переходах процент не горения не должен превышать  10% как в дневном, так и в вечернем и ночном режимах (при  числезадействованных в переходе светильников менее 20 допускается  одно  негорение).   Металлические   опоры,  кронштейны  и  другие  элементы   устройствнаружного освещения и контактной сети должны содержаться в чистоте, неиметь  очагов  коррозии  и окрашиваться (цвет  окраски  согласуется  сБишкекглавархитектурой) балансодержателями по мере  необходимости,  ноне реже одного раза в три года.   Вышедшие из строя газоразрядные лампы, содержащие ртуть - ДРЛ, ДРИ,ДнаТ, люминесцентные должны храниться в специально отведенных для этихцелей  помещениях  и  вывозиться на утилизацию на городской  свалочныйполигон.   Вывоз  сбитых опор освещения и контактной сети электрифицированноготранспорта  осуществляется владельцем опоры на основных магистралях  -незамедлительно. На остальных территориях, а также демонтируемых опор,в течение суток с момента обнаружения (демонтажа)   Сохранность   дорог,  площадей,  тротуаров  и  зеленых  насаждений,ирригационных сетей и элементов внешнего благоустройства   10.24.   Городские  дороги,  со  всеми  входящими   в   их   составсооружениями   (мостами,   трубами,  автотранспортными   сооружениями)являются коммунальной собственностью.   Все  пользователи  городских дорог и дорожные  организации  обязанысоблюдать требования настоящих Правил.   10.25.  Органы милиции и ОГАИ УВД г. Бишкек осуществляют надзор  заобеспечением  сохранности  дорог  и  оказывают  содействие  Управлениюдорожного   строительства  мэрии  г.  Бишкек  и  районным   комбинатамблагоустройства  в  обеспечении сохранности дорог, элементов  внешнегоблагоустройства и зеленого хозяйства.   10.26.  Строительные  организации до начала  строительства  обязаныпринять  от  Управления дорожного строительства  мэрии  г.  Бишкек  вовременную  эксплуатацию  все  городские  дороги,  тротуары,   дорожныесооружения,  зеленый фонд, находящиеся в зоне строительства,  и  несутполную   ответственность  за  их  сохранность.  По   окончанию   работорганизации  обязаны  сдать  дороги в исправном  состоянии  владельцамдорог и ОГАИ УВД г. Бишкек.   10.27. Все нарушения и повреждения дорожных покрытий, озеленения  иэлементов   благоустройства,  произведенные   по   вине   строительныхорганизаций при производстве работ по прокладке подземных коммуникацийили   других   видов  строительных  работ,  должны   быть   немедленновосстановлены силами и средствами организации, производящей работы.   10.28.  Регулировка крышек колодцев, просевших или  поврежденных  врезультате  движения по дороге транспорта или механизмов, производитсяорганизацией,   в   введении   которой  находятся   данные   подземныекоммуникации.   Дорожные знаки, ограждения, светофорное хозяйство   10.29.  Автомобильные  дороги  должны  быть  оборудованы  дорожнымизнаками  в  соответствии с дислокацией, утвержденной  в  установленномпорядке ОГАИ УВД г. Бишкек.   Поверхность знаков должна быть чистой, без повреждений.   Временно  установленные знаки должны быть  сняты  в  течение  сутокпосле устранения причин, вызвавших необходимость их установки.   10.30.  Отдельные  детали светофора или элементы его  крепления  недолжны  иметь видимых повреждений, разрушений и коррозии металлическихэлементов.   Рассеиватель не должен иметь сколов и трещин.   Символы,   наносимые  на  рассеиватели,  должны  распознаваться   срасстояния не менее 50 м, а сигнал светофора - 100 м.   Замена  вышедшего  из  строя источника света  должна  производитьсянемедленно после обнаружения неисправности.   10.31. Опасные для движения участки улиц, в том числе проходящие помостам и путепроводам, должны быть оборудованы ограждениями.   Поврежденные элементы ограждений подлежат восстановлению или заменев течение суток после обнаружения дефектов.   10.32. Информационные указатели, километровые знаки, парапеты и др.должны быть окрашены в соответствии с существующими ГОСТами, промыты иочищены от грязи.   Все надписи на указателях должны быть четко различимы.   Брошенный и разукомплектованный автотранспорт   10.33.  Выявление брошенного и разукомплектованного  транспорта  нагородских территориях осуществляют районные комбинаты благоустройства,ОГАИ   УВД   г.  Бишкек,  а  также  отделы  благоустройства   районныхадминистраций мэрии г. Бишкек.   10.34.  Ответственность за организацию работ по выявлению, учету  иэвакуации брошенного и разукомплектованного транспорта возлагается  нарайонные  администрации  мэрии г. Бишкек,  комбинаты  благоустройства,балансодержателей  территорий  и домовладений,  арендаторов  земельныхучастков.   10.35.  Транспортное средство, по которому имеется заключение  ОГАИУВД  г.  Бишкек  об отсутствии владельца, в пятидневный срок  подлежитвывозу   на   утилизацию,  а  при  необходимости  осушки-разборки   неметаллических  комплектующих -на площадки хранения. Время  разборки  ивывоза  на утилизацию транспортного средства на площадках хранения  недолжно превышать 7 дней.   10.36.  При  выявлении владельца разукомплектованного транспортногосредства  ОГАИ  УВД  г.  Бишкек в течение  3  дней  обязано  направитьизвещение владельцу о необходимости вывоза транспортного средства  илиприведения  его  в  порядок, а в случае его отказа - обеспечить  вывозтранспорта на охраняемую площадку с последующей передачей дела в суд овозмещении стоимости затрат по эвакуации и хранению транспорта.   10.37.  Контроль  за  эвакуацией  брошенных  и  разукомплектованныхавтотранспортных     средств    осуществляют    районные     комбинатыблагоустройства и ОГАИ УВД г. Бишкек.   Фонтаны   10.38.   Ответственность  за  состояние  и  эксплуатацию   фонтановвозлагается на балансодержателя.   Сроки  включения  фонтанов,  режимы их работы,  график  промывки  иочистки  чаш, технологические перерывы и окончание работы определяютсямэрией г. Бишкек.   В  период  работы  фонтанов очистка водной  поверхности  от  мусорапроизводится  ежедневно. Балансодержатель обязан содержать  фонтаны  вчистоте и в период их отключения.   Сохранность ирригационных сетей   10.39.  Вся ирригационная сеть: магистральные каналы, разводящая  имелкая   ирригационная  сети,  гидротехнические  сооружения,   системыполивочных водопроводов и дождевая дренажная сеть, сборные коллекторы,пруды, независимо от места расположения на улицах, в парках и в  жилыхдомах - является городским ирригационным хозяйством.   10.40.   Ответственность   за   сохранность   ирригационной    сетивозлагается:  -    по всем распределительным магистральным  каналам  иподающим ирригационным сетям, осушительным коллекторно-дренажным сетямоткрытого и закрытого типа, берегозащитным дамбам на реках Аламедин  иАла-Арча в пределах города - на ПП «Горводремхоз»;   -    по  разводящей ирригационной сети на магистралях,  в  скверах,бульварах  и  улицах, системе поливочного водопровода  -  на  районныекомбинаты благоустройства;   -    по  ирригационным  сетям  внутри микрорайонов  -  на  жилищло-эксплуатационные управления;   -   по ирригационным сетям внутри массивов индивидуальной застройки- на органы ТОС, квартальные комитеты, владельцев домов;   -   по ирригационным сетям на территориях предприятий, организаций,учреждений всех форм собственности - на их руководителей.   10.41. Новое строительство, а также реконструкция действующих сетейдолжны   быть   согласованы   с  Бишкекглавархитектурой,   Управлениемдорожного   строительства   мэрии  г.   Бишкек,   ПП   «Горводремхоз»,комбинатами благоустройства и зеленого хозяйства.                             XI. Зеленые насаждения   Общие положения   11.1  .Озелененные территории являются неотъемлемой  частью  городаБишкек.   Наряду  с  архитектурой  объекты  озеленения   участвуют   вформировании    облика    города,    имеют    санитарно-гигиеническое,рекреационное,   ландшафтно-архитектурное,   культурное   и    научноезначение.   11.2. Повышенная загазованность и запыленность воздуха, особенноститемпературного  и  водного  режимов воздуха и  почвы,  неблагоприятныехимические  и  физико-механические свойства почвы,  наличие  каменных,бетонных  и металлических поверхностей, мощение и асфальтовое покрытиеулиц  и  площадей, наличие подземных коммуникаций и сооружений в  зонекорневой системы, интенсивный режим использования городских насажденийнаселением обуславливают специфичность экологической среды города и еерезкое  отличие  от естественной обстановки, в которой  сформировалисьбиологические и экологические особенности растений.   Общая часть   11.3.  Озелененные территории вместе с насаждениями, пешеходными  ипарковыми  дорожками  и  площадками, малыми архитектурными  формами  иоборудованием,   парковыми  сооружениями  выполняют   природоохранные,средозащитные,  рекреационные, средоформирующие  и  санитарно-защитныефункции,  являясь составной частью территории природного  комплекса  изеленого фонда города.   11.4.  Местоположение и границы озелененных территорий определяютсяГе-неральным  планом  города  и  градостроительным  зонированием   еготерриторий  с  учетом исторически сложившейся планировки  и  природныхкомпонентов - рельефа, акваторий и ландшафта.   11.5.  Содержание объектов озеленения - это комплекс работ по уходуи  содержанию  за  зелеными насаждениями и элементами благоустройства,устранению  незначительных  деформаций  и  повреждений  конструктивныхэлементов объемных сооружений, а также уборка передвижных малых форм влетнее и зимнее время.   Содержание зеленых насаждений включает:   - текущий ремонт;   -  работы  по  уходу  за  деревьями и  кустарниками,  цветниками  -подкормка,  полив, рыхление, прополка, защита растений  от  вредителейболезней   и  сорняков,  укрытие  теплолюбивых  растений   (со   всемисопутствующими  работами),  погрузка и  разгрузка  удобрений,  мусора,вырубка сухих и аварийных деревьев и др.;   -  работы по уходу за газонами - прочесывание, рыхление, подкормка,полив,  прополка,  сбор мусора и опавших листьев, землевание,  обрезкарастительности  у  бортов  газона,  выкашивание  травостоя,  обработкаядохимикатами и гербицидами;   поднятие и укладку металлических решеток на лунках деревьев;  прочистку   и   промывку  газонного  борта;  ограждение  скверов  и  садов;подметание;  удаление  снега; посыпку песком  дорожек,  расстановку  иперемещение  скамеек,  урн, уход за детскими площадками,  песочницами;промывку   полированных   и   мраморных   поверхностей,   пьедесталов,барельефов;   -  работы по уходу за цветниками и цветочными вазами - посев семян,посадка  рассады  и  луковиц,  полив, рыхление,  прополка,  подкормка,защита растений, сбор мусора и др. сопутствующие работы;   - уход и содержание озелененных территорий, включая текущий ремонт,производится  в  соответствии  с  производственно  -  технологическимикартами.   -  компенсационное озеленение - воспроизводство зеленых  насажденийвзамен уничтоженных или поврежденных.   11.6.   Все   работы   по   новому  строительству,   реконструкции,реставрации   и   к   питальному  ремонту   существующих   озелененныхтерриторий,  а  также компенсационному озеленению должны производитьсяпо     разработанной     проектом    документации    государственными,муниципальными или частными специализированными проектными  (проектно-строительными)   организациями,   согласованной   и   утвержденной   вустановленном порядке.   Охрана  зеленых  насаждений  является обязательным  долгом  каждогожителя  города. Все граждане, посещающие парки, скверы и прочие  местаотдыха  обязаны  поддерживать чистоту, порядок. Бережно  относиться  кзеленым  насаждениям, оказывать содействие соответствующим  органам  вборьбе с нарушителями.   Содержание зеленых насаждений регламентируется настоящими Правиламии    нормативно-производственным   регламентом   содержания    зеленыхнасаждений.   Не допускается:   -  самовольная посадка деревьев, кустарников, устройство огородов игазонов без согласования с соответствующими службами;   -  стоянка  транспортных средств на газонах  и  других  участках  сзелеными насаждениями;   - складирование строительных материалов и мусора на газонах;   -  побелка  и  покраска  стволов деревьев  в  парках,  скверах,  набульварах,  улицах и дворовых территориях, особенно  берез  и  хвойныхпород.   Побелка   стволов   деревьев  гашеной  известью  или   специальнымисоставами  допускается  только  на отдельных  участках  с  повышеннымисанитарными  требованиями (вблизи общественных  туалетов,  мест  сборамусора   и   бытовых   отходов,  предприятий  химической   и   пищевойпромышленности);   -  касание  ветвей  деревьев токонесущих проводов,  закрывание  имисветофоров, дорожных знаков, указателей улиц и номерных знаков домов.   Своевременную  обрезку  ветвей в охранной  зоне  (в  радиусе  1  м)токонесущих  проводов, а также закрывающих указатели улиц  и  номерныезнаки домов, обеспечивают балансодержатели зеленых насаждений. Обрезкаветвей  производится  по графику согласованному  с  владельцами  линийэлектропередач   и   под   их  контролем  с   соблюдением   технологиипроизводства работ.   11.7.  Стрижка газонов производится балансодержателем  газонов  или(по договору) подрядной организацией на высоту до 7-10 см периодическипри  достижении  травяным покровом высоты 15-20  см.  Скошенная  травадолжна быть убрана в течение 3-х суток.   11.8.  Полив зеленых насаждений на объектах озеленения производитсябалансодержателем  или  подрядной организацией  в  утреннее  время  непозднее 8-9 часов или в вечернее время после 18-19 час, кроме районныхкомбинатов  благоустройства,  которые осуществляют  полив  с  7.00  до17.00.   11.9  Погибшие  и  потерявшие декоративность цветы  в  цветниках  ивазонах  должны  сразу  удаляться,  с  одновременной  подсадкой  новыхрастений.   11.10.  Малые  архитектурные  формы (МАФ),  садово-парковая  мебельдолжны находиться в исправном состоянии, промываться и ежегодно  до  1мая окрашиваться.   Подготовка территории к озеленению   11.11. Работы по подготовке территории следует начинать с расчисткиот  подлежащих сносу строений, пней, остатков строительных материалов,мусора и пр., разметки мест сбора, обвалования растительного грунта  иснятия  его,  а также определение мест пересадки растений,  которые  вдальнейшем  будут  использованы  для  озеленения  данной  или   другойтерритории.  Подсыпку  углублений  и  ям,  образованных  при  разборкеподземных   сооружений,  стен  и  фундаментов,  необходимо   выполнятьсупесчаными  и  суглинистыми  грунтами.  Во  избежание  просадки  почвподсыпка  органическим  мусором или отходами  какого-либо  химическогопроизводства  не  разрешается.  Мелкий  органический  мусор   (опилки,стружки, листья) можно перемешать с насыпанным грунтом.   11.12.  При  организации  стройплощадки  следует  принять  меры  посбережению  и  минимальному повреждению всех  растений,  отмеченных  впроекте  как  сохраняемые: огораживание, частичная  обрезка  низких  ишироких   крон,   охранительная  обвязка  стволов,  связывание   кроныкустарников с обязательным обеспечением полива.   11.13.   При  наличии  на  территории  хорошего  травостоя  следуетнарезать  дернину,  складировать и принимать  меры  по  ее  сохранению(полив,  притенение)  для  последующего использования  при  устройствегазона.   11.14.  При необходимости повышения уровня грунтового покрытия  длясохранности существующих деревьев следует вокруг ствола устроить сухойколодец  и  систему  дренажа;  при понижении  уровня  для  сохранностирастений  следует  устроить  систему террас  и  подпорные  стенки  илинасыпать у дерева слой земли, предохраняющий корни от повреждений (принебольшом перепаде высот), не засыпая при этом корневую шейку дерева..   11.15.  При отсыпках или срезках грунта в зонах сохраняемых зеленыхнасаждений размер лунок и стаканов у деревьев должен быть не менее 0.5диаметра  кроны и не более 30 см по высоте от существующей поверхностиземли у ствола дерева.   11.16. Расчистка территории от сухостоя и деревьев неблагополучногосостояния  может  выполняться с разделкой деревьев  на  месте  (или  сразделкой  поваленных  деревьев  в  стороне)  и  последующим   вывозомстволов.   Удаление   пней  следует  производить   корчевателями   илипнедробилкой.   11.17.  Деревья  и кустарники, определенные для пересадки,  следуетвыкопать  в  соответствии с Правилами пересадки зеленых  насаждений  ииспользовать при озеленении данного или другого объектов.   11.18.  Вертикальная  планировка  территории,  прокладка  подземныхкоммуникаций,  устройство  дорог, проездов  и  тротуаров  должны  бытьзакончены до начала производства работ по озеленению.   11.19  Заготовка  растительного грунта на строительной  площадке  идальнейшее его использование регламентируется соответствующим СниПом.   11.20  Растительный грунт, используемый для озеленения  территорий,может заготавливаться путем снятия верхнего слоя почвы на глубину  егозалегания.   11.21   Ямы,   предназначенные  для  высадки  зимой   крупномерногопосадочного материала с замороженным комом, с целью удешевления  работрекомендуется  готовить с осени или в начале  зимы  в  еще  талых  илинесколько промерзших грунтах.   После  выкопки  ям и траншей стенки и дно выравнивают  и  зачищают,рядом складывают запас земли для засыпки корневой системы. Траншеи подживую  изгородь засыпают растительной землей на 3/4 объема,  остальнаяземля складируется рядом.   Требования к посадочному материалу   11.22.   Посадочный   материал   из  питомников   должен   отвечатьтребованиям  по  качеству и параметрам, установленным  государственнымстандартом и настоящими Правилами.   11.23.   Отбор   посадочного  материала  в  лесных  насаждениях   илесокультурах запрещается   11.24.  Категорически запрещается завозить и  высаживать  в  городедеревья  и кустарники слаборазвитые, с уродливыми кронами (однобокими,сплюснутыми  и пр.), с наличием ран, повреждениями кроны и  штамба,  атакже поврежденных вредителями и болезнями.   11.25.  Для  ремонта, реконструкции и реставрации насаждений  могутиспользоваться   растения   больших  параметров,   чем   предусмотреностандартом (СНиП Ш-10-75).   11.26. При перевозках партий саженцев из других областей республикии   стран   СНГ,  каждая  партия  должна  сопровождаться   карантиннымфитосанитарным  сертификатом Государственной  инспекции  по  карантинурастений.  При  приобретении посадочного  материала  в  питомниках  г.Бишкек необходимо соблюдать правила внутреннего карантина растений, недопуская  на  объекты озеленения город карантинных  и  других  опасныхвидов вредителей, болезней и сорняков.   Посадка деревьев и кустарников   11.27.  Работа по озеленению территории (или объектов) производитсяспециализированными  предприятиями  или  организациями,  или  под   ихконтролем  (субботники)  с соблюдением правил  агротехники,  СНиП,  наосновании  Генерального  плана  или проектно-сметной  документации,  внаиболее  оптимальные сроки, когда растения находятся  в  естественномбезлиственном состоянии (листопадные виды) или в состоянии  пониженнойактивности физиологических процессов растительного организма.   11.28  Крупномерные деревья тополя гибридного, клена ясенелистного,осины, березы пересадке не подлежат.   11.29  Пересадка  крупномерных  деревьев  должна  быть  обязательносогласована с Комиссией по сносу зеленых насаждений.   11.30  Посадка  в  городе  женских  экземпляров  тополей  и  другихрастений,  засоряющих территорию во время плодоношения или  вызывающихмассовые аллергические реакции во время цветения, не допускается.   11.31.  Деревья  и кустарники следует высаживать в  соответствии  ссуществующими  в  строительстве  правилами  и  нормами,  в  частности,регламентируются расстояния от стен здания и различных  сооружений  доместа  посадки  растений.  При  этом запрещается  посадка  деревьев  икустарников  высотой  более  0,5  метров  в  зонах  перекрестков   дляобеспечения треугольника видимости.                                                               Таблица  Расстояние от сооружений до посадок растений______________________________________________________________________|                                           | расстояние в метрах до ||         Элемент сооружения                |________________________||                                           |   дерева   | кустарника||___________________________________________|____________|___________|| Наружная стена здания и сооружения        |    5.0     |    1.5    || Линии троллейбуса                         |    5.0     |    3.0    || Бровок тротуара и садовой дорожки         |    0.7     |    0.5    ||Край проезжей части улиц,кромка укрепленной|    2.0     |    1.0    ||полосы обочины дороги и бровка канавы      |            |           ||Мачта опоры осветительной сети троллейбусов|    4.0     |     -     ||колонны галерей и эстакад                  |            |           || Ограды высотой до 2-х метров              |    2.0     |    1.0    || Ограды высотой более 2-х метров           |    4       |    1.0    || Подошвы откосов террас и другие           |    1       |    0.5    ||Подошвы или внутренние грани подпорных стен|    3       |     1     || Подземные коммуникации                    |            |           || газопровод, канализация                   |    1.5     |     -     || теплосети от стенок канала                |     2      |    1.0    || водопровод, дренаж                        |    2.0     |     -     || силовой кабель и кабель связи (от наружной|    2.0     |    0.7    ||стены трубы)                               |            |           ||от сетей подземных коммуникаций защищенных |    1.0     |    0.5    || трубами (от стены)                        |            |           ||___________________________________________|____________|___________|          Примечания: 1 .Приведенные нормативы относятся к деревьям с  диаметром  кроны не более 5 м и должны быть увеличены для деревьев с  кронойбольшего диаметра   11.32.  Расстояния  между  деревьями и кустарниками,  высаживаемымивдоль   магистралей,   определяются   проектом   в   соответствии    снижеприведенной таблицей                                                               Таблица    Ориентировочные расстояния между деревьями и кустарниками   на магистралях _____________________________________________________________________  | Газон                                  | Расстояние между деревьями ||                                        |  и кустарниками,м          ||________________________________________|____________________________||С однорядной посадкой деревьев          |             5-6            ||С двухрядной посадкой деревьев          |             7-8            ||C однорядной посадкой кустарников:      |                            ||высоких (более 1,8 м)                   |             0,5-1          ||средних и низких                        |             0,3-0,4        ||С групповой посадкой:                   |                            ||деревьев                                |             5-7            ||кустарников                             |             0,3            ||________________________________________|____________________________|       Примечание.   При многорядной  посадке  кустарников  ширину  полосыследует  увеличивать  на  1,5-2м  для  каждого  дополнительного   рядарастений.   11.33 Работы по погрузке и разгрузке растений с комами должны выполнять   специально  подготовленные  рабочие-такелажники   или   садовыерабочие,  прошедшие  подготовку  по  технике  безопасности  и  имеющиеспециальное разрешение на такого рода работы.   11.34.  В  целях усиления контроля за проведением работ по  посадкедеревьев и кустарников и увеличением приживаемости растений необходимодва  раза  в  гол  представлять в Управление муниципальным  имуществоммэрии г. Бишкек сведения о выполненных работах.   11.35. По результатам проверки приживаемости деревьев и кустарниковсоставляется соответствующий акт.   Устройство   газона   11.36. Газоны должны быть оборудованы ниже проезжих частей дорог  иустраиваться на полностью подготовленном и спланированном растительномгрунте  с  соблюдением уклона основания 0,05-0,06% и после обеспеченияраздельного  стока  воды с плоскостных сооружений  и  внутрипочвенногостока  на газоне. Толщина растительной земли принимается для обычного,партерного и мавританского газонов - 20 см, спортивного- 25 см.   При  создании партерных и спортивных газонов обязательно проводитсятщательное  просеивание  земли для очистки от  корневищ  нежелательнойрастительности и прочих включений или обработка гербицидами.            XII. Содержание и уход за зелеными насаждениями   12.1.  Содержанию и уходу за зелеными насаждениями должно уделятьсяособое  внимание, так как воздушная и почвенная среда в  городе  резкоотличаются   от   естественных  условий,   в   которых   формировалисьнаследственные  биологические  свойства  используемых  для  озеленениярастений.   12.2.   В   результате   изменения   экологии   города   нарушаетсястабильность процессов обмена веществ, прекращается рост  и  снижаетсяадаптационная способность растений, т.е. возможность приспосабливатьсяк изменяющимся факторам городской среды, что приводит в конечном итогек более раннему физиологическому старению растительного организма.   12.3.  Соблюдение  правил содержания зеленых  насаждений  с  учетомспецифичности  среды  их произрастания является  необходимым  условиемсоздания устойчивых долговечных и декоративных насаждений в городе.   12.4. Содержание деревьев и кустарников   12.4.1. Полив   12.4.1.1.   Деревья  и  другие  зеленые  насаждения,  особенно   нагородских улицах и магистралях нуждаются в регулярном поливе,  которыйдолжен  обеспечивать постоянную оптимальную влажность в корнеобитаемомслое  почвы. Наилучшего развития дерево достигает при влажности  почвы60  %  от  полной  влагоемкости. Недостаток влаги  в  почве  сокращаетдоступность для растения элементов минерального питания.   12.4.1.2.  Нормы  и  кратность полива зависят от погодных  условий,механического  состава  почвы  и ее влажности,  степени  влаголюбия  изасухоустойчивости видов деревьев, глубины и ширины залегания корневойсистемы. В среднем полив деревьев следует производить из расчета 30  лна  1 м2 приствольной лунки на почвах легкого механического состава  идо  50  л - на почвах тяжелого механического состава, однако кратностьполивов  на  песчаных и супесчаных почвах должна  быть  выше,  чем  наглинистых и суглинистых.   12.4.1.3. Кратность полива в условиях засушливого климата для  всехвидов зеленых насаждений должна составлять не менее одного раза в 7-10дней  с  мая  по октябрь включительно, несмотря на возраст деревьев  икустарников.   Норма  полива  не  менее  50  л на 1м2 в  зависимости  от  величинырастений.   12.4.1 Л. Полив деревьев, имеющих над лунками приствольные решетки,должен осуществляться после снятия решеток. Последние возвращаются  наместо по окончании полива и засыпки лунок.   12.4.1.5.  Полив деревьев, высаженных в полосу газона, осуществляютс  помощью устройства поливочного водопровода, поливомоечных машин илимотопомпой  на  всей территории проекции кроны или в лунки,  последниепосле  полива  необходимо разрыхлить на глубину 2-3  см  во  избежаниепоявления корки и для предотвращения появления сорных растений.   12.4.1.6.  Для  скверов, садов и парков, где деревья  и  кустарникипроизрастают  группами  или  одиночно на газоне,  наиболее  приемлемымспособом  является сплошной полив зеленых насаждений напуском поливнойводы из арыков.   12А.1.7.  В  засушливые  годы  необходимо  производить  осеннюю   ивесеннюю  влагозарядку деревьев с трехкратной нормой полива, указаннойв п. 12.4.1.2.   12.4.1.8.  Для  смыва пыли и увлажнения кроны деревьев,  необходимодождевание деревьев из поливомоечных машин, путем разбрызгивания воды.За   вегетационный  период  необходимо  проводить  разбрызгивание  длялиственных деревьев -5-6, хвойных - 8-10 раз.   12.4.1.9.  Окапывать  деревья  с насыпкой  земли  у  ствола  деревазапрещается. 12.5. Обрезка кроны, стрижка "живой" изгороди   12.5.1.  Одним  из  основных мероприятий по правильному  содержаниюгородских  зеленых насаждений является обрезка кроны,  которую  должныпроводить  специально  обученные  бригады.  Различают  следующие  видыобрезки: санитарная, омолаживающая, формовочная.   12.5.2.  Санитарная  обрезка кроны направлена на  удаление  старых,больных, усыхающих и поврежденных ветвей, а также ветвей, направленныхвнутрь  кроны  или  сближенных друг с другом.  Обязательному  удалениюподлежат  также  побеги, отходящие от центрального  ствола  вверх  подострым  углом  или  вертикально  (исключая  пирамидальные  формы)   воизбежание их обламывания и образования ран на стволе.   Санитарную  обрезку  следует проводить  ежегодно  в  течение  всеговегетационного   периода.  Однако  одновременное   удаление   большогоколичества  крупных ветвей нецелесообразно, поэтому их  лучше  удалятьпостепенно, по 1-2 ветви в год.   12.5.3.  Обрезка  больных  и сухих сучьев проводится  до  здоровогоместа,  при  этом ветви удаляются на кольцо у самого их  основания,  апобеги - над "наружной" почкой, не задевая ее.   12.5.4.  Формовочная  обрезка проводится  с  целью  придания  кронезаданной   формы  и  сохранения  ее,  выравнивания  высоты   растений,достижения  равномерного расположения скелетных ветвей  и  обеспечениявидимости дорожных знаков, светофоров и т.д.   При   обрезке   необходимо   учитывать  видовые   и   биологическиеособенности растений: форму кроны, характер ее изменения с  возрастом,способность переносить обрезку, возможность пробуждения спящих почек.   12.5.5.  Свободно  растущие  "живые"  изгороди  систематически   нестригут  У  таких  изгородей  вырезают  засыхающие  старые  и  излишнезагущающие  кроны ветви в облиственном состоянии. Один раз  в  два-тригода свободно растущие изгороди прореживают в период покоя.   12.5.6.  Единичные  кустарники или группы обрезают  не  всегда.  Необрезают  кустарники, у которых цветочные почки размещаются равномерноили  сосредоточены  в  верхней части побегов  прошлого  года.  У  этихкустарников  срезают  лишь отцветшие соцветия  или,  если  необходимо,завязи плодов.   У  кустарников  с  цветочными почками на побегах  текущего  года  ицветущих  обычно  в середине или во второй половине лета,  весной  (доначала  роста)  или поздней осенью укорачивают побеги  на  1/2-1/3  ихдлины в зависимости от вида и сорта.   12.5.7.  Глубокую омолаживающую     обрезку деревьев и  кустарниковможно производить только после оформления разрешения в соответствующихслужбах. 12.6. Содержание газонов   12.6.1.   Правильное  содержание  газонов  заключается  в  аэрации,кошении,  обрезке  бровок,  борьбе с  сорняками,  подкормках,  поливе,удалении опавших листьев осенью и ремонте.   12.6.2.  В  период таяния снега проводится рыхление снежных  валов,образовавшихся  при  очистке  садовых  дорог  и  тротуаров  в   периодснегопада. После таяния снега и подсыхания почвы на партерных  газонахнеобходимо провести прочесывание травяного покрова острыми граблями  вдвух  направлениях,  убрать  накопившиеся на  газоне  опавшие  листья,разрушить почвенную корку для улучшения воздухообмена почвы.   На  обыкновенных  газонах  лист необходимо  сгребать  только  вдольмагистралей и парковых дорог с интенсивным движением на полосе шириной10-25  м  в  зависимости  от значимости объекта.  На  больших  газонахлесопарков  и парков, в массивах и группах, удаленных от  дорог,  листсгребать  и вывозить не рекомендуется, так как это приводит  к  выносуорганики,  обеднению почвы и нецелесообразным трудовым и  материальнымзатратам.  Сжигать  лист  категорически  запрещается,  так  как  послекомпостирования  он  является  ценным и легкоусвояемым  растениями  органическим удобрением.   В   местах   сильного   загрязнения  воздуха  и   почвы   выбросамипромышленности лист следует сгребать и вывозить на свалку.   12.6.3.  Уничтожение сорняков на газоне производится скашиванием  ипрополкой.  Ручная прополка проводится на молодых неокрепших  газонах.Сорняки выпалываются по мере их отрастания до цветения и осеменения.   12.7. Содержание цветников   12.7.1.   На  зиму  проводят  укрытие  цветников  из  многолетниковлистьями  опавших  растений. Перед укрытием  у  растений  срезают  всепобеги  и листья на высоте 6-12 см от земли. Толщина укрывающего  слоя15-30 см. Укрытие проводят после заморозков.   12.7.2.  Посадку  растений проводят в конце лета -  ранней  осенью,чтобы   вновь  высаженные  растения  успели  укорениться  до  морозов.Растения обязательно поливают.   12.7.3.  Декоративно-лиственные ковровые  растения  для  сохранениячеткости рисунка подстригают не менее двух раз за сезон.   12.7.4.    Луковичные   и   клубнелуковичные   цветочные   растениярекомендуется периодически выкапывать: нарциссы через 4-5 лет, сциллы,мускари,  крокусы  через  5-6  лет,  тюльпаны,  гиацинты,  гладиолусы,монтбрецию ежегодно.   12.8. Содержание дорожек и площадок   12.8.1.   Содержание  дорожек  и  площадок  должно  заключаться   вподметании,  сборе  мусора,  уборке снега,  посыпке  песком  в  случаегололеда  и  других  работах. Подметание дорожек  и  площадок  следуетпроводить  утром, когда движение минимальное. Садово-парковые  дорожкина  объектах с повышенной интенсивностью пешеходного движения, а такжев  мемориальных, исторических и других местах должны подметаться и принеобходимости мыться ежедневно по установленному режиму.   12.8.2. Зимой при обледенении садовые дорожки и площадки необходимопосыпать песком или другими противоскользящими материалами.   12.8.3.   На   садово-парковых  дорожках  и  площадках   необходимопроизводить очистку от снега. Снег сгребается рыхлым до слеживания. Надорожках с интенсивным движением снег должен сгребаться после  каждогоснегопада.   12.8.4.  В  случае  необходимости производятся  работы  по  ремонтудорожек.   Вдоль  грунтовых  дорожек обрезаются бровки (газонные),  проводитсяпланировка  полотна дорожки под шаблон со срезкой  бугров  и  засыпкойуглублений,  смачивание, присыпка песком слоем  до  2  см  и  прикаткакатком (до трех проходов).   На  дорожках  из плиточного покрытия следует заменить разрушившуюсяплитку  с  выравниванием  и  уплотнением основания,  удалить  травянойпокров.   12.9. Содержание малых форм архитектуры   12.9.1.Весной  малые  архитектурные  формы  тщательно  осматривают,заменяют сломанные рейки и крепления новыми. Старые рейки  очищают  откраски,  металлические детали - от ржавчины и старой краски, затем  ихмоют  с  применением  моющего  состава  и  протирают  тряпкой  насухо.Высохшие   конструкции  равномерно  окрашивают  с  помощью  пистолета-распылителя, металлические поверхности красят вручную.   12.9.2.  Цветочные вазы и урны весной моют снаружи (урны и внутри),очищают от старого покрытия, красят нитрокраской вручную или с помощьюпистолета-распылителя компрессорной установки.  Затем  расставляют  наместа.   12.9.3.  Для  содержания цветочных ваз и урн  постоянно  в  хорошемвнешнем и санитарно-гигиеническом состоянии необходимо:   -   вовремя  убирать  все  сломанные  или  ремонтировать   частичноповрежденные урны и вазы;   -  протирать внешние стенки влажной тряпкой с удалением подтеков  игрязи;   -  собирать и удалять случайный мусор, отцветшие соцветия и  цветы,засохшие листья.   12.9.4. В летнее время проводится постоянный осмотр всех малых формархитектуры,  находящихся  на  объекте  озеленения,  их  своевременныйремонт  или удаление, а также неоднократный обмыв с применением моющихсредств.   12.9.5. Особое внимание должно быть уделено малым архитектурным формам, применяемым для оформления спортивных площадок, детских площадок,арен,  троп здоровья, экологических троп и т. п. Они должны  постояннонаходиться в исправном состоянии, все составляющие должны быть  крепкои надежно скреплены между собой.   12.9.   6.  Кабели,  подающие  электроэнергию  к  светильникам   наозелененную  территорию, нуждаются в постоянном  контроле  со  стороныспециализированной организации.   12.9.7.   Приствольные  ограждения  (металлические   или   чугунныерешетки) необходимо периодически поднимать, ремонтировать, очищать  отстарого покрытия и производить окраску.   12.9.8.    Декоративная    парковая   скульптура,    монументальнаяскульптура,  бе  седки,  навесы, трельяжи на   озелененной  территориидолжны быть в исправном и чистом состоянии.   12.10.  Контроль за состоянием озелененных территорий  осуществляютотделы  благоустройства  районных  администраций,  районные  комбинатыблагоустройства и Госинспекция по карантину растений.   12.11. Инвентаризация озелененных территорий   12.11.1.  Инвентаризация зеленых насаждений осуществляется ежегоднорайонными  комбинатами  благоустройства и  другими  балансодержателямизеленых  насаждений,  независимо от форм собственности  для  получениядостоверной информации о состоянии и количестве зеленых насаждений  назакрепленных  территориях,  и  данные  предоставляются  в   Управлениемуниципальным   имуществом  мэрии  г.  Бишкек,  на  основании   Правилпроведения инвентаризации, утвержденных мэрией г. Бишкек.   12.11.2. Инвентаризация зеленых насаждений проводится в целях:   -  получения достоверных данных по количеству зеленых насаждений  вгс роде, определения их состояния, для финансирования их содержания  иотнесения  к  соответствующей категории земель, определения  охранногостатуса и режима содержания;   установления видового состава деревьев и кустарников с определениемколичества,  категории и типа насаждений, возраста растений,  диаметра(для  деревьев),  состояния,  а  также площадей  газонных  покрытий  ицветников;   регламентирования  работ по содержанию озелененных  территорий,  капитальному ремонту и реконструкции;   своевременной регистрации происшедших изменений;   определения  землепользователей озелененных территорий и  установления  ответственных  организаций, юридических и физических  лиц  за  ихсохранность и состояние;   установления  наличия  и  принадлежности  стационарных   инженерно-архитектурных   сооружений  и  оборудования   озелененных   территорий(фонтаны, памятники, скульптуры и т.п.).   -  организации  рационального использования озелененных  территорийгорода»   -для  статистической  отчетности и разработки перспективных  плановразвития зеленого хозяйства города.   12.11.3.   Инвентаризации  подлежат  все   озелененные   территории(независимо от видов собственности), находящиеся в пределах  городскойчерты,  имеющие установленные границы и предоставленные в  пользование(владение,   аренду)  ответственным  землепользователям  (учреждениям,организациям, предприятиям либо физическим лицам).   12.11.4.   Строения   и  наземные  сооружения,   расположенные   наозелененных территориях, учитываются в паспорте с оценкой соответствияфункционального   назначения   строений   или   сооружений    функциямпаспортизируемой  озелененной территории для принятия  соответствующихрешений о их выводе или сохранении.   12.11.5.  При  регистрации сделок с земельными участками,  переходеправ  на  земельные  участки, в случае нанесения  зеленым  насаждениямзначительного   ущерба  противоправными  действиями  юридических   илифизических  лиц, а также при оформлении землеотвода под  строительствопроводится внеплановая инвентаризация.   12.11.6.   Обязанности  проведения  внеплановой  инвентаризации   ивнесения изменений в зависимости от категории насаждений возлагаются:   -  на  ответственных землепользователей, к которым переходят  правапользования, владения, распоряжения земельными участками:   -  на  Департамент жилищно-коммунального и топливно-энергетическогокомплекса,  Управление  муниципальным  имуществом  мэрии  г.   Бишкек,районные  комбинаты  благоустройства  при  нанесении  ущерба   зеленымнасаждениям  в результате аварийных и иных чрезвычайных ситуаций  либопротивоправных действий   12.11.7.   При  паспортизации  озелененной  территории   отмечаетсяналичие    малых    архитектурных   форм;   зданий,    сооружений    игидротехнических  сооружений; приводятся  краткие  сведения  о  них  иданные   о  необходимости  реконструкции  или  вывода  тех  или   иныхсооружений с территории объекта.   XIII.  Порядок осуществления вырубки зеленых насаждений, попадающихв зону строительства   13.1.Общая часть   13.1.1. Зеленые насаждения и элементы озеленения общего пользования-парки,   скверы,  бульвары,  улицы  (деревья,  кустарники,  цветники,газоны,   ирригация   и   другие  элементы)   являются   муниципальнойсобственностью.   Снос и пересадка деревьев и кустарников, попадающих под застройку ипрокладку  коммуникаций  высоковольтных  линий  и  других  сооружений,допускается с разрешения Комиссии по сносу зеленых насаждений (далее -Комиссия),   утвержденной  постановлением  мэрии   г.   Бишкек   послесоответствующей  оплаты  восстановительной  стоимости  за  причиненныйущерб.   Пригодность  к  сносу  и  пересадке  деревьев  и  кустарниковопределяет  Комиссия.  Категорически запрещается  самовольная  вырубкадеревьев.   Постоянно действующая Комиссия создается с целью упорядочения сносазеленых насаждений, обеспечивает сохранность существующего озеленения,его элементов и воспроизводство зеленого фонда города.   13.1.2.  За  вынужденный  снос  зеленых  насаждений,  связанный   сзастройкой  города  и прокладкой подземных коммуникаций,  взыскиваетсяполная стоимость зеленых насаждений. За вынужденную пересадку деревьеви  кустарников,  связанную с застройкой города и прокладкой  подземныхкоммуникаций,  взыскивается  стоимость  работ  по  пересадке   и   35%восстановительной стоимости, которая направляется на уход и содержаниепересаженных зеленых насаждений.   13.1.3.  Снос  и  пересадка  деревьев  и  кустарников  производитсяспециалистами  комбинатов  благоустройства и  зеленого  хозяйства,  насредства застройщиков.   13.1.4.  При проведении работ по сносу, обрезке деревьев по заявкампредприятий,  организаций,  учреждений и  частных  лиц,  расположенныхвблизи   телефонных   сетей,  радиолиний   и   линий   электропередач,обеспечение отключения эти линий возлагается на соответствующие службыи заказчиков.   13.1.5.  Проектные  организации  и  застройщики  обязаны  учитыватьвозможность широкого использования декоративных деревьев и кустарниковдля озеленения школ, детских дошкольных учреждений и внутриквартальныхтерриторий, включать в смету стоимость работ по их посадке.   13.1.6.  Учет  и  клеймение  сухих  деревьев,  независимо   от   ихместонахождения,   производится   силами   и   средствами   комбинатовблагоустройства  и зеленого хозяйства. Если при этом установлено,  чтоусыхание  произошло  не от старости и болезни,  а  по  вине  отдельныхграждан  или  должностных лиц, то виновные в их гибели привлекаются  кответственности в соответствии с настоящими Правилами  и  Кодексом  обадминистративной ответственности Кыргызской Республики.   13.1.7.  В  случае обнаружения высыхания деревьев ответственные  засохранность  зеленых  насаждений лица должны немедленно  поставить  обэтом в известность комбинаты благоустройства и зеленого хозяйства  дляпринятия необходимых предупредительных мер.   13.1.8.     Восстановительная    стоимость    зеленых    насажденийперечисляется на расчетный счет комбинатов благоустройства и  зеленогохозяйства и используется на содержание зеленых насаждений города и  навоспроизводство.   13.1.9.  Запрещается в садах, парках, скверах,  зеленых  зонах  безразрешения  Бишкекглавархитектуры  и  Службы  Госконтроля  по   охранеживотного и растительного мира:   строительство постоянного или временного характера;   -     устройство аттракционов, установка ларьков, тентов, рекламныхщитов, тележек и т.д.;   -    стоянка, остановка транспорта.   13.2.  Контроль  за  проведением работ  по  вырубке  и  возмещениемущерба, нанесенного зеленым насаждениям   13.2.1.  Контроль  за вырубкой зеленых насаждений,  за  проведениемкомпенсационного   озеленения  в  натуральной  форме,   а   также   запроизводством   работ  по  вырубке  в  соответствии  с   требованиями,установленными    настоящими   Правилами,    осуществляется    СлужбойГосконтроля  по  охране животного и растительного мира,  Департаментомжилищно-коммунального и топливно-энергетического  комплекса  мэрии  г.Бишкек, районными комбинатами благоустройства.   13.2.2.   За   нарушения   природоохранного  законодательства   приосуществлении  вырубки зеленых насаждений, проведении компенсационногоозеленения,  а  также нарушений условий согласования  вырубки  зеленыхнасаждений,  либо  невыполнения  условий  компенсационного  озелененияматериалы  о  выявленных  нарушениях  передаются  на  рассмотрение   всоответствующие    уполномоченные   органы,   при   необходимости    -специализированной прокуратуре.   13.3. Охрана насаждений озелененных территорий   13.3.1.  Охрана  насаждений озелененных территорий  -  это  системаадминистративно-правовых, организационно-хозяйственных, экономических,архитектурно-планировочных и агротехнических мероприятий, направленныхна  сохранение,  восстановление  и улучшение  выполнения  насаждениямиопределенных функций.   13.3.2. Юридические владельцы озелененных территорий обязаны:   -   обеспечить   сохранность  насаждений  и  защиту   растений   отвредителей, болезней и сорняков;   -  обеспечить квалифицированный уход за насаждениями,  дорожками  иоборудованием  в  соответствии с настоящими  Правилами,  не  допускатьскладирования  строительных  отходов, материалов,  бытовых  отходов  ит.д.;   -  в  летнее  время  и  в сухую погоду поливать  газоны,  цветники,деревья и кустарники;   -   не  допускать  вытаптывания  газонов  и  складирования  на  нихстроительных материалов, песка, мусора, снега, сколов льда и т.д.;   - новые посадки деревьев и кустарников, перепланировку с изменениемсети   дорожек  и  размещением  оборудования  производить  только   попроектам, согласованным в установленном порядке со строгим соблюдениемагротехнических условий;   -  во  всех  случаях  вырубку и пересадку деревьев  и  кустарников,производимых   в   процессе  содержания  и  ремонта,  осуществлять   всоответствии   с   требованиями  настоящих  Правил  и  технологическимрегламентом, ущерб возмещается по установленным расценкам;   -  при наличии водоемов на озелененных территориях содержать  их  вчистоте и производить их капитальную очистку не менее одного раза в 10лет;   -  предусматривать в годовых сметах выделение средств на содержаниенасаждений.   13.3.3. На озелененных территориях запрещается: складировать  любыематериалы;   -  устраивать  свалки мусора, снега и льда, за исключением  чистогоснега, полученного от расчистки садово-парковых дорожек;   -  сжигать листья, сметать их в лотки в период массового листопада,засыпать  ими стволы деревьев и кустарников (целесообразно их собиратьв кучи, не допуская разноса по улицам, удалять в специально отведенныеместа для компостирования или вывозить на свалку);   - сбрасывать смет и другие загрязнения на газоны;   - разжигать костры и нарушать правила противопожарной охраны;   -  подвешивать на деревьях гамаки, качели, веревки для сушки белья,забивать  в  стволы  деревьев  гвозди,  прикреплять  рекламные   щиты,электропровода,  электрогирлянды  из  лампочек,  флажковые   гирлянды,колючую   проволоку  и  другие  ограждения,  которые  могут  повредитьдеревья;   -  добывать  из деревьев сок, смолу, срезать кору, делать  надрезы,надписи и наносить другие механические повреждения;   - рвать цветы и ломать ветви деревьев и кустарников;   -  применение любых пестицидов на территориях детских,  спортивных,медицинских  учреждений,  школ,  предприятий  общественного   питания,водоохранных  зон  рек,  озер и водохранилищ, зон  первого  и  второгопоясов  санитарной охраны источников водоснабжения, в непосредственнойблизости от жилых домов и воздухозаборных устройств;   -  проводить  разрытия  для прокладки инженерных  коммуникаций  безсогласования по установленным правилам;   проезд и стоянка всех видов транспорта.   13.3.4.  Запрещается  юридическим и  физическим  лицам  самовольнаявырубка и посадка деревьев и кустарников.   13.3.5.  За  незаконную рубку или повреждение деревьев взыскиваетсяущерб в соответствии с действующим порядком.   13.3.6.  При производстве строительных работ строительные и  другиеорганизации обязаны:   -   согласовывать   с  юридическим  владельцем  территории   началостроительных  работ  в  зоне зеленых насаждений  и  уведомлять  их  обокончании работ не позднее, чем за два дня;   -  ограждать  деревья,  находящиеся  на  территории  строительства,сплошными  щитами  высотой  2  м. Щиты  располагать  треугольником  нарасстоянии  не  менее  0,5  м  от ствола дерева,  а  также  устраиватьдеревянный настил вокруг ограждающего треугольника радиусом  0,5  м  иобеспечивать поливом;   -  при  мощении  и  асфальтировании городских  проездов,  площадей,дворов,   тротуаров   и   т.п.  оставлять  вокруг   дерева   свободныепространства   диаметром  не  менее  2  м  с  последующей   установкойжелезобетонной решетки или другого покрытия;   -  выкопку  траншей  при прокладке кабеля, канализационных  труб  ипрочих  сооружений производить от ствола дерева при толщине ствола  до15  см на расстоянии не менее 2 м, при толщине ствола более 15 см - неменее  3  м,  от  кустарников - не менее 1,5 м, считая  расстояние  отоснования крайней скелетной ветви;   - при реконструкции и строительстве дорог, тротуаров, троллейбусныхлиний  и  других  сооружений  в  районе  существующих  насаждений   недопускать изменения вертикальных отметок против существующих  более  5см  при  понижении или повышении их. В тех случаях, когда засыпка  илиобнажение   корневой   системы  неизбежны,   в   проектах   и   сметахпредусматривают  соответствующие устройства для сохранения  нормальныхусловий роста деревьев;   -  не  складировать строительные материалы и не устраивать  стоянкимашин и автомобилей на газонах, а также на расстоянии ближе 2,5  м  отдерева  и  1,5  м  от  кустарников. Складирование  горючих  материаловпроизводится не ближе 10 м от деревьев и кустарников;   -   подъездные   пути  и  места  для  установки  подъемных   крановрасполагать  вне  насаждений  и не нарушать  установленные  ограждениядеревьев;   - работы в зоне корневой системы деревьев и кустарников производитьниже  расположения  основных скелетных  корней  (не  менее  1,5  м  отповерхности почвы), не повреждая корневой системы;   -  сохранять  верхний  растительный грунт на всех  участках  новогостроительства,   организовать  снятие  его  и  буртование   по   краямстроительной  площадки.  Забуртованный растительный  грунт  передаватьпредприятиям зеленого хозяйства для использования при озеленении  этихили новых территорий.   13.3.7  Новые посадки, особенно деревьев на придомовых территориях,должны  проводиться  по  проектам  в установленном  порядке,  согласноСНиПов и настоящих Правил.   XIV. Производство работ по строительству и ремонту инженерных сетейи сооружений, благоустройству улиц, тротуаров и площадей   14.1.  Проектирование и согласование объектов к производству  работпо   строительству   и   ремонту  инженерных   сетей   и   сооружений,благоустройству улиц, тротуаров и площадей   14.1.1.    Согласование    на    производство    земляных     работэксплуатирующими    организациями    выполняет    отдел     инженернойинфраструктуры Бишкекглавархитекгу-ры на хозрасчетной основе. Вынос  внатуру   проектного  положения  и  выполнение  исполнительной   съемкипроизводит     отдел     исполнительной    съемки     и     топографииБишкекглавархитектуры.   14.1.2.   Проектирование  инженерных  сетей  (подземных,  наземных,надземных и рекламных щитов) для объектов и сооружений, дорог  и  улицдолжно   производиться  на  основе  архитектурно   или   инженерно   -планировочного  задания  (далее -АПЗ или ИПЗ)  и  технических  условийэксплуатирующих организаций. Направление трасс, указанных  в  АПЗ  илиИПЗ,   дает   право  на  выполнение  топогеодезиче-ских  изысканий   ипроектирование.  Разработка АПЗ и ИПЗ выполняется  отделом  инженернойинфраструктуры  Бишкекглавархитектуры в  каждом  конкретном  случае  взависимости от сложности прокладки инженерных сетей. Перед началом производства  работ проект должен иметь раздел организации строительства,в котором конкретно решается вопрос строительства для каждого объекта.   Проектирование  промышленных и гражданских  объектов  и  инженерныхсетей  вблизи  водных  объектов должно проводиться  в  соответствии  сдействующим Положением о водоохранных зонах и полосах водных  объектовв Кыргызской Республике.   14.1.3.  Для выполнения проектов трасс инженерных сетей  необходиматопографическая  съемка  в М 1:500 с нанесенными  существующими  коммуникациями, красными линиями и вертикально-планировочными отметками  потрассе.    Топографическая    основа   с   существующими    подземнымикоммуникациями  должна  отражать состояние на дату  проектирования.  Вместах  большой насыщенности подземными коммуникациями  на  топопланахдолжны  быть  обязательно представлены поперечные разрезы с  цифровымипривязками    существующих   сетей.   Ответственность   за    точностьпредоставленного   материала  и  соответствие  его  с   действительнымположением  несут  проектные  организации и  организации,  выполнявшиеизыскательские работы. При проведении изыскательских работ организации(малые предприятия, ОсОО, проектно-изыскательские институты, НИИ),  выполняющие изыскания, обязаны определить точное месторасположение  инженерных коммуникаций.   14.1.4.  Разработка проектов строительства, реконструкции и ремонтаобъектов  промышленного,  жилищно-коммунального  и  культурно-бытовогоназначения,   здравоохранения  и  спорта,   инженерных   коммуникаций,сооружений  и дорог, других объектов осуществляется только  проектнымиорганизациями и архитектурными мастерскими, имеющими лицензии на правопроектирования и архитектурную деятельность.   14.1.5.   Для   согласования  проектов   подключения   объектов   ккоммуникациям   инженерного  оборудования,   проектов   озеленения   иблагоустройства  должен  быть  представлен  комплексный  сводный  планинженерных сетей. Направление отдельных внеплощадочных трасс,  которыесвязаны  с  развитием сетей и реконструкцией, могут  быть  согласованыотдельно каждая.   14.1.6. Внутриквартальные инженерные сети должны проектироваться натерритории  квартала.  В отдельных случаях допускается  проектированиевнутриквар-тальных  сетей  по  улицам  в  зависимости  от  техническихвозможностей и экономической целесообразности.   14.1.7.  Для  улиц, имеющих подземное хозяйство,  новые  инженерныесети  прокладываются  в  соответствии с  нормативами  по  отношению  ксуществующим коммуникациям.   14.1.8.  Проекты  трасс,  разработанные  проектными  организациями,принимаются  на  согласование  непосредственно  от  этих  организаций.Рассмотрение  проектных материалов производится при  наличии  подписейтехнических отделов и администраций проектных организаций.   14.1.9.   Отделу  инженерной  инфраструктуры  Бишкекглавархитектурыдается  право  принимать окончательное решение в случаях  разногласий,касающихся   проектирования  и  привязок  сетей  между  ведомственнымиорганизациями.   14.1.10. Проектным организациям запрещается выдавать заказчикам техническую документацию на инженерные сети и коммуникации, в том числе итехническую   документацию  на  размещение  зеленых   насаждений,   досогласования     проекта     отделом     инженерной     инфраструктурыБишкекглавархитектуры.   14.1.11.    Срок    действия   согласования    отдела    инженернойинфраструктуры Бишкекглавархитектуры для инженерных коммуникаций и дляпроектов вертикальной планировки, в том числе и на жилые массивы, одингод  со  дня  согласования. Проекты, по которым  начато  строительствоинженерных коммуникаций, пересогласованию не подлежат.   14.1.12.   Изменение   планового  и   высотного   положения   ранеезапроектированных трасс и привязок подлежат обязательному согласованиюс отделом инженерной инфраструктуры Бишкекглавархитектуры.   14.1.13.  Материалы проекта инженерных сетей для согласования  представляются  в  двух  экземплярах. После  согласования  один  экземплярвозвращается   проектной  организации,  другой   остается   в   отделеинженерной инфраструктуры Бишкекглавархитектуры для ведения  дежурногоплана по инженерным коммуникациям.   14.1.14.  Размещение  объектов инженерной инфраструктуры  (насосныестанции,  трансформаторные подстанции и другие сооружения) выполняетсяна  территории, отведенной под проектирование и строительство решениеммэрии г. Бишкек.   14.1.15.  Проект  организации строительства  инженерных  сооруженийдолжен решать следующие вопросы:   - безопасность строительства;   -  качество строительных и восстановительных работ в зависимости отпогодных условий;   - объезд объекта строительства городским транспортом;   - установка информационных табло и знаков;   - этапность выполнения работ;   складирование   грунта,  размещение  строительных  механизмов,   ограждений,  пешеходных мостиков, объемов восстановительных  работ.  Всеперечисленные  работы  должны  быть  согласованы  отделом   инженернойинфраструктуры     Бишкекглавархитекгуры,    Бишкекским     агентствомпассажирского транспорта, Управлением дорожного строительства мэрии г.Бишкек, ОГАИ УВД г. Бишкек, районными комбинатами благоустройства.   Контроль   за   исполнением   проекта  возлагается   на   проектнуюорганизацию, Госархстройконтроль.   14.1.16.  По  окончанию работ производитель  работ  обязан  вызватьпредставителя   Бишкекглавархитектуры  для  выполнения  исполнительнойсъемки    инженерных   коммуникаций   и   согласовать   исполнительнуюдокументацию  в  отделе инженерной инфраструктуры  на  соответствие  спроектным решением.   14.1.17  Эксплуатирующим организациям запрещается  подключать инже-нерные коммуникации с нарушением установленного порядка.   14.1.18.   Инженерные   коммуникации  и  сооружения,   принятые   вэксплуатацию  с нарушением данного порядка, не могут быть  учтены  припроектировании  и  строительстве,  и  ответственность  за   допущенныенарушения возлагается на производителя работ.   14.2. Оформление ордеров на производство работ   14.2.1.Выдача  ордеров на допуск, производство и выполнение  работ,связанных   с   разрытием   улиц,  площадей,  скверов   осуществляетсяУправлением  дорожного строительства мэрии города  Бишкек  на  платнойоснове.   14.2.2.Новое строительство, а также реконструкция действующих сетейдолжны  быть  согласованы с Управлением дорожного строительства  мэрииг.Бишкек,   Бишкекглавархитеклурой,  ПП  «Горводремхоз»  и   районнымикомбинатами благоустройства.   14.2.3.Согласование проекта производства работ и  прием  оплаты  заполучение  ордера  производится  Управлением  дорожного  строительствамэрии  г.Бишкек  на основании Прейскуранта (Приложение),  утвержденныхБишкекским  городским Кенешем депутатов и согласованных  с  Бишкекскимуправлением  Государственной  комиссии  при  Правительстве  КыргызскойРеспублики по антимонопольной политике.   14.2.4.  Для  получения  ордера  строительная  организация   подаётзаявление   и   необходимую  документацию  по  требованию   Управлениядорожного строительства мэрии г.Бишкек за 7 дней до намеченного  сроканачала работ. Срок рассмотрения заявления - 7 дней.   14.2.5.В  случае  нарушения условий, указанных в  ордере  на  правопроизводства работ, Управление дорожного строительства мэрии  г.Бишкекимеет право приостановить начатые работы, обязать устранить допущенныенарушения  и применить тариф согласно Прейскуранта (Приложение)  и/илинаправить  материалы на нарушителей на рассмотрение в  соответствующиеуполномоченные органы.   14.2.6.  Ордер  выдается  Управлением  дорожного  строительства  посогласованию  с  ОГАИ  УВД  г.Бишкек  после  предоставления  комплектадокументов.  Ордер  оформляется  на срок,  предусмотренный  в  проектеорганизации  строительства, с учетом нормативной продолжительности,  атакже   местных  условий  (категория  улиц,  интенсивность   дорожногодвижения,   безопасность   строительства).   Ордер   оформляется    наответственного  работника инженерно-технического состава  организации,имеющей лицензию на данный вид деятельности. При задержке срока началаработ,  указанного  в  ордере, более чем на 10 дней,  ордер  считаетсянедействительным.   14.2.8.   Контроль   по   соблюдению   сроков   строительства,   завосстановлением  элементов благоустройства осуществляется  Управлениемдорожного строительства мэрии г.Бишкек.   14.3. Правила производства работ   14.3.1.   Для   принятия  необходимых  мер   предосторожности     ипредупреждения   повреждений  инженерных  сетей  и  сооружений   лицо,ответственной за производство работ, обязано не позднее чем  за  суткидо начала работ вызвать на место работ представителей заинтересованныхпредприятий,   установить   совместно  с  ними   точное   расположениесуществующих  сетей  и  сооружений  и  принять  меры   к   их   полнойсохранности.   Руководителя  заинтересованных предприятий обязаны обеспечить  явкусвоих ответственных представителей к месту производства работ в срок идать исчерпывающие указания в письменном виде об условиях, необходимыхдля  обеспечения сохранности принадлежащих им сетей и  сооружений  припроизводстве работ.   Лицо,  ответственное за производство работ, обязано до начала работвыполнить следующее:   а)  установить  по  границам разрытия ограждения и  предупреждающиезнаки установленного типа;   б)  в  местах движения пешеходов подготовить переходные  мостики  иобеспечить освещение участка разрытия в ночное время;   в) принять меры к обеспечению бесперебойной работы арычной сети;   г)  при  наличии  зеленых  насаждений  в  зоне  работы  механизмов,оградить их глухими щитами, гарантирующими их сохранность;   д)  при  разрытиях, которые требуют закрытия проездов, должен  бытьясно обозначен объезд соответствующими знаками;   14.3.3.   Назначенный   ответственный  за  производство   земляных,строительных  (ремонтных) работ инженерно-технический работник  обязанво  время проведения работ постоянно находиться на месте строительстваи иметь при себе рабочие чертежи, ордер на право производства земляныхработ и проект производства работ.   14.3.4. Запрещается начинать разработку траншей без предварительнойподготовки,  гарантирующей максимальное сбережение дорожного  покрытия(киркозка бута, насечка асфальта и т.д.)   14.3.5 Доставка материалов к месту выполнения работ допускается  неранее чем за 2 часа до начала выполнения работ.   14.3.6.  На  улицах, площадях и других благоустроенных  территорияхрытье  траншей и котлованов для укладки подземных коммуникаций  должнопроизводиться с соблюдением следующих условий:   а)   работы   должны   выполняться  на  ограниченных   участках   всоответствии с проектом производства работ;   б) работы на последующих участках разрешается начинать только послезавершения всех работ на предыдущем участке, включая восстановительныеработы и уборку территорий;   в)  грунт,  вынутый  из траншей и котлованов, должен  вывозиться  сместа работ немедленно;   г) обратная засыпка должна производиться гравийно-щебеночной смесьюс  послойным  (толщина 0,2 м) уплотнением и определением  коэффициентауплотнения на основе лабораторных тестов;   д)  при прокладке магистральных инженерных сетей по улицам, ширине,асфальтобетонного покрытия которых 4-7 метров восстанавливается на всюширину  существующей  дороги, а при ширине более 7  м.  восстановлениеасфальтобетонного покрытия, выполняется по траншее  и  в  зоне  работыстроительных  при  прокладке телефонной канализации, электрокабелей  идругих  инженерных сетей по тротуарам с шириной до двух метров укладкаасфальтобетонного покрытия, осуществляется по всей ширине тротуара.   14.3.7 Допускается складирование грунта, строительных материалов  иконструкций   в   пределах  ограждаемых  территорий  или   в   местах,предусмотренных проектом производства работ. Складирование  громоздкихи   длинномерных  конструкций  и  деталей  вне  пределов  строительнойплощадки  должно  производиться  в  местах,  предусмотренных  проектомпроизводства работ, не ранее чем за 24 часа до начала работ.  Доставкаих  ранее указанного срока может производиться по согласованию с  ОГАИУВД г. Бишкек.   14.3.8.  При транспортировке, разгрузке, складировании и укладке  втраншеи  и  котлованы труб и других конструкций должны  осуществлятьсямероприятия,  исключающие  повреждения  антикоррозийной   и   тепловойизоляции.   14.3.9.  Запрещается засыпать грунтом крышки люков и камер, решеткидождеприемных колодцев, лотки дорожных покрытий, зеленые насаждения  ипроизводить  складирование  материалов и конструкций  на  газонах,  натрассах   действующих  подземных  коммуникаций,   в   охранных   зонахгазопроводов, линий электропередач (ЛЭП) и линий связи.   14.3.10.  При  наличии  на  строительной площадке  излишков  грунтапроектом производства работ должно предусматриваться использование егона других строительных объектах, а при необходимости - вывоз грунта  вотвал на площадки, определенные проектом организации строительства.   14.3.11.   При  необходимости  комбинаты  благоустройства   обязанывыделять  строительным организациям земельные участки  для  временногоскладирования   грунта,   с  обязательным  выполнением   условий   егосодержания  в  надлежащем виде. После вывоза грунта земельные  участкидолжны приводиться в благоустроенное состояние.   14.3.12.  По  окончании разработки траншеи лицо,  ответственное  запроизводство  работ  совместно с представителем Бишкекглавархитектуры,обязано   подтвердить  соответствие  разрытия   траншеи   с   проектоминженерной сети и составить акт.   14.3.13.  В  случае несоответствия проектов трасс инженерных  сетейпри  производстве или окончании строительно-монтажных работ в  натуре,отделом   инженерной  инфраструктуры  Бишкекглавархитектуры   выдаетсяпредписание на прокладку этих трасс в соответствии с проектом. Затратына  весь  объем  по переустройству инженерных сетей и их оборудование,указанных  в  предписаниях,  возлагаются  на  лиц,  ответственных   запроизводство работ.   14.3.14.   При  разрытии  грунтовых  дорог,  предприятие,   котороепроизводило разрытие, обязано после окончания работ выполнить обратнуюзасыпку с послойным уплотнением грунта.   14.3.15.   Работы   по  восстановлению  дорожных  покрытий   должныначинаться   немедленно   после  засыпки  траншей   и   котлованов   изаканчиваться на улицах, тротуарах, скверах, бульварах,  в  парках,  атакже  в  местах  интенсивного движения транспорта и пешеходов  в  3-хдневный  срок,  в  других местах — в пределах пяти суток,  что  должнопредусматриваться проектами производства работ.   При  восстановлении дорожных покрытий и благоустройства прилегающейтерритории   необходимо  наличие  ограждения.  При  этом  может   бытьиспользовано   ограждение  площадки,  установленное  при  производствеземляных   и  строительно-монтажных  работ.  Восстановление   дорожныхпокрытий   в   зимний   период   должно  выполняться   по   специальноразработанному проекту производства работ, обеспечивающему необходимоекачество устройства основания.   14.3.16.  Разрешение считается закрытым и снятым с  контроля  послевозвращения  в  Управление дорожного строительства  мэрии  г.  Бишкек,прилагаемого   к   ордеру  возвратного  талона,   подписанного   всемизаинтересованными предприятиями.   14.3.17.  В  случае появления просадок, разрушений  верхнего  слоя,асфальтобетонного  покрытия  в  местах  прокладки  инженерных   сетей,строительная  организация  обязана  регулярно,  в  течение   1   года,производить  повторное восстановление асфальтобетонного  покрытия  илиоплачивать  выполнение этих работ дорожным организациям или комбинатамблагоустройства.   14.3.18. По окончании монтажа инженерных сетей и строительства инженерных  сооружений,  но до засыпки последних, а  также  построенных  икапитально реконструированных дорог, строительная организация  обязанаподать  заявку  в Бишкекглавархитектуру на производство исполнительнойсъемки с предварительной оплатой этих работ.   14.3.19. Исполнительная съемка коммуникаций, имеющих люки и колодцы(на  прямых  участках  без углов поворота) может  производиться  послезасыпки   траншей   и   полного  восстановления   элементов   внешнегоблагоустройства. При заявке на выполнение исполнительной съемки долженбыть   приложен  проект  инженерной  сети  с  профилем  первоначальнойразбивки оси трассы.   14.3.20 Исполнительную съемку всех инженерных сетей и их сооруженийпроизводит     отдел     исполнительной    съемки     и     топографииБишкекглавархитектуры.   Исполнительный  чертеж   является   паспортоминженерной  сети или сооружения и представляет собой план  и  профили,выполненные   на   основании  инструментальной  геодезической   съемкистроящегося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прораба,заказчика),  указаны  номер  и  дата  согласования  проектов   отделоминженерной    инфраструктуры    Бишкекглавархитектуры,    согласованияизменений,  если  они  были  внесены в проект,  номер  и  дата  ордераУправления  дорожного  строительства мэрии г. Бишкек  на  производстворабот.   14.3.21.   Приемка   в   эксплуатацию  законченных   строительствоминженерных   сетей   производится   государственными   или    рабочимикомиссиями,   в   которые  входят  представители   заказчика,   отделаинженерной    инфраструктуры    Бишкекглавархитектуры,    генеральногоподрядчика,    субподрядных   организаций,   проектной    организации,эксплуатационной   организации  и  при   необходимости   других   заинтересованных организаций.   14.3.22. Рассмотрев предъявленную документацию, комиссия производитосмотр построенных сооружений в натуре и устанавливает:   а)   соответствие   выполненных  работ  проекту  и   исполнительнымчертежам;   б) качество выполненных работ;   в) наличие дефектов и недостатков.   После  ликвидации отмеченных комиссией недостатков инженерная  сетьпринимаетсяв постоянную эксплуатацию.   14.3.23.   Приемка   инженерных   сетей   в   эксплуатацию   должнапроизводиться  после  полного  завершения  работ,  включая   установкуколодцев и планировку грунта над засыпанными траншеями.   14.3.24.  Если при строительстве зданий и сооружений,  а  также  наработах  по  благоустройству  городских  территорий  будет  обнаруженаинженерная  подземная  сеть,  уложенная  с  отступлением  от  проекта,зарегистрированного     в     отделе     инженерной     инфраструктурыБишкекглавархитектуры,  то  эта  сеть  подлежит  перекладке  за   счеторганизации, принявшей ее в эксплуатацию.   14.4.Восстановительные  работы  по ликвидации  аварий  14.4.1.  Принарушениях подземных инженерных сетей и сооружений, в результате  чегомогут  возникнуть  несчастные  случаи,  руководители  предприятий,   введении   которых   находятся  эти  сети  и   сооружения,   или   лицауполномоченные организацией, обязаны:   а)   немедленно   выслать   аварийную  бригаду   под   руководствомответственного лица для отключения и переключения поврежденных сетей;   б) сообщить телефонограммой в мэрию г. Бишкек, Управление дорожногостроительства  мэрии  г.  Бишкек, ОГАИ  УВД  города,  а  также  другиморганизациям, имеющим смежное подземное хозяйство о месте аварии.   в)  при  аварки с человеческими жертвами сообщить в прокуратуру  поместу аварии.   Если  крупная  авария  произошла ночью,  телефонограмма  передаетсядежурному мэрии г. Бишкек.   Районные администрации и ОГАИ УВД г. Бишкек после получения  сообщения  об  аварии  в  тех  случаях, когда работы по ликвидации  вызываютзакрытие  проезда, обязаны немедленно направить ответственных  лиц  наместо  аварии  для решения вопроса о закрытии проезда  и  установлениясрока ликвидации повреждения.   14.4.2.  Работы  по ликвидации аварии возлагаются  на  организацию,допустившую повреждение инженерных сетей и сооружений. Во всех случаяхпроизводства  работ по ликвидации аварий более 24 часов,  организация,производящая работы, обязана, не прекращая их, получить  ордер  на  ихпроизводство в установленном порядке.   14.4.3. Если подземные сооружения пришли в ветхость или вместо  нихпроложено  другое  сооружение  и  первое  сооружение  исключается   изэксплуатации,  оно должно быть извлечено из грунта.  При  значительнойтрудоемкости высокой стоимости работ по извлечению или другим причинамони могут быть оставлены в грунте, при условии освобождения сооруженийот  транспортируемых продуктов, демонтажа запорной арматуры,  разборкикамер  и  колодцев на глубину не менее 1 метра, тщательного заполнениявсех  пустот сооружений грунтом. Концы кабельных линий при  ликвидациидолжны  быть  закупорены, нефтемазутопроводы  пропарены  и  заглушены,газопроводы  и  водонесущие трубопроводы заглушены. Все .  выполненныеработы  должны быть отражены на исполнительных чертежах,  подтвержденыэксплуатационной  организацией,  заказчиком,  после  чего  чертежи  передаются в Бишкекглавархитектуру.   XV.  Ответственность  юридических, должностных  лиц  и  граждан  занарушение Правил благоустройства города Бишкек   15.1. За нарушение настоящих Правил устанавливается дисциплинарная,административная,  гражданско-правовая и уголовная  ответственность  всоответствии  с  законодательством  Кыргызской  Республики  и  другиминормативными правовыми актами.   15.2.  Юридические  лица,  независимо  от  формы  собственности   иведомственной  подчиненности,  несут ответственность,  предусмотреннуюзаконодательством Кыргызской Республики за нарушение настоящих Правил.   15.3.  Должностные  лица и граждане, виновные  в  нарушении  Правилблагоустройства   территорий,   обеспечения   чистоты    и    порядка,привлекаются к административной ответственности в соответствии со  ст.488 Кодекса об административной ответственности Кыргызской Республики.   15.4. Должностные лица и граждане несут административную ответственность за повреждение или самовольную вырубку деревьев и кустарников нагородских   территориях  в  соответствии  со  ст.   182   Кодекса   обадминистративной ответственности Кыргызской Республики либо  уголовнуюответственность   в   соответствии  со  ст.  279  Уголовного   кодексаКыргызской Республики.   15.5.  Должностные лица и граждане при нарушении  настоящих  Правилпри  производстве работ по строительству и ремонту инженерных сетей  исооружений,   благоустройству  территорий  несут   ответственность   всоответствии   со   ст.   164,   216   Кодекса   об   административнойответственности Кыргызской Республики,   15.6.  За  нарушение  правил  санитарного  содержания  мест  общегопользования (подъезды, придомовые территории, и т.д.) должностные лицаи  граждане несут ответственность в соответствии со ст. 487 Кодекса обадминистративной ответственности Кыргызской Республики.   15.7.   Юридические  лица  и  граждане,  причинившие  ущерб  воднымобъектам города несут ответственность в соответствии со ст. 64  ЗаконаКыргызской Республики «О воде».   15.10.   Применение   мер   административной   ответственности   неосвобождав  нарушителя  от  обязанности  возмещения  причиненного   имматериального ущерба в соответствии с действующим законодательством  иустранения допущенных нарушений в соответствии с Гражданским  КодексомКыргызской Республики.      Руководитель аппарата                           К. Адыранов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№194 от 9 июля 2003 года.                                                             ПРЕЙСКУРАНТ ТАРИФОВ        НА ВЫДАЧУ РАЗРЕШИТЕЛЬНОЙ ДОКУМЕНТАЦИИ (ОРДЕРОВ) НА ПРАВО       ПРОИЗВОДСТВА РАБОТ В ПОЛОСЕ ОТВОДА ДОРОГ (УЛИЦ) г.БИШКЕК,          ВНУТРИКВАРТАЛЬНЫХ ТЕРИТОРИЯХ, СОГЛАСОВАНИЯ ПРОЕКТОВ         ИНЖЕНЕРНЫХ СЕТЕЙ И ЗАКЛЮЧЕНИЙ ПО ПРОЕКТАМ ОРГАНИЗАЦИИ                            СТРОИТЕЛЬСТВА.                                      1.  Плата за выдаваемый ордер на право производства работ в  полосеотвода дорог (улиц), со сроком действия до 1 месяца - 340 сом.   2.  Плата  организаций  за выдаваемый ордер на  право  производстваземляных работ в полосе отвода дорог (улиц), со сроком действия  свыше1 месяца увеличивается за каждый полный месяц на 300 сом.   3.  При  срыве  сроков окончания производства  работ,  указанных  вразрешении (ордере) в дополнение к пункту 1 применяется дополнительныйтариф за каждые просроченные сутки:   • на главных магистралях, общегородского значения и других улицах спассажирским транспортом - 200 сом;   • на магистралях районного и местного значения, не имеющих движенияпассажирского  транспорта,  а  также на внутриквартальных  и  дворовыхтерриториях - 150 сом.   4.  В  случае  самовольно  начала производства  земляных  работ  наблагоустроенных   территориях  без  разрешения   (ордера)   на   правопроизводства  работ в полосе отвода дорог (улиц) виновные привлекаютсяк  административной ответственности, а также за весь период  работ  дополучения  ордера  или  восстановления всех элементов  благоустройствапроизводится оплата по 300 сом за каждые сутки.   5.  В  случае возникновения аварийных ситуаций на инженерных сетях,при  которых могут возникнуть несчастные случаи, остановка предприятийи  пр., руководители организаций, в ведении которых находятся эти сетидействуют  согласно «Правил благоустройства г. Бишкек» и в течении  24часов обязаны оформить ордер в УД С мэрии г.Бишкек.   При  продолжении  работ по ликвидации аварий  более  24  часов  безоформления  ордера,  с  организации, выполняющей работы,  производитсяоплата согласно п.4 настоящего прейскуранта.   6. Выдача разрешений (ордеров) на производство работ для ликвидацииаварий  на  период  нормативного времени, но  не  более  72  часов  ихвыполнения с восстановлением нарушенного благоустройства, производитсябез  оплаты, более 72 часов оплата за получение ордера согласно п.  п.1,2 настоящего Прейскуранта.   В  случае  не  соблюдения сроков указанных в ордере, к  организациивыполняющей работы по ликвидации аварии применяется тариф согласно  п.2 настоящего Прейскуранта.   7.  На  все  работы, связанные с установкой ограждений строительныхплощадок  на  благоустроенных  территориях,  строительство  и   ремонтстояночных  комплексов и гостевых парковок, строительные  и  ремонтно-строительные организации обязаны получить ордер в УДС мэрии г. Бишкек.Работы,  начатые  без  ордера,  расцениваются  как  самовольные,  и  кЗаказчику  и  к  Подрядчику применяется меры согласно  п.4  настоящегоПрейскуранта.   8.  Плата за рассмотрение и согласование проектов инженерных сетей,разрешение  на  размещение  киосков, рекламных  щитов,  заключение  попроектам организации строительства и т.д. - 200 сом;   9. Средства, поступившие выдачи разрешений (ордеров) и согласованийаккумулируются  на  расчетном счете и используются  на  строительство,ремонт  и  содержание  дорог  и дорожной инфраструктуры,  а  также  насодержание аппарата УДС мэрии г.Бишкек.   Вид оплаты - безналичный и наличный расчет.       Руководитель аппарата   Городского Кенеша депутатов                      К.АДЫРАНОВ         Согласовано:   Начальник   Управления по антимонопольной   политике по г.Бишкек                             М.АБДУЛАЕВ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w0r3kgfqehtwqevabx_">
      <w:r>
        <w:rPr>
          <w:rFonts w:ascii="Arial" w:cs="Arial" w:eastAsia="Arial" w:hAnsi="Arial"/>
          <w:color w:val="132D3F"/>
          <w:sz w:val="16"/>
          <w:szCs w:val="16"/>
          <w:u w:val="single"/>
        </w:rPr>
        <w:t xml:space="preserve">dalil.kg/document/23158</w:t>
      </w:r>
    </w:hyperlink>
  </w:p>
  <w:p>
    <w:pPr>
      <w:spacing w:after="0" w:before="40"/>
      <w:jc w:val="center"/>
    </w:pPr>
    <w:hyperlink w:history="1" r:id="rIdzetlaeux_5xcrquyrsc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4cbgesas9hmojgd9wqkp" Type="http://schemas.openxmlformats.org/officeDocument/2006/relationships/hyperlink" Target="https://dalil.kg/document/241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w0r3kgfqehtwqevabx_" Type="http://schemas.openxmlformats.org/officeDocument/2006/relationships/hyperlink" Target="https://dalil.kg/document/23158" TargetMode="External"/><Relationship Id="rIdzetlaeux_5xcrquyrsc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2026-09-27T11:51:10.384Z</dcterms:created>
  <dcterms:modified xsi:type="dcterms:W3CDTF">2026-09-27T11:51:10.384Z</dcterms:modified>
</cp:coreProperties>
</file>

<file path=docProps/custom.xml><?xml version="1.0" encoding="utf-8"?>
<Properties xmlns="http://schemas.openxmlformats.org/officeDocument/2006/custom-properties" xmlns:vt="http://schemas.openxmlformats.org/officeDocument/2006/docPropsVTypes"/>
</file>