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z9aokpr5scqi6pyu3q8gg">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ТОКТОТТУЫссыккол облусунун юстиция башкармасынан мамлекеттик каттоодон откон  26.03.2004ж. Регистрациялык номери 07-7-04                                             Жетиогуз райондук мамлекеттик администрациясы                                                 16 март 2004ж.            ТОКТОМ №33        Райондогу мал сатуучу базарлардын иштерин жїнгї  салуу жонундо Райондогу  мал  базарлардын иштерин жїнгї салуу боюнча  райондук  айылжана  суу  чарба департаментинин, райондук ветеринардык башкармасынын,райондук  ички  иштер бїлімінін сунуштарынын негизинде,  мал  уурдоогокаршы   курїш  жургузуу.  Малдын  жугуштуу  ыландарынын   алдын   алуумаксатында токтом кылам:1.  Айыл їкмїттїрунун башчыларына милдеттендирилсин:базарга  сатылуучу  мал тууралуу алардын ээлерине маалыматтарды  чарбакитебиндеги  катталган малдын кириш, чыгыш эсебин  тактоолордон  кийинветеринардык   инспектордун   малдын  эмдееден   їткїндугу   жїніндїгусправкасынын негизинде берилишин катуу кїзїмїлгї  алуу :-  айылдан  тышкары жактан алынып келинген малды 15 кундук карантиндиккармоодон   кийин  ветеринардык  инспектордун  уруксаатынын  негизиндебадага   кошуу,карантиндик   режимди  бузгандыгы   учун   мал   ээсиневетеринардык мыйзамдуулуктун чегинде чара кїруу:-   сатылуучу  малдардын  ээлерине  справкаларды  беруу  боюнча   айылїкмїтінін бекитилген иштїї  тартибинин так аткарылышын камсыз кылуу :2.   Райондук   ветеринардык   башкармалыгынын   башчысы    Б.Жумаевгемилдеттендирилсин:- малдардын бруцеллез, туберкулез, шарп жана башка жугуштуу ыландардыналдын  алуу  учун  ,профилактикалык эмдїї иштерин їз  учурунда,  толукжургузуу:-  мал  базарларда  системалуу  турдї ветеринардык  -санитардык  кузїтуюштуруу, ветеринардык кубїліктїрсіз сатылуусуна малдарды жана  малданалынган азыктарга берууну тыйыу салуу.3.  «Кекемерен» мал базарынын башчысы А.Байтоковго милдеттендирилсин :- базарга кирген малдарды катгодон еткеруу , эсебин алуу:сатылуучу  малдын  туруне карата соода жургузуучу  аянттарды  даярдоо:автоуналарды,  арабаларды жайгаштыруу учун атайын   аянттарды  даярдоожана  аларды  койгондугу, базардын ичине киргендиги, учун  акы  алуугапрейскурант тузуп бекиттируу    '- тийиштуу справкалары жок малдарды убактылуу кармап туруу учун атайынжайларды 2004-жылдын 6-январына чейин даярдоо:-   атайын   жайда  (изолятордо)  убактылуу  кармоо  учурунда   кеткенчыгымдарды мал ээсинин эсебинен їндуруп алуу:4.   Райондук ички иштер бїлумунун начальниги Б.Токобаевге тапшырылсынбазар  кундїру    ветеринардык кызмат менен бирдикте райондун  чегиненташкары  кетип  жаткан малдарга кїзїмїл жургузуу максатында  рейддердиуюштуруу. 5.     Токтомдун    аткарылышын    кзмлд     райондук      мамлекеттикадминистрациясынын   башчысынын   орун   басары    Н.    Сааданбековготапшырылсын. Райондук мамлекеттикадминистрациясынынбашчысы- аким                                           Э.Каптагаев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tntewlbewtq_ccrz90oo">
      <w:r>
        <w:rPr>
          <w:rFonts w:ascii="Arial" w:cs="Arial" w:eastAsia="Arial" w:hAnsi="Arial"/>
          <w:color w:val="132D3F"/>
          <w:sz w:val="16"/>
          <w:szCs w:val="16"/>
          <w:u w:val="single"/>
        </w:rPr>
        <w:t xml:space="preserve">dalil.kg/document/23207</w:t>
      </w:r>
    </w:hyperlink>
  </w:p>
  <w:p>
    <w:pPr>
      <w:spacing w:after="0" w:before="40"/>
      <w:jc w:val="center"/>
    </w:pPr>
    <w:hyperlink w:history="1" r:id="rId6meikuxbr8jonrdhak1s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9aokpr5scqi6pyu3q8g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tntewlbewtq_ccrz90oo" Type="http://schemas.openxmlformats.org/officeDocument/2006/relationships/hyperlink" Target="https://dalil.kg/document/23207" TargetMode="External"/><Relationship Id="rId6meikuxbr8jonrdhak1s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2026-10-01T10:16:43.122Z</dcterms:created>
  <dcterms:modified xsi:type="dcterms:W3CDTF">2026-10-01T10:16:43.122Z</dcterms:modified>
</cp:coreProperties>
</file>

<file path=docProps/custom.xml><?xml version="1.0" encoding="utf-8"?>
<Properties xmlns="http://schemas.openxmlformats.org/officeDocument/2006/custom-properties" xmlns:vt="http://schemas.openxmlformats.org/officeDocument/2006/docPropsVTypes"/>
</file>