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Ыссык-Кульской области          2 декабря 2004 года. Регистрационный номер 36-7-04                                                                 Утверждено                      </w:t>
      </w:r>
      <w:hyperlink w:history="1" r:id="rIdsvyr7i_plmgtog4ag5u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Караколского                      городского кенеша депутатов                    от 10 ноября 2004 года №24-12/5                                                                  Положение            о порядке и условиях продажи земельных участков                 в собственность без проведения торгов                     (прямая продажа) в г.Каракол                                                             1. Общие положения      1.1. Настоящее Положение разработано в соответствии  с  Земельным</w:t>
      </w:r>
      <w:hyperlink w:history="1" r:id="rIdusw4p0jwpqizfgn1rbni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Гражданским  </w:t>
      </w:r>
      <w:hyperlink w:history="1" r:id="rIdb8z3wj-609qw4xzes3il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w:t>
      </w:r>
      <w:hyperlink w:history="1" r:id="rIdmrxmy3ffbq3mqzazlwt7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№57 от05.02.2004  г.  "Об  утверждении  положений,  регламентирующих порядокпредоставления прав собственности или аренды на  земельные  участки  внаселенных  пунктах и реализации инвестиционно-строительных намерении"и  другими  нормативными  правовыми  актами   Кыргызской   Республики,устанавливает  порядок предоставления право собственности на земельныеучастки.     1.2. Исполнительно-распорядительный орган местного самоуправленияг.Каракол (далее - мэрия г.Каракол) в соответствии с законодательствомКыргызской  Республики  по  представлению Комиссии предоставляет правособственности  на  земельные  участки,  находящиеся  под  зданиями   исооружениями, собственникам этих строений до или после истечения срокапользования земельным участком,  без  проведения  торгов,  по  желаниюсобственника здания или сооружения.     1.3. Требования  настоящего  Положения  не  распространяются   набезвозмездное    предоставление    земельных   участков   в   случаях,предусмотренных ст.32 Земельного </w:t>
      </w:r>
      <w:hyperlink w:history="1" r:id="rIdwzotzwuvf-c2g4fptglh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1.4. Земельные   участки,   подлежащие   продаже,   должны   бытьсвободными от прав третьих лиц и не иметь ограничений  для  совершениягражданско-правовых сделок.                  2. Понятия и определения, применяемые                         в Настоящем Положении      2.1. Понятия, применяемые в настоящем Положении:     - прямая  продажа  - способ предоставления право собственности наземельный  участок,  на  котором  расположены  здания  и   сооружения,находящиеся в собственности заявителя путем прямых переговоров.     - здания и сооружения - любые строения и сооружения  капитальноготипа,  прочно  связанные с землей,  перемещение которых невозможно безнесоразмерного   ущерба   их   назначению,    включая    незавершенноестроительство.     - недвижимое  имущество  -  земельные  участки,   участки   недр,обособленные  водные  объекты  и все то,  что прочно связано с землей,т.е.  объекты,  перемещение  которых  без  несоразмерного  ущерба   ихназначению  невозможно,  в  том числе,  леса,  многолетние насаждения,здания, сооружения и др.     - право  на  земельный участок - право собственности на земельныйучасток или  право  бессрочного  (без  указания  срока)  или  срочного(временного) пользования земельным участком.     - право пользования земельным участком - вещное право  физическихи юридических лиц, не являющихся собственником земельного участка.     - право собственности  на  земельный  участок  -  признаваемое  иохраняемое  Конституцией  Кыргызской Республики,  Земельным кодексом идругими законодательными актами Кыргызской Республики право физическихи  юридических  лиц  по  своему  усмотрению  владеть,  пользоваться  ираспоряжаться принадлежащим ему земельным участком,  с  ограничениями,устанавливаемыми законодательством Кыргызской Республики.     - рыночная стоимость - наиболее вероятная на дату  оценки  сумма,за  которую  возможно продать право собственности на земельный участоксобственнику здании и сооружению, полученное расчетным путем, согласноутвержденной методике.     - уполномоченный  орган  -  исполнительно-распорядительный  органместного самоуправления.     -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правоустанавливающих документах.     - отсрочка  или рассрочка - представляет собой изменения срока поуплате,  при наличии оснований, предусмотренных уполномоченным органом(комиссией)  с  единовременной или поэтапной уплатой покупателем,  илииным обязанным лицом выкупной стоимости и/или суммы задолженности.     - градостроительная    документация    -   утвержденные   проектырегиональной  и  районной  планировки,  генеральные   планы,   проектыдетальной   планировки   зон  различного  функционального  назначения,проекты  застройки  кварталов   и   других   планировочных   элементовнаселенных пунктов.     - независимость оценщика - оценка не может проводиться оценщиком,если   он   является   учредителем,   собственником,   акционером  илидолжностным лицом юридического лица,  ибо  заказчиком  или  физическимлицом,  имеющим имущественный интерес в объекте оценки,  или состоит суказанными лицами в близких родственных отношениях.  Проведения оценкине  допускается,  если в отношении объекта оценки оценщик имеет вещныеили 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проведению  оценки.  Размер  оплаты  оценщику,  запроведение  оценки  не  может  зависеть от итоговой величины стоимостиобъекта оценки, определяется решением Комиссии.     - разрешенное  использование  земельного  участка – использованиеземельного участка и связанных с ним других  объектов  недвижимости  всоответствии   с   градостроительным   регламентом,   устанавливаемымиместными нормативными актами (правила землепользования  и  застройки),землеустроительной  и градостроительной документацией,  утвержденной вустановленном порядке.     - цена   -  денежная  сумма,  за  которую  фактически  приобретен(продан) объект в результате заключения  сделки  между  покупателем  ипродавцом;     - информационной   пакет  -  это  сведения  о  земельном  участкеподлежащего продаже.           3. Основания для прямой продажи земельных участков      3.1. Земельный   участок   может   быть  предоставлен  в  частнуюсобственность  заявителю  путем  прямых  переговоров,  без  проведенияоткрытых  торгов,  если  на  земельном участке расположены капитальныездания и сооружения,  принадлежащие  на  праве  частной  собственностизаявителю,  и  этот  земельный  участок  был  представлен заявителю направах срочного (временного)  пользования  (на  условиях  аренды)  илиправа на земельный участок не были должным образом оформлены.     3.2. Земельный  участок  может  быть   предоставлен   в   частнуюобственность  заявителю  путем  прямых  переговоров,  без   проведенияоткрытых торгов, в случае если земельный участок дважды выставлялся наоткрытые торги и не был продан.     3.3. Прямая   продажа   земельных   участков   под   зданиями   исооружениями инициируется мэрией или заявителем путем подачи заявленияв мэрию.     3.4. Право  собственности,  или аренды на земельный участок можетбыть предоставлено уполномоченным  органом  физическим  и  юридическимлицам (заявителям) путем прямых продаж в случаях, если:     - на  земельном  участке,   ранее   предоставленном   в   срочное(временное)  пользование,  аренду  расположены  капитальные  здания  исооружения принадлежащие этим лицам на правах собственности;     - земельный участок дважды выставлялся на открытые торги и не былпродан.           4. Организаторы, участники и объекты прямых продаж      4.1. Предоставление  право  собственности  на  земельные  участкисобственникам  зданий или сооружений путем прямой продажи осуществляетмэрия г.Каракол по представлению Комиссии.     4.2. Организационно-техническое обеспечение деятельности Комиссииосуществляет Департамент по управлению муниципальным имуществом  мэрииг.Каракол (далее - Департамент).     4.3. Покупателями объектов прямой продажи выступают физические  июридические лица Кыргызской Республики.     4.4. Объектом  прямой  продажи  являются  земельные  участки  подсуществующими зданиями и сооружениями, расположенные в границах городаКаракол,  которые  могут  быть   предоставлены   в   собственность   всоответствии с законодательством Кыргызской Республики.                   5. Порядок проведения прямых продаж      5.1. Заявления  о предоставлении право собственности на земельныйучасток без проведения  торгов  (прямая  продажа),  под  существующимизданиями и сооружениями подается на имя мэра г.Каракол;     - письменное  заявление  в  установленной   форме   с   указаниемземельного  участка  и  правоудостоверяющего  документа  на здание илисооружение;     - документ, удостоверяющий личность (для физического лица);     - документы   юридического   лица,   подтверждающий   статус   неиностранного предприятия, согласно ст.1 (п.9), ст.5 Земельного кодексаКыргызской Республики.     5.2. Мэр    г.Каракол   направляет   поступившее   заявление   нарассмотрение в Департамент для подготовки материалов и информационногопакета по продаваемому земельному участку.     5.3. Департамент в течение месячного срока с момента  поступлениязаявления   предоставляет   материалы  на  рассмотрение  Комиссии  дляпринятия  решения  о  возможности  продажи  земельного   участка   безпроведения открытых торгов (прямая продажа).     5.4. Заявителю  может  быть  отказано  в  приеме   документов   вследующих случаях:     - заявка подана лицом,  не уполномоченным  действовать  от  именизаявителя;     - представлены не все необходимые документы,  либо представленныедокументы оформлены ненадлежащим образом;     - по   иным   основаниям,    предусмотренным    законодательствомКыргызской Республики.     5.5. Отказ  в  приеме  документов  производится  Департаментом  вписьменном  виде  с  указанием  причин.  Заявление  и  предоставленныедокументы,  не принятые организатором,  возвращаются вместе  с  описьюдокументов  и  письменным  отказом путем вручения их заявителю или егоуполномоченному представителю под роспись.     5.6. За  семь  дней  до предстоящей продажи без проведения торгов(прямой продажи) информационный пакет  предоставляется  заявителю  дляознакомления и ведения переговоров.     5.7. Комиссия должна вести переговоры с  заявителем  об  условияхиспользования, продаже и цене продаваемого земельного участка.     5.8. В  ходе  переговорного  процесса  Комиссия  вправе  изменитьусловия  и  цену земельных участков в рамках отведенных ей полномочий.Первоначальная (стартовая) цена земельного участка может быть повышенаили понижена Комиссией до 25% от оценочной стоимости.     5.9. В  случае  расхождения  сторон  по  цене  продажи.  Комиссияпредоставляет  заявителю мотивированное обоснование своего предложенияв письменной форме.     5.10. Заявитель вправе отказаться от покупки земельного участка всобственность  на  любой  его  стадии  переговоров.  В   этом   случаеДепартамент  вправе  провести  переговоры  с  заявителем  о заключениидоговора аренды земельного участка.          6. Подготовительные работы перед проведением продажи                без проведения торгов (прямой продажи)                                        6.1. На   продажу   без   проведения   торгов  (прямая,  продажа)выставляются   земельные   участки,   сформированные    как    объектынедвижимости.     6.2. Для оформления земельного участка как объекта недвижимости:      -   По   поручению   Комиссии   Управление   по  землеустройствуи регистрации прав на недвижимое имущество:     - проверяет  правовой  статус  рассматриваемых участков,  наличиеправ   третьих   лиц,   достоверность   материалов    и    документов,представленных собственником земельного участка;     - удостоверяет наличие  зданий,  сооружений  и  прочих  построек,проверяет  правоустанавливающие и правоудостоверяющие документы на этиобъекты;     - проверяет соответствие юридическим документам границы и площадиземельного участка в натуре;     - при   необходимости   согласовывает   предложения  по  границамучастков с соседями;     - проверяет наличие сервитутов и других обременений;     - в  уставленные  сроки  передает  подготовленные  материалы   поземельным участкам в Комиссию;       По  поручению  Комиссии  архитектурно-планировочное  управлениег.Каракол: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развитиесетей  инженерно-технического  обеспечения,  о  технических   условияхподключения;     - определяет и выдает виды и параметры разрешенного использованияземельных участков, зданий и сооружений;     - выдает технические данные на оценку  земельного  участка  и  надругие подготовительные работы;     - составляет  сводное  техническое  заключение   о   возможностяхиспользования земельного участка на основе полученных заключений;     - определяет существующие сервитуты и ограничения;     - в   установленные   сроки   передает   Комиссии  подготовленныематериалы по земельным участкам.     6.3. Оценочная  (начальная) стоимость объекта определяется исходяиз  конкретных  условий  рынка  и  на  основании  расчетов,  сделанныхДепартаментом  (при  необходимости привлекаются независимые оценщики).Расчет  установленной  стартовой  цены  оформляется  в  виде  справки,которая предоставляется на рассмотрение и утверждение Комиссии.     6.4. При предоставлении земельного участка  в  собственность  илиаренду  путем  прямой  продажи работы по подготовке земельного участкаоплачиваются заявителем.     6.5. По    каждому    объекту   продажи   Комиссией   формируетсяинформационный пакет.     Информационный пакет включает:     - регистрационный номер объекта продажи;     - месторасположение (адрес), кадастровый номер земельного участка(при наличии);     - разрешенное использование земельного участка;     - план  земельного  участка  с  нанесением  его  границ,   границдействия сервитутов;     - сводное заключение  об  условиях  и  ориентировочной  стоимостиподключения к различным видам инженерных коммуникаций;     - проект договора купли-продажи, включающий условия использованияземельного  участка,  протокол  Комиссии  подписанный  председателем исекретарем с указанием цены земельного участка;     - сведения об экологическом состоянии земельного участка и другиесведения о предмете прямых продаж.                                                  7. Порядок оформления документов и оплаты                по итогам продажи без проведения торгов                                        7.1. На основании протокола Комиссии о результатах передачи правочастной собственности на земельный участок в  течение  десяти  рабочихдней издается постановление мэрии г.Каракол, к которому в обязательномпорядке прилагается заключенный с Департаментом договор  купли-продажиземельного участка, протокол Комиссии и схема земельного участка.     7.2. Договор   купли-продажи    земельного    участка    подлежитобязательной государственной регистрации.     7.3. Право  собственности  на  земельный  участок  удостоверяетсяГосударственным  актом  о  праве  частной  собственности  на земельныйучасток.  Правоудостоверяющие  документы  оформляются  и  выдаются   втечение месяца со дня выхода постановления мэрии г.Каракол.     7.4. Оплата может быть произведена по наличному или  безналичномурасчету.  Срок  и  форма оплаты стоимости объекта торгов устанавливаетКомиссия с обязательным согласованием с Департаментом.  При  нарушениисроков  оплаты  или других условий договора по вине покупателя,  мэрияг.Каракол освобождается от обязательств перед покупателем, возникших входе переговоров.                    8. Распределение денежных средств      8.1. Денежные средства, полученные от продажи земельных участков,распределяются следующим образом:     - 100%  поступают  в  бюджет  развития   городского   бюджета   инаправляются   на   развитие   объектов   и   имущества  муниципальнойсобственности,  из   них   15%   начисляются   на   специальный   счетДепартамента.     8.2. Сумма   комиссионного   сбора  в  размере  4%  от  оценочной(начальной)  стоимости   объекта   поступают   на   специальный   счетДепартамента и направляются на оплату услуг привлеченных юридических ифизических лиц,  в соответствии с представленными сметами  расходов  изаключенными   договорами,  организационно-техническое  обеспечение  ипредставительские расходы Департамента.      Ответственный секретарь     Караколского городского кенеша                  О.Табалдиев      И.о начальника Департамента по     управлению муниципальным имуществом             Ж.Урдолетова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zqrxg6l1jokqpkxrqjeg">
      <w:r>
        <w:rPr>
          <w:rFonts w:ascii="Arial" w:cs="Arial" w:eastAsia="Arial" w:hAnsi="Arial"/>
          <w:color w:val="132D3F"/>
          <w:sz w:val="16"/>
          <w:szCs w:val="16"/>
          <w:u w:val="single"/>
        </w:rPr>
        <w:t xml:space="preserve">dalil.kg/document/23251</w:t>
      </w:r>
    </w:hyperlink>
  </w:p>
  <w:p>
    <w:pPr>
      <w:spacing w:after="0" w:before="40"/>
      <w:jc w:val="center"/>
    </w:pPr>
    <w:hyperlink w:history="1" r:id="rIdi-w-a6vgm9avawjzmlm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yr7i_plmgtog4ag5u1-" Type="http://schemas.openxmlformats.org/officeDocument/2006/relationships/hyperlink" Target="https://dalil.kg/document/23233" TargetMode="External"/><Relationship Id="rIdusw4p0jwpqizfgn1rbnik" Type="http://schemas.openxmlformats.org/officeDocument/2006/relationships/hyperlink" Target="https://dalil.kg/document/8" TargetMode="External"/><Relationship Id="rIdb8z3wj-609qw4xzes3ilf" Type="http://schemas.openxmlformats.org/officeDocument/2006/relationships/hyperlink" Target="https://dalil.kg/document/5" TargetMode="External"/><Relationship Id="rIdmrxmy3ffbq3mqzazlwt7r" Type="http://schemas.openxmlformats.org/officeDocument/2006/relationships/hyperlink" Target="https://dalil.kg/document/55044" TargetMode="External"/><Relationship Id="rIdwzotzwuvf-c2g4fptglh4"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zqrxg6l1jokqpkxrqjeg" Type="http://schemas.openxmlformats.org/officeDocument/2006/relationships/hyperlink" Target="https://dalil.kg/document/23251" TargetMode="External"/><Relationship Id="rIdi-w-a6vgm9avawjzmlm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2026-10-01T16:41:47.858Z</dcterms:created>
  <dcterms:modified xsi:type="dcterms:W3CDTF">2026-10-01T16:41:47.858Z</dcterms:modified>
</cp:coreProperties>
</file>

<file path=docProps/custom.xml><?xml version="1.0" encoding="utf-8"?>
<Properties xmlns="http://schemas.openxmlformats.org/officeDocument/2006/custom-properties" xmlns:vt="http://schemas.openxmlformats.org/officeDocument/2006/docPropsVTypes"/>
</file>