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муниципальных территориальных управах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местном самоуправлении и местной государственной администрации", в целях обеспечения реализации Программы развития города Бишкек на 2008-2010 годы "Любимый город" и решения вопросов повседневного жизнеобеспечения горожан, повышения ответственности органов местного самоуправления в принятии решений по вопросам местного значения, улучшения доступности муниципальных услуг для жителей города Бишкек, совершенствования структуры территориального управления,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 срок до 1 июля 2008 года разработать и принять в установленном законодательством Кыргызской Республики порядке нормативные правовые акты, обеспечивающие деятельность муниципальных территориальных управ,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районным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образование и регистрацию муниципальных территориальных управ, определить подведомственные территории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заключению муниципальными территориальными управами договоров о передаче отдельных функций и полномочий квартальным и домовым комитетам в порядке, установленном законодательством Кыргызской Республики, определив подведомственные территории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Постоянной комиссии по организационной работе, развитию местного самоуправления, работе с общественными организациями, партиями, движениями идеологии, религии, национальным вопросам и связям со средствами массовой информации Бишкекского городского Кенеша депутатов (Шилов Г.П.), отделу по вопросам местного самоуправления, связи с общественными организациями городского Кенеша депутатов (Мельник О.И.) организовать работу по учетной регистрации квартальных и домовых комитетов в порядке, установленном законодательством Кыргызской Республики, согласно предложениям мэрии города Бишкек и районных администраций по заключению муниципальными территориальными управами договоров о передаче им отдельных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tstteib6o0dswoyu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делегирования отдельных функций районных администраций города Бишкек Советам территориального общественного самоуправления города" от 9 июля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eonesd0vnaphbanp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финансирования и материально-технического обеспечения выполнения отдельных функций районных администраций города Бишкек, делегируемых органам территориального общественного самоуправления города" от 9 июля 2003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oel1xnybnds7f_b-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сбора и расходования денежных средств в советах и других органах территориального общественного самоуправления города Бишкек" от 7 апреля 2004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постановление Бишкекского городского Кенеша депутатов и мэрии города Бишкек "О предоставлении льгот по оплате жилищно-коммунальных услуг председателям домовых комитетов" от 22 марта 2001 года № 14/14сп;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2.15 "Положения о социальной поддержке малоимущих жителей и граждан города Бишкек, имеющих право на льготы", утвержденного </w:t>
      </w:r>
      <w:hyperlink w:history="1" r:id="rIduvtwdidrrtcf856esm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социальной поддержке малоимущих жителей и граждан города Бишкек, имеющих право на льготы" от 9 июля 2003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районных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районных бюджетах расходы на финансирование муниципальных территориальных управ, председателей домовых и квартальных комитетов, направив на эти цели сэкономленные денежные средства, предусмотренные на содержание органов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оплату по трудовым соглашениям для председателей квартальных и домовых комитетов на уровне должностного оклада специалиста муниципальной службы ежемесячно с доплатой в размере 1500 (одна тысяча пятьсот) сомов на одного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организационной работе, развитию местного самоуправления, работе с общественными организациями, партиями, движениями идеологии, религии, национальным вопросам и связям со средствами массовой информации Бишкекского городского Кенеша депутатов (Шилов Г.П.), первого вице-мэра города Бишкек (Тарбинский О.С.).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p3fa307lr_bdvma2b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dalil.kg/document/23394</w:t>
      </w:r>
    </w:hyperlink>
  </w:p>
  <w:p>
    <w:pPr>
      <w:spacing w:after="0" w:before="40"/>
      <w:jc w:val="center"/>
    </w:pPr>
    <w:hyperlink w:history="1" r:id="rIdtxfvciwagmd_af7b4f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stteib6o0dswoyudcg" Type="http://schemas.openxmlformats.org/officeDocument/2006/relationships/hyperlink" Target="https://dalil.kg/document/23151" TargetMode="External"/><Relationship Id="rIddoeonesd0vnaphbanpmnv" Type="http://schemas.openxmlformats.org/officeDocument/2006/relationships/hyperlink" Target="https://dalil.kg/document/23150" TargetMode="External"/><Relationship Id="rIdoaoel1xnybnds7f_b-obh" Type="http://schemas.openxmlformats.org/officeDocument/2006/relationships/hyperlink" Target="https://dalil.kg/document/26019" TargetMode="External"/><Relationship Id="rIduvtwdidrrtcf856esmwor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p3fa307lr_bdvma2bri" Type="http://schemas.openxmlformats.org/officeDocument/2006/relationships/hyperlink" Target="https://dalil.kg/document/23394" TargetMode="External"/><Relationship Id="rIdtxfvciwagmd_af7b4fq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2026-09-26T07:14:56.014Z</dcterms:created>
  <dcterms:modified xsi:type="dcterms:W3CDTF">2026-09-26T07:14:56.014Z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