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Бишкекот 22 декабря 2006 года № 14-1-06                                     27 ноября 2006 года № 268                                                     ПОСТАНОВЛЕНИЕ БИШКЕКСКОГО ГОРОДСКОГО КЕНЕША                                              О внесении изменения в постановление Бишкекского городского      Кенеша депутатов «Об утверждении Положения о порядке проведения учетной регистрации Совета территориального общественного самоуправления                 города Бишкек» от 9 июля 2003 года № 184    Бишкекский городской Кенеш депутатов постановляет:      1.  Внести в постановление Бишкекского городского Кенеша депутатов  «Обутверждении  </w:t>
      </w:r>
      <w:hyperlink w:history="1" r:id="rIdw4wxkyft4fnhwzfahaja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учетной  регистрации  Советатерриториального  общественного самоуправления города Бишкек»  от  9  июля2003 года № 184 следующее изменение:    в  подпункте  3.1  приложения (</w:t>
      </w:r>
      <w:hyperlink w:history="1" r:id="rIdfy-97inlhxxd1p8ve-er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учетнойрегистрации  Совета  территориального общественного самоуправления  городаБишкек) слово «Президиумом» заменить словом «сессией».   2.  Контроль  за  исполнением  настоящего  постановления  возложить  напостоянную   комиссию   по  организационной  работе,   развитию   местногосамоуправления, работе с общественными организациями, партиями, движениямиидеологии, религии, национальным вопросам и связям со средствами  массовойинформации Бишкекского городского Кенеша депутатов Шилова Г. П.      Председатель                                       Н.С.Байболова      Председатель постоянной комиссиипо организационной работе, развитиюместного самоуправления, работес общественными организациями, партиями,движениями, идеологии, религии,национальным вопросам и связямсо средствами массовой информации                      Г. П. Шилов Руководитель аппарата                                  Е. Е. Лященко Заведующая отделом местного самоуправления             О. И. Мельник Заведующая общим отделом                               Т. Н. Шадрова Эксперт по правовым вопросам                           М. Т. Омурбекова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pur35rmr-0kp71recxpe">
      <w:r>
        <w:rPr>
          <w:rFonts w:ascii="Arial" w:cs="Arial" w:eastAsia="Arial" w:hAnsi="Arial"/>
          <w:color w:val="132D3F"/>
          <w:sz w:val="16"/>
          <w:szCs w:val="16"/>
          <w:u w:val="single"/>
        </w:rPr>
        <w:t xml:space="preserve">dalil.kg/document/23546</w:t>
      </w:r>
    </w:hyperlink>
  </w:p>
  <w:p>
    <w:pPr>
      <w:spacing w:after="0" w:before="40"/>
      <w:jc w:val="center"/>
    </w:pPr>
    <w:hyperlink w:history="1" r:id="rIdfqo-yjeyqgs1-dsdyt1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wxkyft4fnhwzfahajav" Type="http://schemas.openxmlformats.org/officeDocument/2006/relationships/hyperlink" Target="https://dalil.kg/document/23149" TargetMode="External"/><Relationship Id="rIdfy-97inlhxxd1p8ve-erl" Type="http://schemas.openxmlformats.org/officeDocument/2006/relationships/hyperlink" Target="https://dalil.kg/document/231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pur35rmr-0kp71recxpe" Type="http://schemas.openxmlformats.org/officeDocument/2006/relationships/hyperlink" Target="https://dalil.kg/document/23546" TargetMode="External"/><Relationship Id="rIdfqo-yjeyqgs1-dsdyt1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2026-10-01T04:54:37.213Z</dcterms:created>
  <dcterms:modified xsi:type="dcterms:W3CDTF">2026-10-01T04:54:37.213Z</dcterms:modified>
</cp:coreProperties>
</file>

<file path=docProps/custom.xml><?xml version="1.0" encoding="utf-8"?>
<Properties xmlns="http://schemas.openxmlformats.org/officeDocument/2006/custom-properties" xmlns:vt="http://schemas.openxmlformats.org/officeDocument/2006/docPropsVTypes"/>
</file>