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Зарегистрировано в Управлении юстиции Чуйской области                      от 18 января 2007 года №20-7-07                                     село Милянфанот 4 декабря 2006г.                 ПОСТАНОВЛЕНИЕ МИЛЯНФАНСКОГО АИЛЬНОГО КЕНЕША                   «О введении местных налогов и сборов на                 территории Милянфанского аильного Кенеша»                                        В соответствии с </w:t>
      </w:r>
      <w:hyperlink w:history="1" r:id="rIdgm71lrvf1zzkf2ytte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01  февраля 2006 года№32  «О  внесении  изменений  и дополнений в </w:t>
      </w:r>
      <w:hyperlink w:history="1" r:id="rId_eu5bmy-5jj1gsttvl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  КыргызскойРеспублики»,с  </w:t>
      </w:r>
      <w:hyperlink w:history="1" r:id="rIdebqb1c3hollt4b5bwtr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Кодексом Кыргызской Республики от  26  июня  1996года  №25, со ст.23 </w:t>
      </w:r>
      <w:hyperlink w:history="1" r:id="rIdjixxxwcb1ffbhiqxwd0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января 2002 г.№  05«О  местном  самоуправлении  и  местной государственной  администрации»  иРаспоряжением    Ысык-Атинского   районого   Кенеша   от   04.10.2006года,Милянфанский Аильный Кенеш постановил:   1. Ввести  на  территории  Милянфанского  Айыл Окмоту следующие местныеналоги и сборы:   1.1   налог на рекламу;   1.2   налог на оказание платных услуг населению и с розничных продаж;   1.3   налог с владельцев транспортных средств;   1.4   сбор за парковку автотранспорта;   1.5   сбор за вывоз мусора с территории населенных пунктов.   1.6   гостиничный налог;   2. Утвердить ставки, сроки и льготы по уплате местных налогов и сборов(</w:t>
      </w:r>
      <w:hyperlink w:history="1" r:id="rIdwloigpsjkb427z_k-t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№01</w:t>
        </w:r>
      </w:hyperlink>
      <w:r>
        <w:rPr>
          <w:rFonts w:ascii="Arial" w:cs="Arial" w:eastAsia="Arial" w:hAnsi="Arial"/>
          <w:sz w:val="24"/>
          <w:szCs w:val="24"/>
        </w:rPr>
        <w:t xml:space="preserve">)   3. Старшему налоговому инспектору айыл окмоту Давуза Х.Б.;   3.1 настоящее постановление  зарегистрировать  в  Министерстве юстицииКыргызской Республики;    3.2.обеспечить публикацию данного постановления в средствах  массовойинформации.   4. Постановление вступает в силу через 15 дней после принятия.   5. Контроль за исполнением настоящего постановлеыия  возложить на  на-чальника ФЭО Милянфанского айыл окмоту Вудуян Р.М.      Председатель Милянфанского   аильного кенеша                                        М.М.Щинар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№1 к                                     </w:t>
      </w:r>
      <w:hyperlink w:history="1" r:id="rIdf7bpph2etxt7filc6z8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Милянфанского                                                   аильного кенеша                                        от 4 декабря 2007 года №64/VI-24           Ставки,сроки и льготы по уплате местных налогов и сборов на                   территории Милянфанского Айыл Окмоту _________________________________________________________________                                     Наименова  | Размеры ставки     |Сроки уплаты |  Льготы         |ние        |                    |             |                 |налогов    |                    |             |                 |___________|____________________|_____________|_________________|1.Налог на |3% от стоимости     |Ежемесячно до|Не предусмотрено |рекламу    |рекламных услуг     |20 числа     |законодательством|           |                    |месяца, сле- |                 |           |                    |дующего за   |                 |             |                    |отчетным     |                 |___________|____________________|_____________|_________________|                    2.Налог на |2.1. 4% от стоимости|Ежемесячно до|Не предусмотрено |оказание   |оказываемых услуг   |20 числа     |законодательством|платных    |населению,от товаро-|месяца, сле- |                 |услуг насе-|оборота розничной   |щего за отчет|                 |лению и с  |торговли;           |ным          |                 |розничных  |                    |             |                 |продаж     |                    |             |                 |           |2.2.0,2% от стоимос-|             |                 |           |ти оказанных услуг  |             |                 |            |(обеспечение населе-|             |                 |           |ния питьевой водой  |             |                 |           |для СООППВ и подача |             |                 |           |поливной воды кресть|             |                 |           |янским и фермерским |             |                 |           |хозяйствам для АВП);|             |                 |           |                    |             |                 |           |2.3. 6 сомов в день |             |                 |           |или 180 сомов в ме- |             |                 |           |сяц для физических  |             |                 |           | лиц, оказывающих   |             |                 |           |платные услуги насе-|             |                 |           |лению и осуществляю-|             |                 |           |щих розничную  тор- |             |                 |           |говлю на  минирынках|             |                 |           |Милянфанского Айыл  |             |                 |           |Окмоту, посажирские |             |                 |           |перевозки на легко- |             |                 |           |вом автотранспорте  |             |                 |           |(с последующим расче|             |                 |           |том в налоговых орга|             |                 |           |нах)в невозможности |             |                 |           |установления случае |             |                 |           |достоверного  учета |             |                 |           |денежного оборота у |             |                 |           |физических лиц (в   |             |                 |           |т.ч. лиц,осуществляю|             |                 |           |щих деятельность по |             |                 |           |патенту);           |             |                 |           |2.4. 8 сомов в день |             |                 |           |или 240 сомов в     |             |                 |           |месяц для физических|             |                 |           |лиц,оказывающих     |             |                 |           |платные услуги насе-|             |                 |           |лению и осуществляю-|             |                 |           |щих розничную торгов|             |                 |           |лю на территории    |             |                 |           |Милянфанского Айыл  |             |                 |            |Окмоту, пасажирские |             |                 |           |перевозки на основе |             |                 |           |свидетельства  част-|             |                 |           |ного предпринимателя|             |                 |            |(с последующим расче|             |                 |           |том в налоговых орга|             |                 |           |нах), в случае невоз|             |                 |           |можности установле- |             |                 |           |ния достоверного уче|             |                 |           |та денежиого оборота|             |                 |           |у физических лиц (в |             |                 |           |т. ч. лиц, осуществ-|             |                 |           |ляющих деятельность |             |                 |           |по   патенту);      |             |                 |___________|____________________|_____________|_________________|           З.Налог с  |В зависимости от    |Один раз в   |1.Герои Кыргызской владельцев |сроков эксплуатации |год до 1 ав- |Республики, Герои|транспорт- |начиная с года выпус|густа текуще-|Советского Союза |ных средств|ка заводом  изготови|го  года     |и Социалистичес- |           |телем с каждого 1   |             |кого труда,      |           |куб.см. рабочего    |             |матери героини , |           |обьема двигателя.   |             |награжденные Орде|           |                    |             |нами Славы и Тру-|           |Легковые автомобили,|             |довой Славы трех |           |пикапы и фургоны на |             |степеней, участни|           |базе легковых:      |             |ки и инвалиды ВОВ,           |-до 5 лет -0.90;    |             |либо инвалиды из |           |-с 5 до 10 лет-0.75;|             |числа военнослужа|           |-с 10 до 15лет-0.60;|             |щих ставших инва-|           |-свыше 15 лет-0.45. |             |лидами вследствие|           |Грузовые автомобили,|             |ранения,контузии |              |автобусы, микроавто-|             |или увечья полу- |           |бусы:               |             |ченных при защите|           |-до 5 лет- 0.75     |             |СССР или при ис- |             |-с 5 лет до 10 лет  |             |полнении иных обя|           |- 0,60;             |             |занностей военной|           |-с 10 лет до 15 лет |             |службы, либо всле|                      |-0,45;              |             |дствии заболева- |           |-свыше 15 лет—0,30. |             |ния, связанного с|           |Самоходные машины и |             |пребыванием на   |           |механизмы (трактора,|             |фронте,а также   |           |комбайны и другие); |             |другие инвалиды  |           |-до 15 лет-0,30;    |             |приравненные по  |           |-свыше 15 лет-0,15. |             |пенсионному обес-|           |Мотоциклы,моторолле-|             |печению к указан-|           |ры, мотосани и мотор|             |ным категориям   |                |ные лодки (катера): |             |военнослужащих.  |           |-до 10 лет-0,15;    |             |2.Инвалиды,имеющие           |-свыше 10 лет-0,09. |             |мотоколяски и    |           |Яхты и водные мото- |             |автомобили с руч-|           |циклы:              |             |ным управлением. |           |-до 5 лет-1,80;     |             |службы.либо      |           |-свыше 5 лет-1,20.  |             |                 |               ___________|____________________|_____________|_________________| 4.Сбор за  |За каждый час-3 сом.|Ежемесячно до|                 |          парковку   |                    |20 числа     |                 |                                  автотранс- |                    |месяца, сле- |                 |порта      |                    |дующего за от|                 |                              |                    |четным       |                 | ___________|____________________|_____________|_________________|                                                                        5.Сбор за  |5.1 25% от установ- |Один раз в   |                 |вывоз мусо-|ленного размера мини|год до 1 апре|                 |ра с терри-|мальной месячной за-|ля текущего  |                 |тории насе-|работной платы с    |года         |                 |ленных пунк|каждого работника,  |             |                 |тов.       |кроме мини-рынков.  |             |                 |           |5.2 25% от установ- |             |                 |           |ленного размера мини|             |                 |           |мальной заработной  |             |                 |           |месячной платы за   |             |                 |           |количество торговых |             |                 |           |мест согласно проек-|             |                 |           |та с мини-рынков.   |             |                 |___________|____________________|_____________|_________________|б.Гостинич-|6.1. 2% стоимости за|Ежемесячно до|                 |ный налог. |каждый день прожива-|20 числа меся|                 |           |ния в гостинице.    |ца,следующего|                 |           |                    |за отчетным. |                 |___________|____________________|_____________|_________________|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7oodmk-oa4waf8cll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dalil.kg/document/23622</w:t>
      </w:r>
    </w:hyperlink>
  </w:p>
  <w:p>
    <w:pPr>
      <w:spacing w:after="0" w:before="40"/>
      <w:jc w:val="center"/>
    </w:pPr>
    <w:hyperlink w:history="1" r:id="rIdxsm6pu2d8nw5yj6_r6b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71lrvf1zzkf2ytterul" Type="http://schemas.openxmlformats.org/officeDocument/2006/relationships/hyperlink" Target="https://dalil.kg/document/1820" TargetMode="External"/><Relationship Id="rId_eu5bmy-5jj1gsttvlvmo" Type="http://schemas.openxmlformats.org/officeDocument/2006/relationships/hyperlink" Target="https://dalil.kg/document/632" TargetMode="External"/><Relationship Id="rIdebqb1c3hollt4b5bwtr78" Type="http://schemas.openxmlformats.org/officeDocument/2006/relationships/hyperlink" Target="https://dalil.kg/document/632" TargetMode="External"/><Relationship Id="rIdjixxxwcb1ffbhiqxwd0d4" Type="http://schemas.openxmlformats.org/officeDocument/2006/relationships/hyperlink" Target="https://dalil.kg/document/952" TargetMode="External"/><Relationship Id="rIdwloigpsjkb427z_k-telv" Type="http://schemas.openxmlformats.org/officeDocument/2006/relationships/hyperlink" Target="https://dalil.kg/document/23622#1" TargetMode="External"/><Relationship Id="rIdf7bpph2etxt7filc6z8fe" Type="http://schemas.openxmlformats.org/officeDocument/2006/relationships/hyperlink" Target="https://dalil.kg/document/236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7oodmk-oa4waf8cll5g" Type="http://schemas.openxmlformats.org/officeDocument/2006/relationships/hyperlink" Target="https://dalil.kg/document/23622" TargetMode="External"/><Relationship Id="rIdxsm6pu2d8nw5yj6_r6b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2026-10-03T01:02:05.514Z</dcterms:created>
  <dcterms:modified xsi:type="dcterms:W3CDTF">2026-10-03T01:02:05.514Z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