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КР 2009-жылдын 20-июлундагы N 241
 "Кыргыз Республикасынын ченемдик укуктук
 актылары жөнүндө" </w:t>
      </w:r>
      <w:hyperlink w:history="1" r:id="rIdkqzjppa6n6ciaz0uptpts">
        <w:r>
          <w:rPr>
            <w:rFonts w:ascii="Arial" w:cs="Arial" w:eastAsia="Arial" w:hAnsi="Arial"/>
            <w:color w:val="1D4ED8"/>
            <w:sz w:val="20"/>
            <w:szCs w:val="20"/>
            <w:u w:val="single"/>
          </w:rPr>
          <w:t xml:space="preserve">Мыйзамынын</w:t>
        </w:r>
      </w:hyperlink>
      <w:r>
        <w:rPr>
          <w:rFonts w:ascii="Arial" w:cs="Arial" w:eastAsia="Arial" w:hAnsi="Arial"/>
          <w:sz w:val="20"/>
          <w:szCs w:val="20"/>
        </w:rPr>
        <w:t xml:space="preserve"> 36-беренесине ылайык
 КҮЧҮН ТОКТОТТУ</w:t>
      </w:r>
    </w:p>
    <w:p>
      <w:r>
        <w:rPr>
          <w:rFonts w:ascii="Arial" w:cs="Arial" w:eastAsia="Arial" w:hAnsi="Arial"/>
          <w:sz w:val="24"/>
          <w:szCs w:val="24"/>
        </w:rPr>
        <w:t xml:space="preserve">Зарегистрировано  Управлением юстиции Жалалабатской области КР.25 июня 2003 года. Регистрационный номер 2  Кочкората шаарчасы,                        Кочкората шаарчалык окмоту                             БУЙРУК № 6530.05.2003 жыл    Мал чарба азык-тулукторунун кыймыл козомолдоону кучоту жонундо     Кочкората шаарчасында мал чарба азык-тулугунун кыймылын козомолдоону кучоту максатында Жалалабат областтык мамлекеттик ветеринардык башкарма-сынын 17-март 2002 жылдыгы № 232 жана район мамлекеттик администрациянын28 апрель 2003-жылдагы № 108-6 буйругунун негизинде                        БУЙРУК КЫЛАМЫН:     1. Эл башчысы, квартал башчыларына:      - дыйкан базарга эт сатуу максатында, той, майрам жана мааракедесоюлган жандыктар Кочкората шаарчасында жайгашкан куш канасы союлсун жана уйлордо жандыктарды союуга тыюу салынсын.   2. А.Мырзабекова, Ж. Олжобаев жана шаарчанын ветеринардык лаборатория-нын башчысы А. Казабаевке башка республика, областан, райондон эт жана этазыктарынын алып келип сатууга тыюу салуу жагы милдеттенндирилсин.   3. Союлган малдардын терилерин лабораториялык текшерудоон откоруп атайын лицензиясы бар сатып алуучулурга сатуу жагы козомолго алынсын.   4. ПОМдун начальниги А.Моминов, ветеринардык инспектор Ж.Ажимато рай-мамадинистрациянын № 97-6 буйругунун негизинде мал урдоону козомолго алуубоюнча союлган малдарды, эттерди, терилерди текшеруу жагы милдеттеринди-рилсин.   5.Буйруктун аткарылышы козомолдоо жагы шаарчы Окмотунун орун басарыК.Т. Султаналиевге милдеттендирилсин.        Кочкората шаарчасынын      Окмот башчысы                                    С. Бегнаев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pjm8hln1hnygy_7mtj5">
      <w:r>
        <w:rPr>
          <w:rFonts w:ascii="Arial" w:cs="Arial" w:eastAsia="Arial" w:hAnsi="Arial"/>
          <w:color w:val="132D3F"/>
          <w:sz w:val="16"/>
          <w:szCs w:val="16"/>
          <w:u w:val="single"/>
        </w:rPr>
        <w:t xml:space="preserve">dalil.kg/document/23700</w:t>
      </w:r>
    </w:hyperlink>
  </w:p>
  <w:p>
    <w:pPr>
      <w:spacing w:after="0" w:before="40"/>
      <w:jc w:val="center"/>
    </w:pPr>
    <w:hyperlink w:history="1" r:id="rIdrmh5b1kx-0rozia5xh_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zjppa6n6ciaz0uptpt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pjm8hln1hnygy_7mtj5" Type="http://schemas.openxmlformats.org/officeDocument/2006/relationships/hyperlink" Target="https://dalil.kg/document/23700" TargetMode="External"/><Relationship Id="rIdrmh5b1kx-0rozia5xh_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2026-10-01T03:33:53.485Z</dcterms:created>
  <dcterms:modified xsi:type="dcterms:W3CDTF">2026-10-01T03:33:53.485Z</dcterms:modified>
</cp:coreProperties>
</file>

<file path=docProps/custom.xml><?xml version="1.0" encoding="utf-8"?>
<Properties xmlns="http://schemas.openxmlformats.org/officeDocument/2006/custom-properties" xmlns:vt="http://schemas.openxmlformats.org/officeDocument/2006/docPropsVTypes"/>
</file>