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ПРЕКРАТИЛ ДЕЙСТВИЕ
 в соответствии со статьей 36 </w:t>
      </w:r>
      <w:hyperlink w:history="1" r:id="rIduo5iocfqdbkqnpqeqo3k3">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
 от 20 июля 2009 года N 241
 "О нормативных правовых актах Кыргызской Республики"</w:t>
      </w:r>
    </w:p>
    <w:p>
      <w:r>
        <w:rPr>
          <w:rFonts w:ascii="Arial" w:cs="Arial" w:eastAsia="Arial" w:hAnsi="Arial"/>
          <w:sz w:val="24"/>
          <w:szCs w:val="24"/>
        </w:rPr>
        <w:t xml:space="preserve">Зарегистрировано Управлением юстиции Жалалабатской области КР 28февраля 2005 года 28 февраля 2005 года. Регистрационный номер 5-6-05                               РАСПОРЯЖЕНИЕ от 18  февраля  2005 г. № 60-р                         «О заезде в  центральные                  улицы города гужевого транспорта».       В  связи  с  интенсивностью  движения  транспортных  средств  нацентральных  улицах  города, а также заездом в центр  города  гужевоготранспорта  различными   грузами,  создающими  аварийную  ситуацию  напроезжей  части  и ухудшающими  санитарное состояние улиц  центральнойчасти города.      1.  Начальнику  ОГАИ ОВД  г.Жалалабат  (Ташиеву О.)     запретитьзаезд  гужевого   транспорта на центральные улицы города,  упорядочитьпроезд гужевого транспорта по второстепенным улицам города.    2. Признать утратившим силу распоряжение мэрии  г.Жалалабат № 261-р  от  10.09.2004  года «О заезде в центральные улицы города  гужевоготранспорта»     3.Направить настоящее распоряжение на государственную регистрациюв Управление юстиции Жалалабатской  области.     4.  Настоящее распоряжение вступает в силу после  государственнойрегистрации    в   Управлении  юстиции    Жалалабатской   области    ипоследующего  официального  опубликования  в  приложении   к   газетам«Акыйкат», «Мезгил уну».      5.Уведомить   Управление  юстиции  Жалалабатской   области    обофициальном  опубликовании  настоящего распоряжения.      6.Контроль за  исполнением  данного распоряжения  возложить   назаместителя мэра  Айтбаева С.Т.            Мэр города Жалалабат                          О.Шаршеналиев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3lttwmtjwshgmygcyohw">
      <w:r>
        <w:rPr>
          <w:rFonts w:ascii="Arial" w:cs="Arial" w:eastAsia="Arial" w:hAnsi="Arial"/>
          <w:color w:val="132D3F"/>
          <w:sz w:val="16"/>
          <w:szCs w:val="16"/>
          <w:u w:val="single"/>
        </w:rPr>
        <w:t xml:space="preserve">dalil.kg/document/23714</w:t>
      </w:r>
    </w:hyperlink>
  </w:p>
  <w:p>
    <w:pPr>
      <w:spacing w:after="0" w:before="40"/>
      <w:jc w:val="center"/>
    </w:pPr>
    <w:hyperlink w:history="1" r:id="rIdkcbu__kzdtfrn3xeagmj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o5iocfqdbkqnpqeqo3k3"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3lttwmtjwshgmygcyohw" Type="http://schemas.openxmlformats.org/officeDocument/2006/relationships/hyperlink" Target="https://dalil.kg/document/23714" TargetMode="External"/><Relationship Id="rIdkcbu__kzdtfrn3xeagmj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2026-10-01T18:37:25.000Z</dcterms:created>
  <dcterms:modified xsi:type="dcterms:W3CDTF">2026-10-01T18:37:25.000Z</dcterms:modified>
</cp:coreProperties>
</file>

<file path=docProps/custom.xml><?xml version="1.0" encoding="utf-8"?>
<Properties xmlns="http://schemas.openxmlformats.org/officeDocument/2006/custom-properties" xmlns:vt="http://schemas.openxmlformats.org/officeDocument/2006/docPropsVTypes"/>
</file>