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Жалалабтской области 30 января              2004 года.Регистрационный номер 2.  Утверждены </w:t>
      </w:r>
      <w:hyperlink w:history="1" r:id="rIdntvgv4w0fkbm8w7jxy-e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Жалалабатского городского кенешаот 26 декабря 2003 года №6                  ПРАВИЛА ЗАСТРОЙКИ И ЗЕМЛЕПОЛЬЗОВАНИЯ                          В ГОРОДЕ ЖАЛАЛАБАТ                               СОДЕРЖАНИЕ </w:t>
      </w:r>
      <w:hyperlink w:history="1" r:id="rIdex3coto10yzg9t6mxqerd">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РЕГУЛИРОВАНИЕ  ЗАСТРОЙКИ  И  ЗЕМЛЕПОЛЬЗОВАНИЯ  НА   ОСНОВЕПРАВОВОГО ЗОНИРОВАНИЯ</w:t>
      </w:r>
      <w:hyperlink w:history="1" r:id="rIdco7ygkmn6bfin7-7pfskw">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Общие положения</w:t>
      </w:r>
      <w:hyperlink w:history="1" r:id="rId9ntc4nibegop88d-tmbzd">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Основные понятия</w:t>
      </w:r>
      <w:hyperlink w:history="1" r:id="rIdrj4xkckryz5ckuyn8jknq">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Основания введения, сфера действия, назначение и структураПравил</w:t>
      </w:r>
      <w:hyperlink w:history="1" r:id="rIdwd5qhjjttbqgrggcl-byc">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Вводимые правовым зонированием градостроительные регламентыи их применение</w:t>
      </w:r>
      <w:hyperlink w:history="1" r:id="rIdmqrgvrvro5clmlj8i5r8u">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Открытость  и  доступность  информации  о  застройке   иземлепользовании</w:t>
      </w:r>
      <w:hyperlink w:history="1" r:id="rIdpqbratfzujp2zb19pidmr">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Права использования недвижимости, возникшие до вступленияв силу Правил</w:t>
      </w:r>
      <w:hyperlink w:history="1" r:id="rId8btrvuu6--k8nvzydgdld">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Общие положения, относящиеся к ранее возникшим правам</w:t>
      </w:r>
      <w:hyperlink w:history="1" r:id="rId9zpur8ozfopmicxwrq9lr">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Использование   и   строительные   изменения   объектовнедвижимости, несоответствующих Правилам</w:t>
      </w:r>
      <w:hyperlink w:history="1" r:id="rIdr6m1onhdqzs9uwfzyqaak">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Участники отношений, возникающих по  поводу  застройки  иземлепользования</w:t>
      </w:r>
      <w:hyperlink w:history="1" r:id="rIdtfnwkvhnoqh1fglf1thsj">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Лица, осуществляющие застройку и землепользование</w:t>
      </w:r>
      <w:hyperlink w:history="1" r:id="rId40tnbea-g00yxdexfouxz">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  Комиссия  по  застройке и  землепользованию.  Общественныеслушания</w:t>
      </w:r>
      <w:hyperlink w:history="1" r:id="rIdvxlrvlm-oxcrzp_v3s0is">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Жалалабатский   городской    Отдел    архитектуры    иградостроительства,   иные  органы,  уполномоченные   регулировать   иконтролировать застройку и землепользование</w:t>
      </w:r>
      <w:hyperlink w:history="1" r:id="rId7xztyvbb9sc_b1cjz6jqy">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Организация процесса формирования земельных участков  какобъектов  недвижимости  и их предоставления физическим  и  юридическимлицам</w:t>
      </w:r>
      <w:hyperlink w:history="1" r:id="rIdfrwntrm303ajfjtbk4nke">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Основные нормы, регулирующие действия по  формированию  ипредоставлению земельных участков</w:t>
      </w:r>
      <w:hyperlink w:history="1" r:id="rId_1t-lxnyzsedczlut5svd">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Порядок проведения подготовительных работ по формированиюземельных участков как объектов недвижимости</w:t>
      </w:r>
      <w:hyperlink w:history="1" r:id="rIdfeck9r72rfknsxosry6lp">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Прекращение  прав  на  земельные  участки.  Установлениесервитутов</w:t>
      </w:r>
      <w:hyperlink w:history="1" r:id="rId-ww9au9h0ad4otkk4tkjh">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Основания, условия и принципы организации порядка  изъятияземельных  участков, иных объектов недвижимости для государственных  имуниципальных нужд</w:t>
      </w:r>
      <w:hyperlink w:history="1" r:id="rIdmdaggs8ynkleqq8xpkvj3">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Установление сервитутов</w:t>
      </w:r>
      <w:hyperlink w:history="1" r:id="rIdkczcjo-ebn2ognaxhiqx_">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Строительные изменения недвижимости</w:t>
      </w:r>
      <w:hyperlink w:history="1" r:id="rIdiydvjyxjsy-w5jkysu5dq">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Право на строительные изменения недвижимости и  основаниедля его реализации</w:t>
      </w:r>
      <w:hyperlink w:history="1" r:id="rIdimvjbunxefr3cg-wysfg-">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Виды строительных изменений недвижимости</w:t>
      </w:r>
      <w:hyperlink w:history="1" r:id="rIdnaubv_y0i7-axok6-fg1o">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Специальные согласования строительных намерений посредствомпубличных слушаний</w:t>
      </w:r>
      <w:hyperlink w:history="1" r:id="rIddswvqrzugc4wajb7kdrb5">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Разработка   и  согласование  проектной   документации.Разрешение на строительство</w:t>
      </w:r>
      <w:hyperlink w:history="1" r:id="rIdka2-1aznhr8qllslzube8">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Производство строительных изменений недвижимости и приемкав эксплуатацию завершенных строительством объектов</w:t>
      </w:r>
      <w:hyperlink w:history="1" r:id="rIdnpx48kunm8todkpmmyxl0">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Иные нормы регулирования застройки и землепользования</w:t>
      </w:r>
      <w:hyperlink w:history="1" r:id="rId8p_opdmy2pnoasuq7fxf7">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Действие   Правил  по  отношению  к   градостроительнойдокументации</w:t>
      </w:r>
      <w:hyperlink w:history="1" r:id="rIdy1igxeghbwfhqsyspczri">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Основание  и  право  инициативы  внесения  дополнений   иизменений в Правила</w:t>
      </w:r>
      <w:hyperlink w:history="1" r:id="rIdjotupcbjaf7r-uwpcg7hp">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Внесение дополнений и изменений в Правила</w:t>
      </w:r>
      <w:hyperlink w:history="1" r:id="rIdlimidg6-skyhnhr3-xeep">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Отклонения от Правил</w:t>
      </w:r>
      <w:hyperlink w:history="1" r:id="rIdv679-inwygoooancno3zs">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Ответственность за нарушения Правил </w:t>
      </w:r>
      <w:hyperlink w:history="1" r:id="rIdwa8tu57fmmc6zb25sws09">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КАРТОГРАФИЧЕСКИЕ ДОКУМЕНТЫ И ГРАДОСТРОИТЕЛЬНЫЕ РЕГЛАМЕНТЫ </w:t>
      </w:r>
      <w:hyperlink w:history="1" r:id="rIdtc2oygt1l3y1itfl0gtlr">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Карта   правового   зонирования   города   Жалалабат.Градостроительные  регламенты  по  видам  и  параметрам   разрешенногоиспользования недвижимости</w:t>
      </w:r>
      <w:hyperlink w:history="1" r:id="rIdzdop4qikztob-aamf0z0j">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Карта правового зонирования г. Жалалабат</w:t>
      </w:r>
      <w:hyperlink w:history="1" r:id="rIddjsmjfla_div2pzkbli79">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Перечень и описание зон. Градостроительные регламенты  повидам и параметрам разрешенного использования недвижимости. </w:t>
      </w:r>
      <w:hyperlink w:history="1" r:id="rIdu_r7u8fwty2hvgt4kcn9x">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Карта   зон  действия  ограничений   и   дополнительныеградостроительные регламенты по экологическим условиям</w:t>
      </w:r>
      <w:hyperlink w:history="1" r:id="rIdcquacqab9jvzublfdz-u4">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Карта зон действия ограничений по экологическим условиям.</w:t>
      </w:r>
      <w:hyperlink w:history="1" r:id="rIdxquuf0p8fu6fclgjgmvor">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Перечень и описание зон. Дополнительные градостроительныерегламенты по экологическим условиям </w:t>
      </w:r>
      <w:hyperlink w:history="1" r:id="rIdq4nohf4khvpoe2chj39yr">
        <w:r>
          <w:rPr>
            <w:rFonts w:ascii="Arial" w:cs="Arial" w:eastAsia="Arial" w:hAnsi="Arial"/>
            <w:color w:val="1D4ED8"/>
            <w:sz w:val="24"/>
            <w:szCs w:val="24"/>
            <w:u w:val="single"/>
          </w:rPr>
          <w:t xml:space="preserve">ЧАСТЬ  III.</w:t>
        </w:r>
      </w:hyperlink>
      <w:r>
        <w:rPr>
          <w:rFonts w:ascii="Arial" w:cs="Arial" w:eastAsia="Arial" w:hAnsi="Arial"/>
          <w:sz w:val="24"/>
          <w:szCs w:val="24"/>
        </w:rPr>
        <w:t xml:space="preserve">  ИЗЛОЖЕНИЕ  И  ИЗВЛЕЧЕНИЯ ИЗ НОРМАТИВНЫХ  ПРАВОВЫХ  АКТОВ,СОДЕРЖАЩИХ    ДОПОЛНИТЕЛЬНЫЕ   НОРМЫ   РЕГУЛИРОВАНИЯ    ЗАСТРОЙКИ    ИЗЕМЛЕПОЛЬЗОВАНИЯ                                                                                    ПРАВИЛА ЗАСТРОЙКИ И ЗЕМЛЕПОЛЬЗОВАНИЯ В ГОРОДЕ                               ЖАЛАЛАБАТ  </w:t>
      </w:r>
      <w:r>
        <w:rPr>
          <w:rFonts w:ascii="Arial" w:cs="Arial" w:eastAsia="Arial" w:hAnsi="Arial"/>
          <w:sz w:val="24"/>
          <w:szCs w:val="24"/>
        </w:rPr>
        <w:t xml:space="preserve">   ЧАСТЬ  I.  РЕГУЛИРОВАНИЕ  ЗАСТРОЙКИ И ЗЕМЛЕПОЛЬЗОВАНИЯ  НА  ОСНОВЕПРАВОВОГО ЗОНИРОВАНИЯ  </w:t>
      </w:r>
      <w:r>
        <w:rPr>
          <w:rFonts w:ascii="Arial" w:cs="Arial" w:eastAsia="Arial" w:hAnsi="Arial"/>
          <w:sz w:val="24"/>
          <w:szCs w:val="24"/>
        </w:rPr>
        <w:t xml:space="preserve">  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особенностиприменения    градостроительных   регламентов,    вводимых    правовымзонированием,  и констатирует непреложность открытости  и  доступностиинформации  о застройке и землепользовании, содержащейся  в  Правилах,для всех физических и юридических лиц.   </w:t>
      </w:r>
      <w:r>
        <w:rPr>
          <w:rFonts w:ascii="Arial" w:cs="Arial" w:eastAsia="Arial" w:hAnsi="Arial"/>
          <w:sz w:val="24"/>
          <w:szCs w:val="24"/>
        </w:rPr>
        <w:t xml:space="preserve"> Статья 1. Основные понятия    Понятия,   использованные  в  настоящих  Правилах,  применяются   вследующем значении:   Блокированный  жилой дом - здание квартирного  типа,  состоящее  издвух  и  более квартир, каждая из которых имеет изолированный  вход  идоступ на отдельный земельный участок.   Виды    использования    недвижимости,    требующие    специальногосогласования - виды использования недвижимости, которые особо  указаныв списках статьи 25 настоящих Правил как требующие такого согласованияи   для   которых   необходимо   получение  специальных   согласованийпосредством общественных слушаний в порядке, установленном статьями 8,16 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25настоящих  Правил  при  соблюдении правил, установленных  настоящим  ииными   нормативными   правовыми  актами,  техническими   нормативнымидокументами.   Водоохранная  зона  водных  объектов -  территория,  примыкающая  какваториям  рек,  озёр,  водохранилищ и  других  поверхностных  водныхобъектов,   применительно  к  которой  установлен  специальный   режимхозяйственной  и  иной  деятельности для  предотвращения  загрязнения,заиления  и  истощения  водных  объектов,  сохранения  среды  обитанияобъектов животного и растительного мира.   Высота   строения  -  расстояние  по  вертикали,   измеренное   отпроектной  отметки  земли  до наивысшей точки  плоской  крыши  или  донаивысшей точки конька скатной крыши.   Градостроительная  документация - документация о  градостроительномпланировании  развития  территории города  (генеральный  план  города,проект  черты  города,  другая  документация),  а  также  о  застройкетерритории  города  (проекты  планировки, проекты  межевания,  проектызастройки, другие проекты).   Градостроительный    регламент   -    совокупность    установленныхнастоящими  Правилами  видов, параметров и характеристик  разрешенногоиспользования земельных участков и иных объектов недвижимости (зданий,строений, сооружений) в пределах каждой зоны.   Земельный    участок   -   часть   земной   поверхности,    имеющаяфиксированные  границы,  площадь, местоположение,  правовой  статус  иустановленные    ограничения    на    использование,    представленныеградостроительными регламентами, сервитутами.   Зона  (территориальная зона) - территория, применительно к  которой(и,  соответственно,  ко всем земельным участкам,  там  расположенным)устанавливается градостроительный регламент разрешенного использованияи строительного изменения объектов недвижимости.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осуществлениистроительства, 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   населения  обеспечивающий  устойчивое развитие  и  функционированиегорода.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границы,  отделяющие  территории   кварталов,микрорайонов  и  других элементов планировочной  структуры  города  отулиц, проездов и площадей.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ивозводимых строений.   Межевание  - комплекс градостроительных и землеустроительных  работпо  установлению, восстановлению, изменению и закреплению  в  проектахмежевания  и  на  местности границ существующих  и  вновь  формируемыхземельных участков 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включаемыев состав градостроительных регламентов применительно к соответствующимтерриториальным   зонам,  которые  выделяются   на   карте   правовогозонирования.   Многоквартирный  жилой  дом - жилой дом,  квартиры  которого  имеютвыход  на  общие  лестничные клетки и общий для всего  дома  земельныйучасток.   Недвижимость  -  земельные  участки и все,  что  прочно  связано  сземлей,   то   есть  объекты,  перемещение  которых   невозможно   безнесоразмерного  ущерба  их назначению, в том числе  здания,  строения,сооружения, многолетние насаждения.   Отклонения  от  Правил - санкционированное для конкретного  участкаотступление  от  предельных  параметров разрешенного  строительства  -высоты  построек,  процента застройки участка,  отступов  построек  отграниц  участка и т.д., обусловленное затруднениями или невозможностьюиспользовать участок в соответствии с Правилами по причине его  малогоразмера,    неудобной    конфигурации,   неблагоприятных    инженерно-геологических и иных характеристик.   Правовое    зонирование    -    деятельность    органов    местногосамоуправления  города по разработке и реализации правил  застройки  иземлепользования посредством разделения территории города  на  зоны  сопределением для каждой из них границ и градостроительных регламентов.   Прибрежная   водоохранная   полоса   водных   объектов   -    частьводоохранной зоны водных объектов, для которой вводятся дополнительныеограничения землепользования, застройки и природопользования.   Проектная    документация    -    документация,    подготавливаемаяприменительно   к  отдельным  земельным  участкам  для  строительства,реконструкции,  капитального ремонта зданий, строений, сооружений,  ихчастей и используемая для получения разрешения на строительство  послеее согласования и проведения экспертиз в установленном порядке.   Процент   застройки   участка*   -  показатель   градостроительногорегламента,  выраженный в процентах, который показывает,  какая  частьплощади  земельного участка может быть занята зданиями,  строениями  исооружениями.   Разрешенное  использование  земельных  участков  и  иных   объектовнедвижимости   -   использование   недвижимости   в   соответствии   сградостроительным   регламентом  и  ограничениями   на   использованиенедвижимости,  установленные  в соответствии  с  законодательством,  атакже сервитутом.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25настоящих  Правил,  и  являющиеся  вспомогательными  по  отношению   кпоследним.   При  отсутствии  на  земельном  участке  основного   видаиспользования, 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пользованиеземельным  участком, находящимся в собственности или в  пользовании  удругого  лица.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условияхаренды, 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строений,земляных работ, иных действий, производимых на основании разрешения настроительство   (за   исключением   незначительных   действий,   особопоименованных соответствующими нормативными правовыми актами).         </w:t>
      </w:r>
      <w:r>
        <w:rPr>
          <w:rFonts w:ascii="Arial" w:cs="Arial" w:eastAsia="Arial" w:hAnsi="Arial"/>
          <w:sz w:val="24"/>
          <w:szCs w:val="24"/>
        </w:rPr>
        <w:t xml:space="preserve">Статья   2.  Основания  введения,  сфера  действия,  назначение   иструктура Правил    1.  Правила  застройки и землепользования в г.  Жалалабат  являютсяместным  нормативным правовым актом, разработанным  в  соответствии  сградостроительным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самоуправленияг.  Жалалабат,  а также с учетом градостроительных и иных  документов,определяющих    основные   направления   социально-экономического    иградостроительного  развития г. Жалалабат, охраны окружающей  среды  иприродных ресурсов.      2. Настоящие Правила применяются наряду с:   -    иными   нормативными   правовыми   актами   органов   местногосамоуправления г. Жалалабат;   -   нормативами   и   стандартами,  установленными  уполномоченнымиорганами  в  целях  обеспечения  безопасности  жизни,  деятельности  издоровья людей, надежности сооружений, сохранения окружающей природнойи культурно-исторической среды, иными обязательными требованиями.      3.   Настоящие  Правила  обязательны  для  органов  государственнойвласти    и   управления   (в   части   соблюдения   градостроительныхрегламентов),   органов   местного   самоуправления,   физических    июридических  лиц,  должностных  лиц, осуществляющих  и  контролирующихградостроительную  и строительную деятельность, а также  для  судебныхорганов - как основание для разрешения споров по вопросам застройки  иземлепользования,   в   пределах   городской   черты   г.   Жалалабат,установленной Законом Кыргызской Республики от 10 июня 2002 г. № 93 «Опередаче  городу  Джалал-Абад 822 гектаров  земель  Сузакского  районаДжалал-Абадской области Кыргызской Республики».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июридическим 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июридических лиц информации о застройке и землепользовании, а также  ихучастия в 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 Жалалабат систему регулирования  застройки  иземлепользования, которая основана на:   -  правовом  зонировании  -  делении  всей  территории  в  границахгородской  черты  на  зоны  с установлением  для  каждой  из  них  (и,соответственно,   для   всех  земельных   участков   в   этих   зонах)градостроительных  регламентов  по  видам  и  параметрам  разрешенногоиспользования     недвижимости,    дополнительных    градостроительныхрегламентов (по экологическим условиям землепользования и застройки);   -   межевании  -  установлении  границ  земельных  участков  и   ихформировании   как   объектов   недвижимости,   подготавливаемых   длявовлечения в земельный оборот.      6.    Система    регулирования   застройки    и    землепользованияпредназначена 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сохраненияприродной 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  лиц,  желающих   приобрести   правособственности,  право пользования, аренды на земельные  участки,  иныеобъекты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инвестицийв 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иземлепользования;   -  контроля за деятельностью городской Мэрии со стороны граждан,  атакже  за градостроительной (строительной) деятельностью физических  июридических лиц со стороны органов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«Изложение и извлечения из  нормативных  правовыхактов,  содержащих  дополнительные  нормы  регулирования  застройки  иземлепользования».      Часть   I   настоящих   Правил   -   «Регулирование   застройки   иземлепользования  на основе правового зонирования»  -  представлена  вформе текста правовых и процедурных норм, регламентирующих:   -    правомочия    и    порядок   деятельности   органов    местнойгосударственной власти и органов местного самоуправления по созданию иприменению  системы  регулирования  застройки  и  землепользования  наоснове правового зонирования территории;   -  правомочия  и порядок деятельности физических и юридических  лицпо 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  содержит карту правового зонирования  г.  Жалалабат  иописание   градостроительных   регламентов   по   видам   разрешенногоиспользования   недвижимости   и   предельным   значениям   параметровразрешенного изменения недвижимости (статьи 24, 25), а также карту зондействия    ограничений   по   экологическим   условиям   и   описаниедополнительных градостроительных регламентов по экологическим условиям(статьи 26, 27). Другие карты, содержащие градостроительные регламентыпо  иным экологическим условиям, не нашедшим отражение в статьях 26  и27  настоящих Правил, должны включаться в данные Правила  по  мере  ихподготовки  и  придания им статуса официального  документа  в  порядкевнесения дополнений в настоящие Правила.      Часть  III Правил - «Изложение и извлечения из нормативных правовыхактов,  содержащих  дополнительные  нормы  регулирования  застройки  иземлепользования»  -  содержит изложение  нормативных  правовых  актови/или  извлечения из них, которые детализируют правовые нормы части  Iнастоящих  Правил относительно порядка их применения, а  также  другиедокументы,  как,  например, формы заявок, согласований  и  разрешений,которые   сопровождают  процедуры  предоставления  прав  на  земельныеучастки, подготовки и осуществления строительства. Местные нормативныеправовые акты, изложение или извлечения из которых включаются в  частьIII  настоящих  Правил, не могут противоречить нормам, содержащимся  вчастях I и II Правил. Часть III Правил формируется по мере разработки,обсуждений,  согласований Правил и придания  им  статуса  официальногодокумента путем отбора и включения в текст необходимых детализующих  идополнительных документов.        </w:t>
      </w:r>
      <w:r>
        <w:rPr>
          <w:rFonts w:ascii="Arial" w:cs="Arial" w:eastAsia="Arial" w:hAnsi="Arial"/>
          <w:sz w:val="24"/>
          <w:szCs w:val="24"/>
        </w:rPr>
        <w:t xml:space="preserve"> Статья   3.   Вводимые   правовым  зонированием   градостроительныерегламенты и их применение      1.   Решения  по  застройке  и  использованию  земельных   участковпринимаются  на  основе  градостроительных регламентов,  установленныхнастоящими   Правилами,   которые   действуют   в   пределах   зон   ираспространяются на все расположенные в одной и той же зоне  земельныеучастки, иные объекты недвижимости, независимо от форм собственности.      Исключения    составляют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градостроительныхрегламентов   по   видам   и  параметрам  разрешенного   использованиянедвижимости   (статья  25  настоящих  Правил)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Списоквидов   объектов,  разрешаемых  к  размещению  в  указанных  границах,определяется  соответствующими  законами  или  нормативными  правовымиактами.  Изложение  и/или  извлечения из этих  законов  (актов)  можетвключаться в часть III настоящих Правил.      2.  Зоны  действия  градостроительных регламентов  в  г.  Жалалабатустановлены на двух картах:   - карте правового зонирования города (статья 24),-  карте  зон  действия ограничений по экологическим условиям  (статья26).      3.   На  карте  правового  зонирования  г.  Жалалабат  (статья  24)выделены  зоны,  к которым приписаны градостроительные  регламенты  повидам  и  параметрам  разрешенного использования недвижимости  (статья25).   Зоны  на указанной карте перекрывают всю территорию г. Жалалабат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зон,выделенных на карте правового зонирования. Границы зон устанавливаютсяпо: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условиям(статья  26)  выделены  зоны,  к которым  приписаны  градостроительныерегламенты,  определяющие действия, разрешаемые  и/или  запрещаемые  вцелях   обеспечения  экологической  безопасности  населения  и  охраныприроды.      5.  В  случае,  если  земельные участки, иные объекты  недвижимостипопадают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25)  для  соответствующей  зоны,обозначенной на карте правового зонирования;   -  дополнительным регламентам по экологическим условиям (статья 27)для   соответствующих   зон,  выделенных  на  карте   ограничений   поэкологическим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иныедокументы).      7.  Градостроительный регламент по видам разрешенного использованиянедвижимости (статья 25)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не  разрешается,  еслииное специально не оговаривается настоящими Правилами применительно  кконкретным случаям и местам расположения недвижимости;   -   виды   использования  недвижимости,  для   которых   необходимополучение специальных согласований посредством общественных слушаний впорядке, установленном статьями 8, 16 настоящих Правил.   Виды   использования   недвижимости,   отсутствующие   в   списках,указанных   в   статье  25  Правил,  являются  не   разрешенными   длясоответствующей  зоны и не могут быть разрешены,  в  том  числе  и  попроцедурам специальных согласований. Изменения и дополнения  в  статью25 могут вноситься в порядке, установленном статьей 21 Правил.   Для   каждой  зоны,  выделенной  на  карте  правового  зонирования,устанавливаются,    как   правило,   несколько   видов    разрешенногоиспользования  недвижимости,  если  иное  не   следует   из   списков,установленных статьей 25.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длясоответствующих зон карты правового зонирования.   В  случаях,  когда  изменение  вида использования  недвижимости  несвязано   с   конструктивными  преобразованиями  построек,  необходимоуведомление  Мэрии г. Жалалабат о намерении и факте  изменения  одноговида 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17 Правил,  атакже  уведомить  Мэрию  г. Жалалабат о факте  изменения  одного  видаиспользования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длязон,  выделенных  на карте правового зонирования г. Жалалабат,  должныбыть разработаны по следующим параметрам: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итех,  которые могут быть построены дополнительно - к площади земельныхучастков).      Градостроительные    регламенты    по    параметрам    разрешенногостроительного изменения объектов недвижимости должны разрабатываться ивключаться в 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канализование,телефонизация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что  подтверждается  при  согласовании   проектнойдокументации (статья 17).   Для    размещения   сооружений   (в   том   числе,   коммунальных),предназначенных      для      инженерно-технического       обеспеченияфункционирования  объектов двух и более собственников (пользователей),на   отдельном  земельном  участке  необходимо  получение  специальныхсогласований посредством общественных слушаний в порядке статей 8,  16настоящих Правил.        </w:t>
      </w:r>
      <w:r>
        <w:rPr>
          <w:rFonts w:ascii="Arial" w:cs="Arial" w:eastAsia="Arial" w:hAnsi="Arial"/>
          <w:sz w:val="24"/>
          <w:szCs w:val="24"/>
        </w:rPr>
        <w:t xml:space="preserve"> Статья  4.  Открытость  и  доступность  информации  о  застройке  иземлепользовании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Местное   самоуправление  г.  Жалалабат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вполном   объеме,   включая  картографические  и  иные   документы,   вЖалалабатском городском Отделе архитектуры и градостроительства (далеепо тексту - Отделе архитектуры и градостроительства);   -   предоставления   Отделом   архитектуры   и   градостроительствафизическим  и  юридическим  лицам  услуг  по  оформлению  выписок   изнастоящих  Правил, а также по изготовлению необходимых  копий,  в  томчисле    копий    картографических   документов   и   их   фрагментов,характеризующих  условия застройки и землепользования применительно  котдельным земельным 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атакже согласно статьям 8, 16, 21 настоящих Правил.       </w:t>
      </w:r>
      <w:r>
        <w:rPr>
          <w:rFonts w:ascii="Arial" w:cs="Arial" w:eastAsia="Arial" w:hAnsi="Arial"/>
          <w:sz w:val="24"/>
          <w:szCs w:val="24"/>
        </w:rPr>
        <w:t xml:space="preserve">  Глава   1.2.   Права  использования  недвижимости,   возникшие   довступления в силу Правил    Настоящая  глава определяет характер применения местных нормативныхправовых актов г. Жалалабат, принятых до введения в действие настоящихПравил,  а  также  правовой  статус  и  возможности  использования   истроительных   изменений   объектов  недвижимости,   несоответствующихнастоящим Правилам.    </w:t>
      </w:r>
      <w:r>
        <w:rPr>
          <w:rFonts w:ascii="Arial" w:cs="Arial" w:eastAsia="Arial" w:hAnsi="Arial"/>
          <w:sz w:val="24"/>
          <w:szCs w:val="24"/>
        </w:rPr>
        <w:t xml:space="preserve"> Статья 5. Общие положения, относящиеся к ранее возникшим правам      1.  Местные  нормативные  правовые акты г. Жалалабат,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применяютсяк  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недвижимости,предоставленные в форме разрешения на строительство, остаются  в  силепри  условии,  что  на  день принятия настоящих Правил  срок  действияразрешения на строительство не истек.      2.  Объекты  недвижимости,  существовавшие  до  вступления  в  силунастоящих  Правил,  являются несоответствующими  Правилам  в  случаях,когда эти объекты:   -    расположены    в   пределах   красных   линий,   установленныхутвержденными  проектами  планировки  для  прокладки  улиц,  проездов,инженерно-технических коммуникаций;   -   имеют  вид/виды  использования,  которые  не  поименованы   какразрешенные  для  соответствующих  территориальных  зон   (статья   25Правил);   -  имеют  параметры меньше или больше значений, указанных в  статье25  настоящих  Правил  применительно к соответствующим  зонам  (в  техслучаях, когда такие параметры установлены).      3.  Постановлением  городского Кенеша и Мэрии г.  Жалалабат  статуснесоответствия может быть придан производственным и иным объектам, чьисанитарно-защитные зоны распространяются за пределы границ их участкови  функционирование которых наносит несоразмерный вред владельцам иныхобъектов недвижимости.         </w:t>
      </w:r>
      <w:r>
        <w:rPr>
          <w:rFonts w:ascii="Arial" w:cs="Arial" w:eastAsia="Arial" w:hAnsi="Arial"/>
          <w:sz w:val="24"/>
          <w:szCs w:val="24"/>
        </w:rPr>
        <w:t xml:space="preserve">Статья   6.   Использование  и  строительные   изменения   объектовнедвижимости, несоответствующих Правилам      1.  Объекты недвижимости, поименованные в статье 5 пункт 2, а такжеставшие  несоответствующими после внесения изменений в Правила,  могутсуществовать  и использоваться без установления срока их приведения  всоответствие с настоящими Правилами.   Исключение   составляют   те   несоответствующие   одновременно   инастоящим Правилам, и обязательным нормативам и/или стандартам объектынедвижимости, существование и использование которых опасно для жизни издоровья  людей, а также опасно для природной и культурно-историческойсреды. Применительно к этим объектам постановлением Мэрии г. Жалалабатустанавливается  срок  приведения  их  в  соответствие  с   Правилами,нормативами  и  стандартами или накладывается запрет на  использованиетаких   объектов  до  приведения  их  в  соответствие   с   Правилами,нормативами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12   настоящихПравил.      2.  Все изменения несоответствующих объектов, осуществляемые  путемизменения   видов  и  интенсивности  их  использования   и   изменениястроительных  параметров,  могут производиться  только  в  направленииприведения их в соответствие с настоящими Правилами.   Площадь  и  объем  объектов  недвижимости,  вид/виды  использованиякоторых  не содержатся в списке разрешенных для соответствующей  зоны,не  могут  быть увеличены. На этих объектах не допускается увеличиватьобъемы  и  интенсивность производственной деятельности без  приведенияиспользуемой  технологии  в соответствие с экологическими,  санитарно-гигиеническими,  противопожарными,  иными  нормативами  и  стандартамибезопасности,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возможностьпрохода,  проезда, имеющие превышение площади и высоты по сравнению  сразрешенными  пределами  и  т.д.) поддерживаются,  ремонтируются,  приусловии,   что   производимые   действия   не   увеличивают    степеньнесоответствия этих объектов Правилам.      3.  Применительно  к земельным участкам, которые  не  соответствуютПравилам ввиду их небольшого размера и усложненной конфигурации  такимобразом,  что  это  делает невозможным или существенно  затрудняет  ихэффективное    использование,    допускается    увеличивать    степеньнесоответствия,   но  только  при  обязательном   условии,   что   дляосуществления строительных намерений получено разрешение на отклонениеот Правил в порядке, установленном статьей 22.     </w:t>
      </w:r>
      <w:r>
        <w:rPr>
          <w:rFonts w:ascii="Arial" w:cs="Arial" w:eastAsia="Arial" w:hAnsi="Arial"/>
          <w:sz w:val="24"/>
          <w:szCs w:val="24"/>
        </w:rPr>
        <w:t xml:space="preserve">Глава  1.3. Участники отношений, возникающих по поводу застройки  иземлепользования      Настоящая  глава определяет рамки действий физических и юридическихлиц  -  участников  отношений,  возникающих  по  поводу  застройки   иземлепользования, описывает функции различных органов,  участвующих  вреализации Правил застройки и землепользования (Комиссия по  застройкеи  землепользованию  при  Мэрии  г.  Жалалабат,  Отдел  архитектуры  иградостроительства, Жалалабатское Управление Госрегистра и др.).    </w:t>
      </w:r>
      <w:r>
        <w:rPr>
          <w:rFonts w:ascii="Arial" w:cs="Arial" w:eastAsia="Arial" w:hAnsi="Arial"/>
          <w:sz w:val="24"/>
          <w:szCs w:val="24"/>
        </w:rPr>
        <w:t xml:space="preserve"> 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Мэрией  города на предоставление  прав  собственности  илиаренды   на  земельные  участки  в  целях  нового  строительства   илиреконструкции;   -  по  своей  инициативе  обращаются в Мэрию  города  с  заявкой  опредоставлении  (продаже,  аренде) земельного  участка  (участков)  измуниципальной   или   государственной   собственности    для    новогостроительства,   реконструкции  или  межевания  (разделения   крупногоучастка  и формирования на нем мелких земельных участков как  объектовнедвижимости)  с  целью  дальнейшей их  продажи  или  сдачи  в  арендуконечным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сней строительство, реконструкцию, иные изменения недвижимости.   Указанные  и  другие  действия  могут  также  регулироваться  инымиместными   нормативными   правовыми  актами,   детализирующими   нормынастоящих  Правил.  К другим действиям физических  и  юридических  лицотносятся:   -  возведение  некапитальных строений (таких, как торговые  ларьки,киоски  и  т.д.)  на земельных участках, находящихся  в  муниципальнойсобственности  и  передаваемых  в  краткосрочную  аренду  (посредствомторгов  -  аукционов, конкурсов, или переговоров между этими лицами  иадминистрацией города);   -  переоформление одного вида ранее предоставленного права на землюна   другой,   в   том  числе  приватизация  земельных  участков   подприватизированными  предприятиями, переоформление  права  пожизненногонаследуемого  владения  или  права бессрочного  пользования  на  правособственности и т.д.;   -   разделение  (межевание)  территории  сложившейся  застройки  наземельные 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реализациейобщественных или частных планов по застройке и землепользованию.      2.    Лица,    осуществляющие   в   г.   Жалалабат   застройку    иземлепользование   от   имени  государственных  органов,   подчиняютсязаконодательству    и   настоящим   Правилам   в   части    соблюденияградостроительных регламентов.      </w:t>
      </w:r>
      <w:r>
        <w:rPr>
          <w:rFonts w:ascii="Arial" w:cs="Arial" w:eastAsia="Arial" w:hAnsi="Arial"/>
          <w:sz w:val="24"/>
          <w:szCs w:val="24"/>
        </w:rPr>
        <w:t xml:space="preserve">   Статья  8.  Комиссия по застройке и землепользованию.  Общественныеслушания      1.  Комиссия  по  застройке  и  землепользованию  (далее  Комиссия)является  консультативным органом при Мэрии г. Жалалабат и формируетсядля   обеспечения  реализации  Правил  застройки  и  землепользования,предоставления  земельных участков, проведения земельных  конкурсов  иаукционов.   Комиссия  формируется  на основании постановления  Мэрии  города  иосуществляет  свою деятельность в соответствии с настоящими  Правиламизастройки   и   землепользования,   Положением   о   Комиссии,   инымидокументами,   регламентирующими  ее  деятельность   и   утверждаемымигородским Кенешем.   Комиссия:   -  подготавливает  для Мэрии города предложения  по  предоставлениюземельных  участков на основе материалов и документов,  подготовленныхгородским отделом коммунальной собственности, Отделом по архитектуре иградостроительству, Управлением по землеустройству и регистрации  правна недвижимое имущество;   -  определяет  вид  права  на земельный  участок,  выставляемый  наторги, форму и условия торгов, другие характеристики, необходимые  дляих проведения;   -  проводит общественные слушания в случаях и порядке, определенныхпунктом 3 данной статьи;   -  подготавливает рекомендации для Мэрии города и городского Кенешапо  результатам  общественных слушаний, в  том  числе  рекомендации  опредоставлении специальных согласований и разрешений на отклонения  отПравил  застройки  и  землепользования,  рекомендации  по  досудебномуурегулированию споров в связи с апелляциями физических  и  юридическихлиц  по  поводу решений Мэрии города, касающихся вопросов застройки  иземлепользования;   -   организует  подготовку  предложений  о  внесении  дополнений  иизменений  в  Правила,  а также проектов местных нормативных  правовыхактов, иных документов, связанных с реализацией и применением Правил.   На  основе  рекомендаций Комиссии, Мэрия города и  городской  Кенешпринимают соответствующие постановления, распоряжения, другие  местныенормативные акты.      2. Председателем Комиссии является мэр г. Жалалабат.   По   должности   в   состав  Комиссии  входят   руководители   (илизаместители руководителей) следующих органов:   - Отдела архитектуры и градостроительства,   -   Жалалабатского  городского  Управления  по  землеустройству   ирегистрации   прав  на  недвижимое  имущество  (далее  по   тексту   -Жалалабатского Управления Госрегистра),   - Отдела промышленности Мэрии города,   - Отдела коммунальной собственности Мэрии города,   - Городского центра санитарно-эпидемиологического надзора.   В  состав  Комиссии  включается 2 депутата  по  решению  городскогоКенеша.   В  состав  Комиссии  также  включаются 3  человека,  представляющиеобщественные организации, предпринимателей и промышленные  предприятиягорода.  Данная  группа лиц включает одного человека, рекомендованногоначальником  Отдела  архитектуры  и  градостроительства,  а  также   2человек, рекомендованных городским Кенешем.   Общая численность Комиссии - 11 человек.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решающим.Секретарь   Комиссии   является   служащим   отдела   архитектуры    иградостроительства и не входит в ее состав.   Любой  член  Комиссии  ее  решением  освобождается  от  участия   вголосовании  по  конкретному вопросу в случае, если  он  имеет  прямуюфинансовую заинтересованность или находится в родственных отношениях сподателем заявки, по поводу которой рассматривается вопрос.      3.  Комиссия  по  застройке  и землепользованию  обязана  проводитьобщественные слушания по своей инициативе или по заявкам,  поступившимот 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разрешенийна  особо  поименованные  Правилами  (статья  25)  виды  использованиянедвижимости;   - отклонениях от Правил (статья 22);   -     согласовании    проектов    планировки,    межевания,    инойградостроительной 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согласование,отклонения от Правил, установление границ земельных участков);   -   информирования  общественности  и  обеспечения  права   участияграждан  в принятии решений, а также их права контролировать  принятиеМэрией города решений по застройке и землепользованию.      Заявка,   связанная   с  проведением  общественных   слушаний   (наспециальные   согласования,   отклонения   от   Правил,   согласованиеградостроительной документации или внесение дополнений и  изменений  вПравила),   направляется   на   имя   мэра   г.   Жалалабат.    Заявкарегистрируется, и ее копия, не позднее следующего рабочего  дня  послепоступления,  направляется  председателю  Комиссии  по   застройке   иземлепользованию.  Последний обязан организовать  рассмотрение  заявкипосредством общественных слушаний.   Комиссия   в   течение  10  дней  после  регистрации  заявки   даетоповещение   о  предстоящем  общественном  слушании,  дата  проведениякоторого  устанавливается не ранее 30 дней и  не  позднее  45  дней  смомента оповещения. Оповещение дается в форме:   - публикаций в местных газетах («Мезгил уну», других);   - объявлений по местному радио и/или телевидению;   -   вывешивания  объявлений  в  здании  Мэрии  города  и  на  местерасположения   земельного   участка,  в   отношении   которого   будетрассматриваться вопрос.   Оповещение должно содержать информацию о:   - содержании обсуждаемого вопроса,   - дате, времени и месте проведения публичного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подготавливаетрешения в виде рекомендаций для мэра города и других ответственных лицгородской администрации, которые вывешиваются на специальном стенде  вздании  Мэрии  города и в виде проекта соответствующего  постановления(распоряжения)    представляются    мэру    города    для     принятиясоответствующего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Дляэтого  они  должны подать апелляцию в городской Кенеш и послать  копиюапелляции  мэру города для приостановления решения по данному  вопросудо рассмотрения апелляции городским Кенешем.         </w:t>
      </w:r>
      <w:r>
        <w:rPr>
          <w:rFonts w:ascii="Arial" w:cs="Arial" w:eastAsia="Arial" w:hAnsi="Arial"/>
          <w:sz w:val="24"/>
          <w:szCs w:val="24"/>
        </w:rPr>
        <w:t xml:space="preserve">Статья  9.  Отдел  архитектуры и градостроительства,  ЖалалабатскоеУправление  Госрегистра,  иные органы, уполномоченные  регулировать  иконтролировать застройку и землепользование в г. Жалалабат      1.  Отдел  архитектуры и градостроительства является подразделениемГосударственной  комиссии при Правительстве Кыргызской  Республики  поархитектуре и строительству (Госкомархстрой) и одновременно  выполняетфункции  органов  местного  самоуправления по  вопросам  регулированияградостроительной  (строительной) деятельности на  территории  города.Отдел  осуществляет  свою  деятельность в соответствии  с  действующимзаконодательством  Кыргызской  Республики  об  органах  архитектуры  иградостроительства,  настоящими Правилами и  Положением,  утверждаемымДепартаментом по архитектуре и строительству Жалалабатской области.   В  обязанности  Отдела  архитектуры и  градостроительства  в  частиреализации и применения настоящих Правил входит:     -  подготовка  для  Мэрии  города и городского  Кенеша  ежегодныхдокладов  о реализации и применении Правил, включающих соответствующийанализ и предложения по совершенствованию Правил путем внесения в  нихдополнений и изменений;     -  участие  в  подготовке  документов  для  проведения  земельныхаукционов  (торгов,  конкурсов) и для других  способов  предоставленияфизическим  и  юридическим лицам земельных участков для строительства,реконструкции;     -  проведение  подготовительных работ по  формированию  земельныхучастков   как  объекта  недвижимости  с  обеспечением  топоосновы   играфических  материалов  к  Государственному  акту  о  праве   частнойсобственности  на  земельный  участок  согласно  пункту  6  статьи  10настоящих Правил;     - выбор земельных участков для продажи через торги;     -   участие   в   согласовании  градостроительной   и   проектнойдокументации на соответствие настоящим Правилам и строительным нормам,предоставление  разрешений  на  строительство  и  участие  в   приемкезавершенных строительством объектов;     -  предоставление  по  запросу Комиссии  заключений  по  вопросамспециальных согласований, отклонений от Правил до выдачи разрешения настроительство;     -   ведение  карты  правового  зонирования  и  внесение   в   нееутвержденных дополнений и изменений;     -   предоставление  заинтересованным  лицам  информации,  котораясодержится в Правилах и утвержденной градостроительной документации;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работ,соответствие  строительства утвержденной проектной документации  и  насоблюдение     организационно-правового     порядка     строительства,реконструкции;     - другие обязанности.      2.   При   Отделе   архитектуры   и  градостроительства   действуетГрадостроительный Совет, который является консультативным органом  приначальнике Отдела - главном архитекторе г. Жалалабата.   Совет осуществляет свою деятельность в соответствии с Положением  оГрадостроительном Совете, утверждаемым начальником Отдела.   Председателем Совета является Главный архитектор города.  СекретарьСовета является служащим Отдела и не входит в состав Совета.   Состав  Градостроительного Совета формируется  из  руководителей  испециалистов   организаций   и  учреждений,   влияющих   на   развитиеинфраструктуры  города.  На заседания Совета с  правом  совещательногоголоса могут приглашаться лица, не являющиеся его членами.   Совет  подготавливает рекомендации главному архитектору  города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3.    Жалалабатское   Управление   Госрегистра   является   органомгосударственного   управления,   подчиненным   Госрегистру   КыргызкойРеспублики, и осуществляет свою деятельность на основании Положения  оГосрегистре, Земельного Кодекса, других законов Кыргызской  Республикив  области  земельного законодательства, местных нормативных  правовыхактов г. Жалалабат, включая настоящие Правила.   По  вопросам реализации и применения настоящих Правил ЖалалабатскоеУправление Госрегистра:   -   по   запросу   Комиссии   по   застройке   и   землепользованиюпредоставляет  ей  заключения относительно  специальных  согласований,иных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 достоверностьматериалов  и  документов,  представленных  собственниками   земельныхучастков, их правомочность, площадь земельного участка, план участка сфиксированными   границами,  даты  и  результаты  оценки   недвижимогоимущества, наличие сервитутов, других обременений, имущественные правадругих  лиц,  соответствие юридическим документам  границы  и  площадиземельного участка в натуре; осуществляет мониторинг земель;   -   согласовывает  списки  земельных  участков  на  территории   г.Жалалабат,  выбранных  Отделом архитектуры  и  градостроительства  дляпродажи через торги;   -   участвует  в  организации  и  проведении  торгов  -  аукционов,конкурсов  по  продаже  земельных  участков,  а  также  права   арендыземельных участков, участвует в проведении переговоров с заявителями опредоставлении  земельных участков в собственность или пользование,  вт.ч. на условиях аренды;   -  на основании постановлений Мэрии г. Жалалабат оформляет и выдаетфизическим и юридическим лицам правоудостоверяющие 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Кыргызской Республики.      4.  По  вопросам  реализации  и применения  настоящих  Правил  иныеорганы   -  Отдел  коммунальной  собственности  Мэрии  города,  органысанитарно-эпидемиологического,  ветеринарного,  пожарного  надзора   идругие:   -   по   запросу   Комиссии   по   застройке   и   землепользованиюпредоставляют  ей  заключения  по вопросам,  связанным  с  проведениемобщественных слушаний;   -   участвуют   в  регулировании  и  контролировании  застройки   иземлепользования   в  соответствии  с  законодательством,   настоящимиПравилами и на основании Положений об этих органах.        </w:t>
      </w:r>
      <w:r>
        <w:rPr>
          <w:rFonts w:ascii="Arial" w:cs="Arial" w:eastAsia="Arial" w:hAnsi="Arial"/>
          <w:sz w:val="24"/>
          <w:szCs w:val="24"/>
        </w:rPr>
        <w:t xml:space="preserve"> Глава  1.4. Организация процесса формирования земельных  участковкак объектов недвижимости и их предоставления физическим и юридическимлицам     Настоящая  глава  определяет условия и общие принципы  организациипроцесса  формирования  земельных участков как объектов  недвижимости,находящихся   в   муниципальной  и  государственной  собственности   иподготавливаемых  для  вовлечения в оборот,  а  также  основы  порядкапредоставления   Мэрией   города  сформированных   для   строительстваземельных   участков  физическим  и  юридическим   лицам   на   правахсобственности или аренды, если иное не предусмотрено законодательствомв  части  указанных  прав.  Нормы  настоящей  главы  детализируются  всоответствующих местных нормативных правовых актах, изложение  которыхвключается в часть III настоящих Правил.      </w:t>
      </w:r>
      <w:r>
        <w:rPr>
          <w:rFonts w:ascii="Arial" w:cs="Arial" w:eastAsia="Arial" w:hAnsi="Arial"/>
          <w:sz w:val="24"/>
          <w:szCs w:val="24"/>
        </w:rPr>
        <w:t xml:space="preserve"> Статья 10. Основные нормы, регулирующие действия по формированию  ипредоставлению земельных участков   1.  Земельные  участки  в пределах городской  черты  г.  Жалалабат,находящиеся   в   муниципальной   и   государственной   собственности,передаются  физическим  и  юридическим лицам  в  собственность  или  впользование на условиях аренды.   Предоставление   муниципальных   земельных   участков   физическим,юридическим лицам в собственность осуществляется путем их продажи  илипередачи  в  аренду  на торгах (аукционах, конкурсах),  кроме  случаевбезвозмездного   предоставления   земельных   участков,   в   случаях,предусмотренных  статьей 32 Земельного кодекса  Кыргызской  Республики(предоставление физическому лицу в первый раз земельного  участка  дляиндивидуального жилищного строительства).   Торги  (аукционы, конкурсы) проводятся во всех случаях,  кроме  техситуаций,  когда допускаются переговоры Мэрией города с заявителями  -инициаторами  передачи  прав на земельные участки  для  строительства.Земельный  участок  может  быть предоставлен в  частную  собственностьзаявителю  путем  прямых переговоров, без проведения открытых  торгов,если:   -   на   земельном   участке  расположены  капитальные   здания   исооружения, принадлежащие на правах частной собственности заявителю, иэтот  земельный  участок был представлен заявителю на правах  срочногопользования  (в том числе на условиях аренды), или права на  земельныйучасток не были должным образом оформлены.   -  земельный участок дважды выставлялся на открытые торги и не  былпродан.   Срок,  на  который предоставляются в аренду муниципальные земельныеучастки,   определяется   заявителем   по   согласованию   с    Мэриейг.  Жалалабат,  кроме  ограничений, предусмотренных  законодательствомКыргызстана.   Решение  о  передаче  физическим  или  юридическим  лицам  прав  наземельные   участки,   находящиеся  в   муниципальной   собственности,принимается Мэрией г. Жалалабат по рекомендации Комиссии по  застройкеи землепользованию.      2.  Земельные участки, находящиеся в муниципальной собственности  впределах  городской  черты г. Жалалабат, могут  быть  переданы  Мэриейгорода  физическим  и  юридическим лицам для строительства  на  правахсобственности или аренды при условии, что на момент передачи указанныхправ  эти  земельные  участки  являются  сформированными  как  объектынедвижимости.   Земельные  участки являются сформированными, если они  свободны  отправ  третьих лиц (за исключением тех, которые определены  посредствомсервитутов), и для них установлены:   -    необходимые   ограничения   на   использование   и   застройку(градостроительные регламенты),   - границы.      3.   Процесс  продажи  и  сдачи  в  аренду  земельных  участков  измуниципальной  собственности в пределах городской черты  г.  Жалалабатможет инициироваться:-   органами местного самоуправления г. Жалалабат,-   государственными органами;-   физическими и юридическими лицами.   В  случаях, когда инициатором продажи или сдачи в аренду  земельныхучастков   является   Мэрия   города,   подготовительные   работы   поформированию земельных участков как объектов недвижимости производятсяза счет средств Мэрии города.   В  случаях,  когда инициаторами передачи прав на земельные  участкиявляются  физические  или  юридические лица,  подготовительные  работыпроводятся  за  счет  этих  лиц  на  основе  договоров  между  ними  игосударственными  или  муниципальными органами, действующими  от  лицаМэрии города.       4.  Формирование  земельных  участков  как  объектов  недвижимостипредполагает  подготовку  планов  земельных  участков,  которые  затемприлагаются  к договорам купли-продажи или договорам аренды  земельныхучастков  в  качестве  неотъемлемой  части  этих  договоров,  а  такжеявляются  составными  частями  документов,  удостоверяющих  права   наземельные участки.    Подготовительные   работы  проводятся  Жалалабатским   управлениемГосрегистра и Отделом архитектуры и градостроительства или, по заданиюпоследнего,  иными  организациями,  имеющими  лицензии  на  выполнениесоответствующих работ.        5. Планы земельных участков могут подготавливаться:   -  без  предварительной  разработки  схемы  межевания  или  проектапланировки  (в  случаях,  когда  для  установления  границ  земельногоучастка  не возникает необходимости установления или изменения  границсопряженных участков, а также красных линий);   -  с  предварительной  разработкой схемы  межевания  территории  (вслучаях,  когда  для установления границ земельного участка,  участковвозникает   необходимость   в  установлении   или   изменении   границсопряженных участков, но нет необходимости устанавливать или  изменятькрасные линии);   -  с  предварительной разработкой проекта планировки  и  межевания,когда есть необходимость изменения или установки новых красных линий.   Решение   о   способе  подготовки  плана  земельного   участка   (спредварительной   разработкой  схемы  межевания   или   без   таковой)принимается  Комиссией по застройке и землепользованию по рекомендацииОтдела  архитектуры и градостроительства с учетом наличия утвержденнойградостроительной документации применительно к территории расположениязапрашиваемого земельного участка.   Схема  межевания,  согласованная начальником Отдела  архитектуры  иградостроительства    и    начальником    Жалалабатского    УправленияГосрегистра, обсуждается на общественных слушаниях и по их результатамутверждается мэром города.      6.  План  земельного  участка  подготавливается  в  соответствии  стребованиями,  предъявляемыми к Государственному акту о праве  частнойсобственности  на  земельный  участок, и  включает,  как  неотъемлемуючасть:   а) чертеж границ земельного участка,   б)     описание    градостроительных    регламентов    разрешенногоиспользования земельного участка.   Чертеж  границ  земельного участка выполняется  на  топографическойсъемке и включает:   - адрес расположения земельного участка,   - кадастровый номер земельного участка (при наличии),   - обозначение масштаба,   - площадь земельного участка,   -  границы  земельного  участка  с указанием  координат  поворотныхточек,   -  минимальные  отступы планируемых строений от  границ  земельногоучастка  - «пятно застройки», за пределами которого возводить строениязапрещено,   -  обозначение  трасс проходящих по земельному  участку  инженерно-технических  коммуникаций  и  границ  зон  действия  сервитутов   (приналичии),   -   существующие   строения,  включая  строения,  несоответствующиеПравилам,   - иные обозначения.   Описание  градостроительных регламентов разрешенного  использованияземельного участка включает:   -  указание  зоны  (зон) расположения земельного участка,  согласнокарте правового зонирования, иным картам;   -  список  видов разрешенного использования земельного  участка  (вформе  ссылки на соответствующие позиции статьи 25 Правил или  выпискииз Правил применительно к зоне расположения земельного участка);   -  предельные  значения  параметров разрешенного  строительства  научастке,  если  это  необходимо (показатели  минимальных  отступов  отграниц участка для обозначения места разрешенного возведения построек;предельная   высота  или  максимальная  и/или  минимальная   этажностьпостроек, другие параметры);   -   при  необходимости  (в  случае  расположения  участка  в  зонахсоответствующих    ограничений)    дополнительные    градостроительныерегламенты - требования к застройке по санитарным, водоохранным и инымэкологическим условиям застройки и землепользования.      7.  На  стадии  подготовительных работ  по  формированию  земельныхучастков  могут определяться предварительные условия их подключения  кинженерно-техническим коммуникациям. Отсутствие указанных  условий  неявляется  препятствием  для  заключения  договоров  купли-продажи  илиаренды  земельных  участков,  равно как и государственной  регистрацииэтих договоров.      8.  Организатор торгов (орган, уполномоченный Мэрией  г.  Жалалабатна  проведение  земельных конкурсов, аукционов)  получает  заключения,план   земельного   участка  и  другие  материалы  от   ЖалалабатскогоУправления  Госрегистра  и Отдела архитектуры и  градостроительства  икомплектует  пакет  аукционных  (конкурсных)  документов  по   каждомупредмету торгов. Пакет должен содержать:   -  наименование и место нахождения объекта торгов (название города,населенного   пункта,  района,  квартала,  улиц,  схема   расположения(карта), площадь и номер земельного участка;   -   краткая   характеристика  строений,  находящихся  на  земельномучастке,  сводное заключение о возможностях и условиях  подключения  кразличным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утвержденный    иудостоверенный  план земельного участка, а также,  при  необходимости,график платежей, другие приложения;   -   размер  гарантийного  взноса,  сроки  и  порядок  его  внесенияучастниками 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9.  По  итогам  торгов  или переговоров Мэрия г.  Жалалабат  издаетПостановление о предоставлении права на земельный участок  физическомуили  юридическому лицу. После перечисления заявителем  соответствующейсуммы  на  счет городского бюджета и на основании Постановления  Мэриягорода  выдает заявителю подписанный договор купли-продажи или договорсрочного   пользования  (аренды)  земельного   участка,   к   которомуприлагается утвержденный план земельного участка и Государственный акто праве частной собственности на земельный участок.   Победитель  торгов или заявитель вступает в права собственника  илиарендатора,  пользователя земельного участка с момента государственнойрегистрации  договора  купли-продажи или аренды земельного  участка  вЖалалабатском  Управлении  Госрегистра в  соответствии  с  действующимзаконодательством Кыргызской Республики.      10.  Прямая  продажа земельного участка производится  на  основаниизаключения  Комиссии по застройке и землепользованию,  которое  должнобыть  подготовлено в течение 15 дней с момента поступления  заявления.На  основании заключения Комиссии Мэрия г. Жалалабат в 3-дневный  срокиздает   Постановление   о   предоставлении   земельного   участка   всобственность или аренду.   Комиссия  по застройке и землепользованию устанавливает  на  основезаключения  независимых оценщиков первоначальную стоимость  земельногоучастка  для  ведения переговоров и ведет переговоры с  заявителем  обусловиях использования, условиях продажи и цене земельного участка.   В  ходе  переговорного процесса Комиссия может изменить  условия  ицену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10%  от  оценочнойстоимости.  В  случае расхождения сторон по условиям и  цене  продажи,комиссия  должна  предоставить  заявителю  мотивированное  обоснованиесвоего  предложения в письменной форме. Достигнутые соглашения  стороноформляются договором купли-продажи, в случае предоставления участка всобственность, или договором аренды.      11.   План   земельного  участка  используется   как   обязательноеоснование   для  разработки,  согласования  и  утверждения   проектнойдокументации,  а также для последующего предоставления  разрешения  настроительство.   Собственники  или  арендаторы  земельных  участков  (а   также   ихдоверенные  лица  -  подрядчики, разработчики проектной  документации)вправе  принимать  приемлемые  для них  планировочные,  архитектурные,конструктивные   и   иные  решения  в  отношении   проектируемого   насформированном земельном участке объекта при условии, что эти  решенияне  выходят  за  пределы установленных градостроительных  регламентов,ограничений,  налагаемых  сервитутами,  и  соответствуют  строительнымнормам и правилам.      12.  Лица, приобретшие посредством торгов или переговоров с  Мэриейгорода  права  собственности или аренды земельных участков,  заключаютдоговора  подряда на разработку проектной документации, согласуют  ее,получают  разрешения  на  строительство,  осуществляют  строительство,обеспечивают  приемку построенного объекта и начинают его использоватьв   порядке,   определенном   главой  1.6  настоящих   Правил,   иныминормативными правовыми актами.         </w:t>
      </w:r>
      <w:r>
        <w:rPr>
          <w:rFonts w:ascii="Arial" w:cs="Arial" w:eastAsia="Arial" w:hAnsi="Arial"/>
          <w:sz w:val="24"/>
          <w:szCs w:val="24"/>
        </w:rPr>
        <w:t xml:space="preserve">Статья   11.   Порядок   проведения   подготовительных   работ   поформированию земельных участков как объектов недвижимости      1.    Указанный    порядок    устанавливается    применительно    кпредоставлению   земельных  участков,  находящихся   в   муниципальнойсобственности, посредством торгов (аукционов, конкурсов) в  ситуациях,когда эти участки не были ранее сформированы как объекты недвижимости,а именно, не имели юридически правомочным образом установленных граници    параметров    разрешенного    использования    (градостроительныхрегламентов).      2.   При   инициировании  Мэрией  продажи  или   сдачи   в   арендумуниципальных земельных участков:   Отдел архитектуры и градостроительства по поручению Мэрии города:   -  производит  подбор  земельных участков  для  выставления  их  наторги;   - готовит предварительные заключения, содержащие:-   предложения по использованию участков;-     оценку   необходимости  и  объема  подготовительных   работ   поформированию участков, как объектов недвижимости;   -   передает   перечень  подобранных  участков  с  предварительнымизаключениями в Мэрию города.      3. Жалалабатское Управление Госрегистра по поручению Мэрии города:   -  проверяет правовой статус рассматриваемых участков, наличие правтретьих  лиц,  обременений,  достоверность  материалов  и  документов,представленных собственником земельного участка;   -  определяет  наличие  межевых  знаков  или  опознаваемых  твердыхточек, для вынесения в последствии границ земельного участка в натуру;   -  удостоверяет  наличие зданий и сооружений и  прочих  построек  ипроверяет правоудостоверяющие документы на эти объекты;   -    рассчитывает    стоимостную    оценку    (нормативную    цену)рассматриваемого участка или размер арендной платы;   -  согласовывает предложения по границам участков с соседями,  еслинеобходимо;   -  передает подготовленные предварительные планы участков  в  Отделархитектуры и градостроительства.        4.  Отдел  архитектуры  и  градостроительства  по  поручению  Мэриигорода по участкам, получившим положительное заключение ЖалалабатскогоУправления   Госрегистра,   выполняет   подготовительные   работы   поформированию земельного участка как объекта недвижимости:   -  наносит  границы участка с учетом утвержденной градостроительнойдокументации, строительных норм и правил, местных нормативных актов;   -  запрашивает  санитарные  и противопожарные  службы  об  условияхиспользования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уточняет   параметры   разрешенного   использования   земельныхучастков, зданий и сооружений, в том числе минимально допустимое числопарковочных мест, другие градостроительные регламенты;   - готовит планы земельных участков;   -   составляет  сводное  заключение  о  возможностях  использованияземельного участка на основе полученных заключений.   После  согласования с Жалалабатским Управлением Госрегистра,  планыземельных участков, сводное заключение и другие материалы передаются вМэрию города для выставления на торги.   Мэрия оплачивает стоимость выполненных подготовительных работ  всеморганизациям и подразделениям, работающим на принципах хозрасчета,  поутвержденным  тарифам. Оплата производится из средств,  полученных  отпродажи  прав  на  земельные  участки на торгах,  или  поступивших  отучастников торгов на приобретение документации по торгам.      5.  При  инициировании  продажи или сдачи  в  аренду  муниципальныхземельных  участков физическими и юридическими лицами,  они  подают  вМэрию   г.   Жалалабат   соответствующие  заявки,   где   эти   заявкирегистрируются.      6.   На   основании  распоряжения  Мэрии  Жалалабатское  УправлениеГосрегистра  и Отдел архитектуры и строительства готовят в  28-дневныйсрок заключение, которое передается заявителю.      7. Жалалабатское Управление Госрегистра по поручению Мэрии города:   -  проверяет правовой статус рассматриваемого участка, наличие правтретьих  лиц,  обременений, ранее установленных границ,  достоверностьматериалов   и  документов,  представленных  собственником  земельногоучастка;   -  определяет  наличие  межевых  знаков  или  опознаваемых  твердыхточек, для вынесения в последствии границ земельного участка в натуру;   -  удостоверяет  наличие зданий и сооружений и  прочих  построек  ипроверяет правоудостоверяющие документы на эти объекты;   -    рассчитывает    стоимостную    оценку    (нормативную    цену)рассматриваемого участка или размер арендной платы.      8.  По  результатам  проверки Жалалабатское Управление  Госрегистраготовит заключение о:   -  принципиальной  возможности  (или невозможности)  предоставлениязапрашиваемого участка (участков);   -   способе  передачи  прав  на  земельный  участок  -  посредствомвыставления участка на торги или посредством переговоров Мэрии  городас заявителем, если данный участок уже дважды выставлялся на торги и небыл продан и, соответственно, был сформирован как объект недвижимости;   Заключение  и  исходные материалы для подготовки  плана  земельногоучастка передаются в Отдел архитектуры и градостроительства.      9.  Отдел архитектуры и градостроительства, по участкам, получившимположительное  заключение Жалалабатского Управления Госрегистра,  даетзаключение о:   -  видах  разрешенного использования для зоны, в которой расположенданный участок, и соответствии их поступившей заявке;   -  необходимости подготовки рассматриваемого участка,  как  объектанедвижимости, корректировке или доработке имеющейся документации.      10.  В  случае  отрицательного  решения  Жалалабатского  УправленияГосрегистра  или  Отдела  архитектуры и  градостроительства  заявительимеет  право  обратиться в Комиссию по застройке  и  землепользованию,которая  проводит требуемые рассмотрения и подготавливает рекомендациимэру  города  для  принятия окончательного решения по рассматриваемомувопросу.   В  случае  подтверждения Комиссией по застройке и  землепользованиюотрицательного  решения заявитель имеет право обратиться  в  городскойКенеш  для обжалования решения Комиссии. Решение городского  Кенеша  врамках    досудебного   рассмотрения   подобных   вопросов    являетсяокончательным.      11.  В  случаях положительного решения о возможности предоставленииземельного  участка  заявителю  посредством  торгов,  подготовительныеработы  по  формированию участка как объекта недвижимости производятсяза счет средств заявителя (инвестора).   В   случае  согласия  заявителя  (инвестора)  Отдел  архитектуры  иградостроительства,  действуя от имени Мэрии, заключает  с  заявителемдоговор   на   проведение  подготовительных  работ   по   формированиюземельного участка (участков) как объекта недвижимости.   Договор   заключается   в   течение  10  дней   после   письменногоуведомления  заявителем (инвестором) о соответствующем решении  Отделаархитектуры и градостроительства.   Договор   на  проведение  подготовительных  работ  по  формированиюземельного участка как объекта недвижимости включает:   -  задание,  в  котором  раскрывается  последовательность  и  объемдействий  по  подготовке плана земельного участка  (с  предварительнойразработкой  схемы  межевания  или  без  таковой)  и  состав  итоговыхматериалов;   - стоимость и сроки выполнения указанных работ;   -  обязательства  заявителя  об оплате  указанных  подготовительныхработ;   -   обязательства   Мэрии   о  компенсации   затрат   заявителя   всоответствии с пунктом 12 данной статьи;   -    иные    положения,    регламентирующие   условия    выполненияподготовительных  работ, такие, как получение предварительных  условийобеспечения   земельного  участка  инженерно-техническими   ресурсами,согласования подготовленных документов и пр.      Задание  на проведение подготовительных работ является неотъемлемойчастью договора, составляется Отделом архитектуры и градостроительствасовместно   с  заявителем  (инвестором).  Основанием  для  составлениязадания являются:   - инвестиционно-строительные намерения заявителя,   -   заключения  Жалалабатского  Управления  Госрегистра  и   Отделаархитектуры и градостроительства;   -    состояние    и   планы   развития   территории    расположениязапрашиваемого земельного участка;   - настоящие Правила в части градостроительных регламентов.      12.   Мэрия  города  берет  на  себе  обязательства  компенсироватьзаявителю:   -  затраты на разработку схемы межевания путем сокращения выплат запредоставляемый  участок  или  за  право  его  аренды  (или   арендныхплатежей)  на  величину затрат, потраченных заявителем  на  выполнениеобщественно необходимых работ по межеванию городской территории;   -  затраты на подготовку участка как объекта недвижимости, если  порезультатам   торгов  победителем  будет  признан  другой   соискатель(инвестор).  В этом случае фактические затраты заявителя  компенсируетпобедитель торгов, что должно быть внесено в условия проведения торгов(аукциона или конкурса).      13.    Отдел    архитектуры    и    градостроительства    выполняетподготовительные работы по формированию земельного участка как объектанедвижимости в соответствии с заключенным договором, а именно:   -  наносит  (определяет  или уточняет)  границы  участка  с  учетомутвержденной  градостроительной  документации,  строительных  норм   иправил, местных нормативных актов;   -   запрашивает  санитарные,  противопожарные  службы  об  условияхиспользования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   - готовит планы земельных участков.      14.   Отдел   архитектуры   и  градостроительства   передает   планземельного  участка  и  другие материалы  в  Жалалабатское  УправлениеГосрегистра, которое согласовывает предложения по границам участков  ссобственниками  соседних  участков,  и  передает  окончательные  планыземельных участков в Мэрию города для организации и проведения торгов.    </w:t>
      </w:r>
      <w:r>
        <w:rPr>
          <w:rFonts w:ascii="Arial" w:cs="Arial" w:eastAsia="Arial" w:hAnsi="Arial"/>
          <w:sz w:val="24"/>
          <w:szCs w:val="24"/>
        </w:rPr>
        <w:t xml:space="preserve"> Глава  1.5.  Прекращение  прав на земельные  участки.  Установлениесервитутов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    </w:t>
      </w:r>
      <w:r>
        <w:rPr>
          <w:rFonts w:ascii="Arial" w:cs="Arial" w:eastAsia="Arial" w:hAnsi="Arial"/>
          <w:sz w:val="24"/>
          <w:szCs w:val="24"/>
        </w:rPr>
        <w:t xml:space="preserve"> Статья  12.  Основания,  условия  и  принципы  организации  порядкаизъятия   земельных   участков,   иных   объектов   недвижимости   длягосударственных и муниципальных нужд    1.  Порядок  изъятия земельных участков, иных объектов недвижимостидля  государственных и муниципальных нужд определяется законами, иныминормативными   правовыми  актами  Кыргызской  Республики.   НастоящимиПравилами, иными местными нормативными правовыми актами (которые могутвключаться  в часть III Правил) конкретизируются основания  и  условияизъятия земельных участков применительно к особенностям г. Жалалабат.      2.  Основаниями  принятия Мэрией г. Жалалабат  решений  об  изъятииземельных  участков  для  муниципальных нужд являются  утвержденные  вустановленном порядке и с учетом положений настоящих Правил  (в  частиобязательности   проведения   публичных  слушаний)   градостроительныедокументы,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невозможности  реализации муниципальных нужд иначе,  как  толькопосредством изъятия соответствующих земельных участков или их частей.      3.   Муниципальными  нуждами  г.  Жалалабат,  которые  могут   бытьоснованиями   для   изъятия   земельных   участков,   иных    объектовнедвижимости, являются:   -   необходимость   строительства  объектов   общего   пользования,инженерно-транспортной и социальной инфраструктуры  в  соответствии  сутвержденной  градостроительной документацией,  а  именно:  бульваров,парков,  скверов,  набережных, пляжей, улиц, дорог, мостов,  туннелей,эстакад   и   других   транспортных   сооружений,   магистральных    ираспределительных    инженерных   сетей   и    сооружений,    объектовздравоохранения, ветеринарии, учреждений охраны правопорядка, пожарныхчастей и депо, общеобразовательных школ и дошкольных учреждений;   -   подтвержденная   решением   городского   Кенеша   необходимостьреконструкции  территорий, застроенных аварийным фондом,  при  условииуплаты   выкупной  цены  владельцам  недвижимости,  либо   на   основесоглашений  между  Мэрией  (либо застройщиками  -  доверенными  лицамиМэрии)    и    владельцами,   квартиросъемщиками,    предусматривающихпредоставление   адекватного   жилья,  либо   предоставления   другогоземельного участка с зачетом его стоимости в выкупную цену.      4.  Решение об изъятии недвижимости может быть принято только послеутверждения  соответствующих проектов, определяющих границы  земельныхучастков,  строительство  на которых может  быть  осуществлено  толькопосле  изъятия  этих  участков и/или объектов, на  них  расположенных.Изъятие  недвижимости  должно происходить  в  строгом  соответствии  спорядком,   установленным  действующим  законодательством   КыргызскойРеспублики.        </w:t>
      </w:r>
      <w:r>
        <w:rPr>
          <w:rFonts w:ascii="Arial" w:cs="Arial" w:eastAsia="Arial" w:hAnsi="Arial"/>
          <w:sz w:val="24"/>
          <w:szCs w:val="24"/>
        </w:rPr>
        <w:t xml:space="preserve"> Статья 13. Установление сервитутов    1.  Мэрия  г.  Жалалабат имеет право устанавливать применительно  кземельным   участкам  и  иным  объектам  недвижимости,   принадлежащимфизическим  или юридическим лицам, сервитуты - ограничения владельцев,пользователей на использование этих объектов, связанные с обеспечениемобщественных нужд - проезда/прохода через земельный участок, установкии   эксплуатации   объектов   и  коммуникаций   инженерно-техническогообеспечения (линий электросвязи, водо - и газопроводов, канализации  ит.д.),  охраны природных объектов, иных общественных нужд, которые  немогут 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Изложение   илиизвлечения  из  указанных  местных нормативных  правовых  актов  могутвключаться в часть III настоящих Правил.    </w:t>
      </w:r>
      <w:r>
        <w:rPr>
          <w:rFonts w:ascii="Arial" w:cs="Arial" w:eastAsia="Arial" w:hAnsi="Arial"/>
          <w:sz w:val="24"/>
          <w:szCs w:val="24"/>
        </w:rPr>
        <w:t xml:space="preserve"> 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нанее права собственности, аренды, постоянного и временного пользования.        </w:t>
      </w:r>
      <w:r>
        <w:rPr>
          <w:rFonts w:ascii="Arial" w:cs="Arial" w:eastAsia="Arial" w:hAnsi="Arial"/>
          <w:sz w:val="24"/>
          <w:szCs w:val="24"/>
        </w:rPr>
        <w:t xml:space="preserve"> Статья   14.   Право  на  строительные  изменения  недвижимости   иоснование для его реализации      Правом  производить  строительные изменения недвижимости  в  городеЖалалабат  -  осуществлять  строительство, реконструкцию,  пристройки,снос  объектов, производить над ними иные изменения, - обладают  лица,владеющие  земельными  участками,  иными  объектами  недвижимости  (направах собственности, аренды, постоянного или временного пользования),или их доверенные лица.   Право   на   строительные   изменения   недвижимости   может   бытьреализовано  при наличии разрешения на строительство, предоставляемогов  порядке  статьи 17 настоящих Правил. Исключения составляют  случаи,определенные пунктом 2 статьи 15.       </w:t>
      </w:r>
      <w:r>
        <w:rPr>
          <w:rFonts w:ascii="Arial" w:cs="Arial" w:eastAsia="Arial" w:hAnsi="Arial"/>
          <w:sz w:val="24"/>
          <w:szCs w:val="24"/>
        </w:rPr>
        <w:t xml:space="preserve">  Статья 15. Виды строительных изменений недвижимости      1.    Строительные   изменения   недвижимости   подразделяются   наизменения, для которых:   - не требуется разрешения на строительство,   - требуется разрешение на строительство.      2.  Не  требуется получения разрешения на строительство  для  такихвидов  строительных изменений недвижимости, которые  по  своим  целям,характеру и объему заведомо не приведут к нарушениям настоящих Правил,обязательных   норм  конструктивно-технологической  и  противопожарнойнадежности и безопасности сооружений.   Утвержденный   в   установленном   порядке   список   таких   видовстроительных  изменений недвижимости включается в часть III  настоящихПравил.   К  указанным  видам  изменений  недвижимости  могут  относиться,  вчастности,  текущий  ремонт, некапитальные  перестройки  и  внутренниеперепланировки, замена оборудования (в случаях, когда это  допускаетсянормативно-техническими  актами и при  условии,  что  это  не  снижаетуровня  безопасности  и не связано с изменениями  несущих  конструкцийобъекта), внутренние отделочные работы, другие подобные незначительныеизменения недвижимости.   Разрешение  на  строительство  не  требуется  также  для  измененийодного вида на другой вид разрешенного использования недвижимости, приусловии, что:   -  выбираемый владельцем недвижимости вид использования обозначен всписках  статьи  25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Разрешение   на  строительство  предоставляется   в   порядке,определенном  статьей  17 настоящих Правил для строительных  измененийнедвижимости,  не  подпадающих  под  определения  пункта  2  настоящейстатьи.       </w:t>
      </w:r>
      <w:r>
        <w:rPr>
          <w:rFonts w:ascii="Arial" w:cs="Arial" w:eastAsia="Arial" w:hAnsi="Arial"/>
          <w:sz w:val="24"/>
          <w:szCs w:val="24"/>
        </w:rPr>
        <w:t xml:space="preserve">  Статья   16.   Специальные   согласования  строительных   намеренийпосредством публичных слушаний      1.   Специальное   согласование  посредством   публичных   слушанийнеобходимо   для   тех   видов   использования   недвижимости   (видовдеятельности и, соответственно, типов строительных объектов),  которыеособо  указаны  в  списках статьи 25 настоящих  Правил  как  требующиетакого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разрешения  на  соответствующий   видиспользования   недвижимости,  требующий  специального   согласования,направляется    на    имя    начальника    Отдела    архитектуры     иградостроительства. Заявка должна содержать:   -  запрос  о  предоставлении специального согласования  посредствомпубличных слушаний;   -   схему   планируемой   застройки  участка   с   указанием   местрасположения  существующих и намечаемых построек  и  их  характеристик(общая площадь, этажность и т.д.), открытых пространств, мест парковкиавтомобилей;   -  общую информацию о планируемых объемах ресурсов, необходимых дляфункционирования   объекта   (численность   работающих,   грузооборот,потребность  в  подъездных  железнодорожных путях,  энергообеспечении,водоснабжении   и  т.д.),  о  предполагаемом  уровне  воздействия   наокружающую  среду  (объем и характер выбросов в атмосферу,  количествоотходов производства и степень их вредности), о планируемом количествепосетителей, о потребных местах парковки автомобилей.   Форма  заявки, утвержденная мэром города, может включаться в  частьIII настоящих Правил.      3. По получении заявки, Отдел архитектуры и градостроительства: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всанитарно-эпидемиологической службе, иных административных  органах  иучреждениях г. Жалалабат.   Основаниями для составления письменных заключений являются:   -   соответствие   строительных   намерений   заявителя   настоящимПравилам;   -  соблюдение  обязательных нормативов и стандартов,  установленныхуполномоченными  органами в целях охраны окружающей среды  и  здоровьялюдей, пожарной и иных видов безопасности;   -   непричинение  ущерба  правам  владельцев  смежно  расположенныхобъектов недвижимости, иных физических и юридических лиц.   Отдел   архитектуры   и   градостроительства  собирает   письменныезаключения   касательно   возможности   предоставления    специальногосогласования, готовит сводное заключение и направляет его  в  Комиссиюпо застройке и 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публичных слушаний, проводимых  впорядке статьи 8 настоящих Правил.   Решение  о  предоставлении специального согласования,  разрешающегосоответствующий   вид/виды  использования  недвижимости,   принимаетсяраспоряжением  мэром г. Жалалабат на основе рекомендаций  Комиссии  позастройке и землепользованию.   Специальное  согласование  может быть  предоставлено  с  условиями,которые    определяют    пределы   реализации   согласованного    видаиспользования  недвижимости  с  учетом  непричинения  ущерба  соседнимземлепользователям  и  недопущения  существенного  снижения  стоимостисоседних объектов недвижимости.      5.  Решение  о предоставлении специального согласования (разрешенияна  соответствующий вид/виды использования недвижимости) или об отказев  предоставлении такового должно состояться не позднее 60 дней со дняподачи  заявки, за исключением случаев, когда с заявителем  достигнутадоговоренность об ином сроке.   Отказ   в  предоставлении  специального  согласования  может   бытьобжалован в суде.   Специальное  согласование  утрачивает  силу  в  случаях,  когда  поистечении  2  лет  со  дня его предоставления  строительство  не  былоначато,  или когда применительно к существующему объекту в  течение  1года   не   было   произведено   изменение   вида   его   разрешенногоиспользования.  В  этих случаях допускается продление  срока  действияспециального  согласования  на  следующий  срок  в  порядке  настоящейстатьи.         </w:t>
      </w:r>
      <w:r>
        <w:rPr>
          <w:rFonts w:ascii="Arial" w:cs="Arial" w:eastAsia="Arial" w:hAnsi="Arial"/>
          <w:sz w:val="24"/>
          <w:szCs w:val="24"/>
        </w:rPr>
        <w:t xml:space="preserve">Статья   17.  Разработка  и  согласование  проектной  документации.Разрешение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объектаминедвижимости  -  заказчиками, и лицами (физическими или юридическими),обладающими   соответствующими   лицензиями   на   проектирование    -подрядчиками.      2.  К  договору подряда прилагается задание на разработку проектнойдокументации,   которое   подготавливается   заказчиком   с   участиемподрядчика и которое содержит описание (и/или графические отображения)инвестиционно-строительных   намерений   заказчика    с    соблюдениемхарактеристик,  параметров  и  условий, выработанных  применительно  кземельному   участку   на   стадии  его   формирования   как   объектанедвижимости:   -  назначения и параметров проектируемого объекта (которые не могутпротиворечить градостроительным регламентам, содержащимся в  настоящихПравилах   применительно  к  соответствующей  зоне,   утвержденном   иудостоверенном плане земельного участка);   -    условий    соответствующих    организаций    на    подключениепроектируемого    объекта   к   коммуникациям   инженерно-техническогообеспечения.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инженерно-техническогообеспечения;   -   получить   разрешение  на  соответствующий  вид   использованиянедвижимости   или   на  отклонения  от  Правил,  предоставляемое   попроцедурам специального согласования посредством публичных слушаний (впорядке статей 8, 16);   -  обратиться с ходатайством о внесении изменении и/или  дополненийв   Правила   в  части  границ  зон,  выделенных  на  карте  правовогозонирования  города, и/или градостроительных регламентов применительнок зоне расположения земельного участка;   - другие указания или задания.      3.  На  стадии подготовки задания к договору подряда на  разработкупроектной  документации (или на предшествующей стадии подготовительныхработ по формированию земельного участка) заказчик (или действующий подоверенности  его  представитель  -  подрядчик)  обращается  в   Отделархитектуры и градостроительства, который в течение семи дней  готовитзапросы от своего имени в соответствующие организации о предоставлениизаказчику  условий на подключение проектируемого объекта к  инженерно-техническим коммуникациям.   Указанные  организации  в  срок не позднее  одного  месяца  со  дняпоступления запроса подготавливают и предоставляют в Отдел архитектурыи   градостроительства   на  имя  заказчика  свои   условия,   которыерассматриваются  и согласовываются, в случае необходимости,  Комиссиейпо застройке и землепользованию.      4.  Состав  материалов проектной документации, перечень согласующихорганов,     предмет    и    сроки    согласования     устанавливаютсядифференцированно  применительно к типам  проектируемых  объектов,  ихрасположению   в   той  или  иной  зоне.  Эти  сведения   определяютсянормативными  правовыми актами, техническими нормативными документами,изложение которых может включаться в часть III настоящих Правил.      5.   Подготовленная  проектная  документация  передается  в   Отделархитектуры   и  градостроительства  как  приложение   к   заявке   напредоставление разрешения на строительство. Отдел регистрирует  заявкуи   направляет   запросы  в  соответствующие  органы  на  согласованиедокументации,   которое  может  проводиться  в   форме   представлениясоответствующих заключений.   Отдел  архитектуры  и градостроительства проводит  общее  зональноесогласование  -  осуществляет проверку проектной  документации  на  еесоответствие   части   II   Правил  (градостроительным   регламентам),утвержденному  и  удостоверенному плану земельного  участка,  а  такжеусловиям   специального  согласования,  установленным  по  результатампубличного 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зондействия  ограничений  по  экологическим  условиям  (статья   26),   всогласовании проектной документации принимают участие органы санитарно-эпидемиологического    надзора    города.    Предметом    согласованиядокументации в этих случаях является ее соответствие положениям статьи27 настоящих Правил, иным нормативным правовым актам.   Инженерно-технические    службы    города    проверяют    проектнуюдокументацию  на  соответствие техническим условиям или  договорам  пообеспечению  технических условий реализации разрешенного использованияземельного участка, которые были представлены или заключены до  или  впроцессе  разработки  документации между этими службами  и  владельцемнедвижимости.   Проектная документация проходит государственную экспертизу по  всемобъектам   строительства,  кроме  временных  и  малоценных  зданий   исооружений,  а  также  объектов, в которых не  производится  измененияконструктивных элементов зданий.   Проектная  документация, выполненная в соответствии с  действующиминормами  и правилами, не требует согласования со службами Министерстваздравоохранения  КР, Управлениями пожарной охраны  и  ГосавтоинспекцииМинистерства   внутренних  дел  КР.  Ответственность   по   соблюдениюсанитарно-гигиенических,  противопожарных и  других  градостроительныхтребований,  согласно  действующим  нормам,  возлагается  на  главногоархитектора  и  главного  инженера проекта.  Согласование  может  бытьпроведено по желанию собственника (инвестора) объекта недвижимости.   Основанием   для   отказа   в  согласовании   могут   быть   тольконесоответствия   проектной   документации   предметам    согласования,установленным  настоящими  Правилами,  иными  нормативными   правовымиактами  и  техническими нормативными документами.  При  наличии  такихнесоответствий  проектная документация возвращается заявителю  для  ихустранения.   Согласующие  органы  предоставляют заказчику  или  его  доверенномулицу  (подрядчику)  письменные  заключения  о  согласовании  в  сроки,установленные    нормативными   правовыми   актами   и    техническиминормативными   документами  (или  в  иные   сроки,   согласованные   сзаказчиком)   по   вопросам   согласования   проектной   документации.Отсутствие заключений в установленные сроки рассматривается  как  фактсогласования проектной документации. Заказчик или его доверенное  лицо(подрядчик)  представляет  в  Отдел архитектуры  и  градостроительстваполученные заключения.   В  случаях,  связанных  с  проектированием объектов,  строительствокоторых  полностью или частично финансируется из государственного  илиместного  бюджетов,  проектная документация подлежит  рассмотрению  наГрадостроительном  Совете  при  Отделе  архитектуры  и  строительства.Градостроительный  Совет  проводится до начала  процесса  согласованияпроектной  документации.  Помимо  установленных  настоящими  Правиламихарактеристик,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впорядке,  определенном  нормативными правовыми актами  и  техническиминормативными документами.    6.  Собственник  недвижимости, в отношении  которой  осуществляетсяпроектирование,   или   его  доверенное  лицо   (подрядчик)   передаетсогласованную  и  прошедшую экспертизу проектную  документацию  (в  еерабочей   части)  в  органы  архитектурно-строительного  надзора   длярегистрации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   Отказ  в  предоставлении  разрешения на  строительство  может  бытьобжалован в суде.   Разрешение на строительство выдается на срок не более чем три  годаи  может  быть  продлено  на  основании соответствующего  заявления  впорядке, установленном для предоставления разрешений на строительство.      7.  Собственник земельного участка, иного объекта недвижимости (илиего  доверенное лицо), получивший разрешение на строительство,  обязанза  7  дней до начала строительных работ письменно уведомить  об  этоморганы архитектурно-строительного надзора.   В  случаях,  когда объект недвижимости расположен в зонах,  границыкоторых  зафиксированы на картах статьи 26,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w:t>
      </w:r>
      <w:r>
        <w:rPr>
          <w:rFonts w:ascii="Arial" w:cs="Arial" w:eastAsia="Arial" w:hAnsi="Arial"/>
          <w:sz w:val="24"/>
          <w:szCs w:val="24"/>
        </w:rPr>
        <w:t xml:space="preserve">  Статья  18.  Производство  строительных  изменений  недвижимости  иприемка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могутпроизводиться  только  при наличии лицензий  на  соответствующие  видыработ.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нормативнымиправовыми     актами,    техническими    нормативными     документами,регламентирующими  порядок осуществления контроля и  надзора  в  сферестроительства.   Владельцы  недвижимости,  их доверенные лица  (подрядчики)  обязаныобеспечивать беспрепятственный доступ представителям органов  контроляи  надзора  на  места производства работ, возможность  ознакомления  ссоответствующей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соответствия этого объекта согласованнойпроектной  документации, строительным нормам и правилам конструктивно-технологической  надежности  и  безопасности  сооружений,   нормам   иправилам  пожарной  безопасности, иным обязательным  требованиям,  чтоподтверждается актом приемки законченного строительством объекта.      4.  Порядок действий по приемке завершенных строительством объектовв   эксплуатацию   определяется  нормативными   правовыми   актами   итехническими   нормативными  документами,   изложение   которых   (илиизвлечения из которых) могут включаться в часть III настоящих Правил.      5.     Акт    приемки    законченного    строительством    объекта,зарегистрированный   в  органах  архитектурно-строительного   надзора,является основанием для обязательной государственной регистрации  правна  вновь  созданный  или  реконструированный  объект  недвижимости  вЖалалабатском Управлении Госрегистра, а также для начала  эксплуатацииобъекта  в соответствии с установленными Правилами видами разрешенногоиспользования недвижимости для соответствующей зоны.      6.  До  получения  акта приемки использование  вновь  построенного,реконструированного объекта запрещено.   Отказ в выдаче акта приемки объекта может быть обжалован в 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действующимзаконодательством Кыргызской 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надзорныхи   контрольных  органов,  действующим  в  соответствии   с   законом,содействие в выполнении ими своих обязанностей.       </w:t>
      </w:r>
      <w:r>
        <w:rPr>
          <w:rFonts w:ascii="Arial" w:cs="Arial" w:eastAsia="Arial" w:hAnsi="Arial"/>
          <w:sz w:val="24"/>
          <w:szCs w:val="24"/>
        </w:rPr>
        <w:t xml:space="preserve">Глава 1.7. Иные нормы регулирования застройки и землепользования      </w:t>
      </w:r>
      <w:r>
        <w:rPr>
          <w:rFonts w:ascii="Arial" w:cs="Arial" w:eastAsia="Arial" w:hAnsi="Arial"/>
          <w:sz w:val="24"/>
          <w:szCs w:val="24"/>
        </w:rPr>
        <w:t xml:space="preserve">Статья   19.  Действие  Правил  по  отношению  к  градостроительнойдокументации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Мэрия  и Кенеш г. Жалалабат после введения в действие настоящихПравил могут принимать решения о:   -   разработке   нового   или  корректировке  ранее   утвержденногогенерального  плана  города  с учетом и в развитие  настоящих  Правил.Утвержденный в установленном порядке генеральный план города  являетсяоснованием   для   последующей  подготовки  предложений   о   внесениидополнений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застройке(проекты    планировки,   межевания,   застройки),    которая    можетиспользоваться как основание для последующей подготовки предложений  овнесении дополнений и изменений в настоящие Правила (в части уточненияграниц  территориальных зон, списков видов разрешенного  использованиянедвижимости,  размеров  земельных участков  и  предельных  параметровразрешенного строительства применительно к соответствующим зонам).         </w:t>
      </w:r>
      <w:r>
        <w:rPr>
          <w:rFonts w:ascii="Arial" w:cs="Arial" w:eastAsia="Arial" w:hAnsi="Arial"/>
          <w:sz w:val="24"/>
          <w:szCs w:val="24"/>
        </w:rPr>
        <w:t xml:space="preserve">Статья  20.  Основание  и право инициативы  внесения  дополнений  иизменений в Правила      1.  Основанием  для  внесения дополнений и  изменений  в  настоящиеПравила  является соответствующее решение Кенеша г. Жалалабат, которыепринимается   ввиду  необходимости  учета  произошедших  изменений   взаконодательстве  Кыргызской Республики, местных нормативных  правовыхактах  г.  Жалалабат, а также ввиду необходимости включения в  Правиладополнительных   положений  (параметров  разрешенного   строительства,дополнительных градостроительных регламентов по экологическим условиями   т.д.),   необходимости  учета  в  Правилах  решений   утвержденнойградостроительной  документации, соответствующих  предложений,  в  томчисле выдвигаемых по инициативе физических и юридических лиц.   Основанием  для  рассмотрения  вопроса  о  внесении  дополнений   иизменений  в  Правила в части изменения границ территориальных  зон  иградостроительных регламентов является заявка, содержащая  обоснованиятого,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Кенеша г. Жалалабат.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Мэрии,  депутатовгородского  Кенеша, общественные организации, физические и юридическиелица.   Указанное   право   реализуется  путем  подготовки  соответствующихпредложений,  направляемых  на  имя мэра  города.  Решения  по  поводупоступивших предложений принимаются в порядке, предусмотренном статьей21  настоящих  Правил,  а также пунктом 2 статьи  8,  регламентирующимпроведение общественных слушаний.        </w:t>
      </w:r>
      <w:r>
        <w:rPr>
          <w:rFonts w:ascii="Arial" w:cs="Arial" w:eastAsia="Arial" w:hAnsi="Arial"/>
          <w:sz w:val="24"/>
          <w:szCs w:val="24"/>
        </w:rPr>
        <w:t xml:space="preserve"> Статья 21. Внесение дополнений и изменений в Правила      1.    Заявка,   содержащая   обоснование   необходимости   внесениядополнений  и  изменений в настоящие Правила, а также  соответствующиепредложения, направляется на имя мэра г. Жалалабат. Предложения  могутотноситься  к формулировкам текста Правил, перечням видов разрешенногоиспользования  недвижимости,  параметрам  разрешенного  строительства,границам территориальных зон.   Заявка  регистрируется, и ее копия не позднее  следующего  рабочегодня  после поступления направляется председателю Комиссии по застройкеи  землепользованию. Последний обязан организовать рассмотрение заявкипосредством  общественных  слушаний в порядке  и  сроки,  определенныепунктом 2 статьи 8 настоящих Правил.   На   общественные  слушания  приглашаются  владельцы  недвижимости,интересы   которых  затрагиваются,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Подготовленные   по   итогам  общественных  слушаний   рекомендацииКомиссии   направляются   мэру  города   и,   после   соответствующегорассмотрения,  -  в городской Кенеш. Решение о внесении  дополнений  иизменений в Правила принимает городской Кенеш.      2.  Дополнения и изменения в части I и II настоящих Правил вступаютв  силу  с  момента официального опубликования текста  соответствующихдополнений и изменений в соответствии с решением городского Кенеша.   Решения  о  включении в часть III Правил изложений и/или извлеченийиз   нормативных  правовых  актов,  иных  документов   (форм   заявок,согласований,  разрешений и проч.) принимаются мэром г.  Жалалабат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иныхобъектов недвижимости, границ территориальных зон, могут быть  принятытолько   при  наличии  положительного  заключения  городского   Отделаархитектуры и градостроительства.              </w:t>
      </w:r>
      <w:r>
        <w:rPr>
          <w:rFonts w:ascii="Arial" w:cs="Arial" w:eastAsia="Arial" w:hAnsi="Arial"/>
          <w:sz w:val="24"/>
          <w:szCs w:val="24"/>
        </w:rPr>
        <w:t xml:space="preserve"> Статья 22.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сПравилами, могут ходатайствовать об отклонениях от Правил.   Отклонениями  от Правил является санкционированное для  конкретногоучастка отступление от параметров разрешенного строительства.   2.  Соответствующая заявка направляется в Комиссию по  застройке  иземлепользованию и должна содержать обоснования того,  что  отклоненияот Правил:   - необходимы для эффективного использования земельного участка;   -   не  ущемляют  права  соседей  и  не  входят  в  противоречие  синтересами города;   -  допустимы  по архитектурно-строительным требованиям, требованиямэстетики, экологии, пожарной безопасности.      3.   Комиссия   организует  рассмотрение  поступившей   заявки   наобщественных   слушаниях,   куда   приглашаются   владельцы   объектовнедвижимости,  расположенных  по соседству  с  объектом,  относительнокоторого  запрашиваются  отклонение,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Рекомендации  Комиссии  направляются  мэру  г.  Жалалабат,  которыйпринимает  решение  о  разрешении  на  отклонение  или  об  отказе   вразрешении на отклонение от Правил.        </w:t>
      </w:r>
      <w:r>
        <w:rPr>
          <w:rFonts w:ascii="Arial" w:cs="Arial" w:eastAsia="Arial" w:hAnsi="Arial"/>
          <w:sz w:val="24"/>
          <w:szCs w:val="24"/>
        </w:rPr>
        <w:t xml:space="preserve"> Статья 23.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сградостроительным   законодательством  Кыргызской  Республики,   иныминормативными  правовыми актами, изложения или  извлечения  из  которыхвключаются в часть III настоящих Правил.    </w:t>
      </w:r>
      <w:r>
        <w:rPr>
          <w:rFonts w:ascii="Arial" w:cs="Arial" w:eastAsia="Arial" w:hAnsi="Arial"/>
          <w:sz w:val="24"/>
          <w:szCs w:val="24"/>
        </w:rPr>
        <w:t xml:space="preserve"> ЧАСТЬ    II.   КАРТОГРАФИЧЕСКИЕ   ДОКУМЕНТЫ   И   ГРАДОСТРОИТЕЛЬНЫЕРЕГЛАМЕНТЫ   </w:t>
      </w:r>
      <w:r>
        <w:rPr>
          <w:rFonts w:ascii="Arial" w:cs="Arial" w:eastAsia="Arial" w:hAnsi="Arial"/>
          <w:sz w:val="24"/>
          <w:szCs w:val="24"/>
        </w:rPr>
        <w:t xml:space="preserve">  Глава    2.1.    Карта   правового   зонирования   г.    Жалалабат.Градостроительные  регламенты  по  видам  и  параметрам   разрешенногоиспользования недвижимост  </w:t>
      </w:r>
      <w:r>
        <w:rPr>
          <w:rFonts w:ascii="Arial" w:cs="Arial" w:eastAsia="Arial" w:hAnsi="Arial"/>
          <w:sz w:val="24"/>
          <w:szCs w:val="24"/>
        </w:rPr>
        <w:t xml:space="preserve">  Статья 24. Карта правового зонирования г. Жалалабат  </w:t>
      </w:r>
      <w:r>
        <w:rPr>
          <w:rFonts w:ascii="Arial" w:cs="Arial" w:eastAsia="Arial" w:hAnsi="Arial"/>
          <w:sz w:val="24"/>
          <w:szCs w:val="24"/>
        </w:rPr>
        <w:t xml:space="preserve">Статья  25.  Перечень и описание зон. Градостроительные регламенты  повидам и параметрам разрешенного использования недвижимости.      Перечень зон, выделенных на карте правового зонирования:   Центральные общественно-деловые зоны1. Ц-1 - зона центра города2. Ц-2 - зона центра обслуживания и коммерческой активности местного значения3. Ц-3 - зона рынков и оптовой торговли4.  Ц-4  -  зона деловой и производственной активности и  коммерческойзастройки при транспортных узлах Жилые зоны5. Ж-1А - зона индивидуальной усадебной жилой застройки на периферии города6. Ж-1Б - зона индивидуальной усадебной жилой застройки в центральной частигорода8. Ж-2 - зона смешанной жилой застройки9. Ж-3 - зона многоэтажной жилой застройки Специальные зоны10. С-1 - объекты здравоохранения, образования, науки, физкультуры и спорта сбольшими участками11. С-2 - кладбища12. С-3 - зона особого режима13. С-4 - зона водозабора14. С-5 - зона очистных сооружений Коммунальная зона15.   К-1  -  зона  коммунальных  предприятий,  мелкого  производства,транспорта Промышленная зона16. П-1 - зона промышленных предприятий Курорт17. КР-1 - зона курорта «Джалал-Абад» Рекреационные зоны18. Р-1 - зона городских парков19. Р-2 - зона городских скверов20. Р-3 - зона рекреационно-ландшафтных территорий21. Р-4 - зона государственного лесного фонда22. Р-5 - зона коллективных садов Зона сельскохозяйственного использования23. СХ-1 - зона сельскохозяйственного использования    Градостроительные  регламенты по видам и  параметрам  разрешенногоиспользованиянедвижимости:            Центральные общественно-деловые зоны     Ц-1.  Зона общественной, деловой и коммерческой активности  центрагорода        Зона   общественной,  деловой  и  коммерческой  активности  центрагорода  Ц-1 выделена для обеспечения правовых условий использования  истроительства  преимущественно объектов  делового  (административного,управленческого), общественного, культурного назначения, коммерческогои  коммунального обслуживания в основном общегородского, областного  ирегионального значения, а также отдельных объектов жилого назначения. Основные разрешенные виды использования недвижимости:-  индивидуальные жилые дома с приусадебными участками без  содержаниямелкого и крупного скота;-  многоквартирные  жилые дома различной этажности,  в  том  числе,  сквартирами   специальных  типов  (для  малосемейных,  квартиры-студии,квартиры экстракласса);-  многоэтажные здания смешанного использования: с жилыми единицами  вверхних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гостиницы, дома приема гостей;- центры обслуживания туристов, туристические агентства;- магазины, торговые комплексы;- выставки товаров;- предприятия общественного питания (столовые, кафе, закусочные, бары,рестораны);- приемные пункты прачечных и химчисток, прачечные самообслуживания;-   пошивочные   ателье,   ремонтные   мастерские   бытовой   техники,парикмахерские и другие объекты обслуживания;- некоммерческие коммунальные предприятия;-  офисные  здания  и  помещения, администрация  и  конторы  различныхорганизаций, фирм, компаний;- банки, отделения банков, пункты обмена валюты;- издательства и редакционные офисы;- рекламные агентства;- суды, нотариальные конторы, прочие юридические учреждения;- компьютерные центры, интернет-кафе;- телевизионные и радио студии;- музеи, выставочные залы, художественные салоны;- театры, концертные залы;- библиотеки, архивы, информационные центры;- танцзалы, дискотеки;- кинотеатры, видеосалоны;-  высшие учебные заведения, средние специальные учебные заведения приусловии размещения на небольших земельных участках (при размещении  наземельных   участках,  сомасштабных  по  размерам   целому   кварталу,выделяются в специальную зону С-1);   - научные, проектные и конструкторские организации;-   спортзалы  (с  бассейном  или  без),  бассейны;  спортклубы   (приразмещении  на  земельных участках, сомасштабных  по  размерам  целомукварталу, выделяются в специальную зону С-1);-  клубы,  центры  общения и досуговых занятий, залы  многоцелевого  испециализированного назначения;- аптеки;- пункты оказания первой медицинской помощи;- поликлиники, консультативные поликлиники;-  отделения  связи;  почтовые  отделения,  телефонные  и  телеграфныестанции;- отделения, участковые пункты милиции;- аллеи, бульвары, иные участки зеленых насаждений. Разрешенные виды использования, сопутствующие основным:- подземные и встроенные в здания гаражи и автостоянки;- наземные автостоянки;- дворовые площадки: детские, спортивные, хозяйственные, отдыха. Виды  использования,  требующие специального согласования  посредствомпубличных слушаний в порядке статей 8, 16 Правил:- общежития;- детские сады, иные объекты дошкольного воспитания;- школы начальные и средние;-  киоски, лоточная торговля, временные павильоны розничной торговли иобслуживания населения;- бани;- общественные туалеты;- казино;- объекты, связанные с отправлением культа;- антенны сотовой, радиорелейной и спутниковой связи;- вокзал железнодорожный;-    объекты   обслуживания   пассажиров   железнодорожного    вокзала(информационные  центры,  справочные  бюро,  кассы,   залы   ожидания,таможня, службы регистрации, службы оформления заказов);-  многоэтажные гаражи и автостоянки, наземные гаражи и автостоянки наотдельных земельных участках;- автозаправочные станции с сопутствующим обслуживанием;- объекты пожарной охраны (гидранты, резервуары, пожарные водоемы).             Ц-2.  Зона  центра обслуживания и коммерческой активности  местногозначения      Зона   центра  обслуживания  и  коммерческой  активности   местногозначения  Ц-2  выделена для обеспечения правовых условий  формированияместных   общественных   центров   отдельных   городских   районов   имикрорайонов с широким спектром коммерческих и обслуживающих  функций,ориентированных   на  удовлетворение  повседневных   и   периодическихпотребностей населения.   Основные разрешенные виды использования недвижимости:-  индивидуальные жилые дома с приусадебными участками без  содержаниякрупного скота;- многоквартирные жилые дома различной этажности;- здания смешанного использования: с жилыми единицами в верхних этажахи   размещением  в  нижних  этажах  объектов  делового,   культурного,обслуживающего  и  коммерческого  назначения  при  условии  поэтажногоразделения различных видов использования;- гостиницы, дома приема гостей, центры обслуживания туристов;- магазины, торговые комплексы (размером до 400 кв. м);- предприятия общественного питания (столовые, кафе, закусочные, бары,рестораны);- приёмные пункты прачечных и химчисток, прачечные самообслуживания;-   пошивочные   ателье,   ремонтные   мастерские   бытовой   техники,парикмахерские и другие объекты обслуживания;- некоммерческие коммунальные предприятия;- офисы, конторы различных организаций, фирм, компаний;- банки, отделения банков;- нотариальные конторы, прочие юридические учреждения;- выставочные залы;- библиотеки;- танцзалы, дискотеки;- кинотеатры, видеосалоны;-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спортзалы (с бассейном или без), бассейны, спортклубы;- компьютерные центры, интернет-кафе;-   клубы,   центры  общения  и  досуговых  занятий  многоцелевого   испециализированного назначения;- аптеки;- пункты оказания первой медицинской помощи;-  отделения  связи;  почтовые  отделения,  телефонные  и  телеграфныестанции;- отделения, участковые пункты милиции;- аллеи, бульвары, иные участки зеленых насаждений. Разрешенные виды использования, сопутствующие основным:- встроенные в здания гаражи и автостоянки;-  парковки  перед  объектами  деловых,  культурных,  обслуживающих  икоммерческих видов использования;- дворовые площадки: детские, спортивные, хозяйственные, отдыха;- жилищно-эксплуатационные и аварийно-диспетчерские службы.    Виды    использования,    требующие    специального    согласованияпосредством публичных слушаний в порядке статей 8, 16 Правил:-  индивидуальные жилые дома с приусадебными участками  с  содержаниемкрупного скота (без возможности выпаса);- общежития;- рынки открытые и закрытые (площадью до 600 кв. м);-  киоски, лоточная торговля, временные павильоны розничной торговли иобслуживания населения;- мастерские по изготовлению мелких поделок по индивидуальным заказам;- бани;- общественные туалеты;- объекты, связанные с отправлением культа;- универсальные спортивные и развлекательные комплексы;   - поликлиники и консультации;- антенны сотовой, радиорелейной и спутниковой связи;-  многоэтажные гаражи и автостоянки, наземные гаражи и автостоянки наотдельных земельных участках;- объекты пожарной охраны;- площадки для выгула собак.      Ц-3. Зона рынков и оптовой торговли        Зона  рынков и оптовой торговли выделена для обеспечения  правовыхусловий   использования   и  строительства  преимущественно   объектовторгового  назначения  и коммунального обслуживания  общегородского  ирегионального значения, ориентированных на удовлетворение потребностейнаселения  в  приобретении товаров и продуктов питания  повседневного,периодического и эпизодического спроса. Основные разрешенные виды использования недвижимости:- рынки открытые и закрытые;- магазины, торговые комплексы;-  киоски, лоточная торговля, временные павильоны розничной торговли иобслуживания населения;- предприятия общественного питания (столовые, кафе, закусочные, бары,рестораны);- приемные пункты прачечных и химчисток, прачечные самообслуживания;-   пошивочные   ателье,   ремонтные   мастерские   бытовой   техники,парикмахерские и другие объекты обслуживания (общей площадью не  более150 кв. м);- мастерские по изготовлению мелких поделок по индивидуальным заказам;- лаборатории по проверке качества продукции;- камеры хранения, другие помещения для складирования товаров;- холодильные камеры. Разрешенные виды использования, сопутствующие основным:- административные объекты, офисы, связанные с эксплуатацией рынка;- информационные центры, справочные бюро;-  парковки  перед  объектами  торговых, обслуживающих,  коммерческих,деловых видов использования;- инженерно-технические сооружения, связанные с эксплуатацией рынка;- объекты пожарной охраны (гидранты, резервуары, пожарные водоемы);- отделения, участковые пункты милиции;- участки зеленых насаждений площадью.    Виды    использования,    требующие    специального    согласованияпосредством публичных слушаний в порядке статей 8, 16 Правил:- гостиницы;- оптовая торговля «с колес»;- казино;- банки, отделения банков, пункты обмена валюты;-   видеосалоны,   залы   игровых   автоматов,   биллиардные   и   др.развлекательные учреждения;- общественные туалеты;- объекты, связанные с отправлением культа;- аптеки;- пункты оказания первой медицинской помощи;-   гостевые   автостоянки  перед  отдельными  объектами  торговли   иобслуживания;- подземные и встроенные в здания гаражи и автостоянки;-  наземные  гаражи  и  автостоянки на отдельных  земельных  участках,многоэтажные гаражи и автостоянки.     Ц-4.  Зона  деловой  и производственной активности  и  коммерческойзастройки при транспортных узлах          Зона   деловой   и  производственной  активности  и  коммерческойзастройки  при  транспортных узлах Ц-4 выделена для создания  правовыхусловий   формирования  сервисных  центров  при  сооружениях  внешнеготранспорта  -  автобусных вокзалах и автостанциях.  Особенностью  зоныявляется  сочетание разнообразных объектов, связанных с  обслуживаниемтехнологических   процессов  транспортного   узла   (включая   функциинакопления,   хранения,   складирования,   упаковки,   транспортировкипродукции,  оформления  заявок, перевозочных и таможенных  документов,оперативного  предоставления информации о  наличии  и  местонахождениипродукции   и   др.),   и  объектов  культурного,   обслуживающего   икоммерческого видов использования городского и регионального уровней. Основные разрешенные виды использования недвижимости:- гостиницы, дома приема гостей, центры обслуживания туристов;- магазины, торговые центры, выставки товаров;- рынки открытые и закрытые (общей площадью до 600 кв. м)-  предприятия  общественного  питания  (столовые,  кафе,  закусочные,рестораны, бары);- приемные пункты прачечных и химчисток, прачечные самообслуживания;-  пошивочные  ателье,  ремонтные мастерские  компьютерной  и  бытовойтехники, мастерские по ремонту часов, парикмахерские и другие  объектыобслуживания;- издательства и редакционные офисы;- компьютерные центры, интернет-кафе;- рекламные агентства;-  клубы  (залы встреч и собраний) многоцелевого и специализированногоназначения;- библиотеки;- выставочные залы;- кинотеатры, танцзалы, дискотеки;- аптеки;- отделения связи, телефонные и телеграфные станции;- автобусные вокзалы, автостанции;-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стоянки пассажирского автотранспорта     Разрешенные виды использования, сопутствующие основным:- объекты складского назначения различного профиля;- пункты оказания первой медицинской помощи;-  парковки  перед  объектами делового, культурного, обслуживающего  икоммерческого видов использования;- встроенные в здания гаражи и автостоянки, в том числе многоэтажные;- объекты пожарной охраны (гидранты, резервуары, пожарные водоемы);- аллеи, бульвары, иные участки зеленых насаждений.    Виды    использования,    требующие    специального    согласованияпосредством публичных слушаний в порядке статей 8, 16 Правил:-  киоски, лоточная торговля, временные павильоны розничной торговли иобслуживания населения;- бани;- общественные туалеты;- банки, отделения банков, пункты обмена валюты;- казино;-   видеосалоны,   залы   игровых   автоматов,   биллиардные   и   др.развлекательные учреждения;- суды, нотариальные конторы, прочие юридические учреждения;- офисы, конторы различных организаций, фирм, компаний;- объекты, связанные с отправлением культа;- универсальные развлекательные и спортивные комплексы.-  многоэтажные, подземные и наземные гаражи, автостоянки на отдельномземельном участке;- автозаправочные станции, авторемонтные мастерские.- отделения, участковые пункты милиции.     Жилые зоны    Ж-1А. Зона индивидуальной усадебной застройки на периферии города    Зона  индивидуальной жилой застройки усадебного типа Ж-1А  выделенадля  обеспечения  правовых условий формирования жилых  районов  низкойплотности застройки - отдельно стоящих жилых домов усадебного  типа  иблокированных жилых домов этажностью не выше 3-х этажей  с  земельнымиучастками - с минимально разрешенным набором услуг местного значения.   Основные разрешенные виды использования недвижимости:-  отдельно  стоящие односемейные жилые дома с содержанием в  пределахдомовладения мелкого и крупного скота с возможностью выпаса;- отдельно стоящие блокированные двухсемейные жилые дома с содержаниемв  пределах  домовладения  мелкого и  крупного  скота  с  возможностьювыпаса;-  блокированные  многосемейные жилые дома без  содержания  мелкого  икрупного скота.- индивидуальные бани, надворные туалеты;- детские сады, иные объекты дошкольного воспитания;- школы начальные и средние; Разрешенные виды использования, сопутствующие основным:- аптеки;- пункты оказания первой медицинской помощи;- гаражи, встроенные в жилые дома;-  отдельно стоящие гаражи или открытые автостоянки (в пределах личныхземельных участков без нарушения принципов добрососедства);- строения для содержания скота, мелких домашних животных и птицы;- хозяйственные постройки;- сады, огороды, палисадники;- теплицы;- оранжереи;-  индивидуальные  резервуары для хранения воды, скважины  для  забораводы, индивидуальные колодцы;- площадки-мусоросборники;-  объекты  пожарной  охраны  (гидранты,  резервуары,  противопожарныеводоемы);- аллеи, бульвары, иные участки зеленых насаждений.    Виды    использования,    требующие    специального    согласованияпосредством публичных слушаний в порядке статей 8, 16 Правил:-  магазины товаров первой необходимости общей площадью не  более  150кв.м;-  киоски, лоточная торговля, временные павильоны розничной торговли иобслуживания населения;- кафе, закусочные, столовые в отдельно стоящих зданиях общей площадьюне более 150 кв.м;-   пошивочные   ателье,   ремонтные   мастерские   бытовой   техники,парикмахерские и иные объекты обслуживания;-  мастерские по изготовлению мелких поделок по индивидуальным заказам(столярные  изделия,  изделия художественного литья,  кузнечно-кованыеизделия, изделия народных промыслов);- офисные помещения общей площадью не более 150 кв. м;- объекты, связанные с отправлением культа;- спортплощадки, теннисные корты;- спортзалы, залы рекреации (с бассейном или без);-  клубы многоцелевого и специализированного назначения с ограничениемпо времени работы;- поликлиники общей площадью не более 600 кв. м;-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жилищно-эксплуатационные и аварийно-диспетчерские службы;- общественные резервуары для хранения воды;- коллективные овощехранилища и ледники;-   парковки  перед  объектами  обслуживающих  и  коммерческих   видовиспользования;- гостевые автостоянки.- отделения, участковые пункты милиции;- лесозащитные полосы;     Ж-1Б.  Зона  индивидуальной усадебной жилой застройки в центральнойчасти города      Зона  индивидуальной жилой застройки усадебного типа Ж-1Б  выделенадля  обеспечения  правовых условий реконструкции и формирования  жилыхрайонов  низкой  и  средней плотности застройки  в  центральной  частигорода.   Разрешенные   виды  использования  недвижимости   (основные,сопутствующие   и  требующие  специального  согласования   посредствомпубличных   слушаний)   в  этой  зоне  идентичны   разрешенным   видамиспользования  зоны  Ж-1А,  за  исключением  разрешения  содержания  впределах домовладения крупного скота и возможности выпаса скота.          Ж-2. Зона смешанной жилой застройки      Зона  смешанной жилой застройки Ж-2 выделена для формирования жилыхрайонов  средней плотности с размещением отдельностоящих  односемейныхжилых   домов   усадебного   типа,   блокированных   двухсемейных    имногосемейных жилых домов с участками, многоквартирных жилых  домов  сминимальным  набором  услуг  местного значения.  Разрешено  размещениеобъектов обслуживания низового уровня и (ограниченно) некоторых другихвидов деятельности, участков зеленых насаждений.   Основные разрешенные виды использования недвижимости:- отдельностоящие односемейные жилые дома;- отдельностоящие блокированные двухсемейные жилые дома;- блокированные многосемейные жилые дома;- многоквартирные жилые дома;- детские сады, иные объекты дошкольного воспитания;- школы начальные и средние;- спортплощадки, теннисные корты;-   залы,  клубы  многоцелевого  и  специализированного  назначения  сограничением по времени работы;- аптеки;- пункты оказания первой медицинской помощи;- аллеи, бульвары, иные участки зеленых насаждений. Разрешенные виды использования, сопутствующие основным:- поликлиники общей площадью не более 600 кв. м;-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строения для содержания мелких домашних животных и птицы (только  уотдельностоящих односемейных жилых домов);- сады, огороды (только у отдельностоящих односемейных жилых домов);- палисадники;-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отдельностоящих односемейных жилых домов);- гаражи, встроенные в жилые дома;-  отдельностоящие гаражи или открытые автостоянки (в пределах  личныхземельных участков без нарушения принципов добрососедства);-  объекты  пожарной  охраны  (гидранты,  резервуары,  противопожарныеводоемы);- площадки-мусоросборники.    Виды    использования    недвижимости,    требующие    специальногосогласования  посредством публичных слушаний в порядке  статей  8,  16настоящих Правил:- гостиницы;-  магазины товаров первой необходимости общей площадью не  более  400кв. м.;-  киоски, лоточная торговля, временные павильоны розничной торговли иобслуживания населения;- кафе, закусочные, бары общей площадью не более 400 кв. м.;-   пошивочные   ателье,   ремонтные   мастерские   бытовой   техники,парикмахерские и иные объекты обслуживания;- мастерские по изготовлению мелких поделок по индивидуальным заказам;- бани;- офисные помещения общей площадью не более 400 кв. м;- объекты, связанные с отправлением культа;- спортзалы, залы рекреации (с бассейном или без);- отделения связи;- телефонные станции;- общественные резервуары для хранения воды;- коллективные овощехранилища и ледники;- жилищно-эксплуатационные и аварийно-диспетчерские службы;-   парковки  перед  объектами  обслуживающих  и  коммерческих   видовиспользования;- гостевые парковки;- гаражи боксового типа на отдельных земельных участках;- отделения, участковые пункты милиции;- площадки для выгула собак.     Ж-3. Зона многоэтажной жилой застройки    Зона  многоэтажной  жилой  застройки Ж-3 выделена  для  обеспеченияправовых условий формирования кварталов многоквартирных жилых домов 3-u и более этажей с высокой плотностью застройки, а также сопутствующихобъектов  повседневного  обслуживания местного уровня,  некоммерческихкоммунальных  предприятий,  участков  зеленых  насаждений,  игровых  испортивных площадок.   Основные разрешенные виды использования недвижимости:- многоквартирные жилые дома 3-х и более этажей;- детские сады, иные объекты дошкольного воспитания;- школы начальные и средние;- аптеки;- дворовые площадки: детские, спортивные, хозяйственные, отдыха;- аллеи, бульвары, иные участки зеленых насаждений. Разрешенные виды использования, сопутствующие основным:-  залы,  клубы  многоцелевого и специализированного использования  (сограничением по времени работы);- пункты оказания первой медицинской помощи;- почтовые отделения, переговорные пункты;- парковки перед жилыми домами и объектами культурных, обслуживающих икоммерческих видов использования;- гаражи, встроенные в жилые дома;- жилищно-эксплуатационные и аварийно-диспетчерские службы;- объекты пожарной охраны.    Виды    использования,    требующие    специального    согласованияпосредством публичных слушаний в порядке статей 8, 16 Правил:- гостиницы;-  специализированные  (крупные) магазины, торговые  центры,  выставкитоваров;- рынки открытые и закрытые общей площадью не более 600 кв.м;-  магазины товаров первой необходимости общей площадью не  более  400кв.м.;-  столовые,  кафе,  другие  предприятия общественного  питания  общейплощадью не более 400 кв.м.;-  пошивочные  ателье, бытовой техники, парикмахерские и иные  объектыобслуживания;-  киоски, лоточная торговля, временные павильоны розничной торговли иобслуживания населения;- кафе, закусочные, бары, рестораны;- бани;- общественные туалеты;- офисы общей площадью не более 400 кв. м;- объекты, связанные с отправлением культа;-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теннисные корты;- спортзалы, спортклубы, залы рекреации (с бассейном или без);- универсальные спортивно-развлекательные комплексы;- поликлиники;- станции скорой помощи;- телефонные и телеграфные станции;-  гаражи боксового типа, многоэтажные, подземные и надземные  гаражи,автостоянки на отдельных земельных участках;- отделения, участковые пункты милиции;- площадки для выгула собак.       Специальные зоны        Специальные   зоны   выделены  для  обеспечения  правовых   условийосуществления   различных  видов  деятельности,  объединенных   общимитребованиями  получения  специальных согласований  или  разрешений.  Взонах  С-1  и  С-2  указанные в настоящих Правилах виды  использованиядопускаются  только при получении специальных согласований посредствомпубличных слушаний. В зонах С-3, С-4, С-5 любое изменение или развитиевидов    использования   допускается   по   решениям   соответствующихуполномоченных органов и не требует публичных слушаний.             С-1.  Объекты  здравоохранения, образования, науки,  физкультуры  испорта с большими участками      Виды    использования,    требующие    специального    согласованияпосредством публичных слушаний в порядке статей 8, 16 Правил:- больницы, госпитали общего типа;- поликлиники;- консультативные поликлиники;- станции скорой помощи;- пункты оказания первой медицинской помощи;- аптеки;- интернаты для престарелых и инвалидов;- дома ребенка;-  специализированные жилые дома для больных, нуждающихся в постоянноммедицинском наблюдении;- приюты, ночлежные дома;- высшие учебные заведения;- средние специальные учебные заведения;- библиотеки, архивы;- информационные, компьютерные центры;-    учебно-лабораторные,   научно-лабораторные    корпуса,    учебно-производственные мастерские;- общежития;- научно-исследовательские институты;-  научно-исследовательские  лаборатории; производственно-лабораторныекорпуса;- научные, проектные и конструкторские организации;-  объекты  складского  назначения, связанные с эксплуатацией  научно-исследовательских организаций и лабораторий;- спортплощадки, теннисные корты;- спортзалы, залы рекреации (с бассейном или без), бассейны;- реабилитационно-восстановительные центры;- универсальные спортивные и развлекательные комплексы (с трибунами);- спортивные арены (с трибунами);- спортклубы;- велотреки, мотодромы;- спортивные школы;- игровые комплексы с размещением аттракционов;- жилые дома для специалистов и обслуживающего персонала;- гостиницы, дома приема гостей;-  магазины товаров первой необходимости общей площадью не  более  400кв.м;-  киоски, лоточная торговля, временные павильоны розничной торговли иобслуживания населения;-  предприятия  общественного питания (столовые, кафе,  экспресс-кафе,буфеты);- приемные пункты прачечных и химчисток, прачечные самообслуживания;-   пошивочные   ателье,   ремонтные   мастерские   бытовой   техники,парикмахерские и иные объекты обслуживания;- бани;- общественные туалеты;-  административные организации, офисы, конторы различных организаций,фирм, компаний;- телевизионные и радиостудии;- издательства и редакционные офисы;- музеи, выставочные залы;- танцзалы, дискотеки;- кинотеатры, видеосалоны;- объекты, связанные с отправлением культа;- залы, клубы многоцелевого и специализированного назначения;- мастерские (художественные, скульптурные, столярные и др.);- почтовые отделения, телефонные и телеграфные станции;- антенны сотовой, радиорелейной и спутниковой связи.-   объекты   технического   и  инженерного  обеспечения   предприятийоздоровительных,   учебных,  научных,  спортивных,   обслуживающих   икоммерческих видов использования;-   парковки   перед  объектами  оздоровительных,  учебных,   научных,спортивных, обслуживающих и коммерческих видов использования;- отдельностоящие или встроенные в здания гаражи;- открытые автостоянки.- объекты пожарной охраны;- отделения, участковые пункты милиции;- бульвары, аллеи, иные участки зеленых насаждений.     С-2 Кладбища      Виды    использования,    требующие    специального    согласованияпосредством публичных слушаний в порядке статей 8, 16 Правил:- действующие кладбища;- кладбища, закрытые на период консервации;- объекты, связанные с отправлением культа;- киоски, временные павильоны розничной торговли;- мастерские по изготовлению ритуальных принадлежностей;- аптеки;- оранжереи;- хозяйственные корпуса;- резервуары для хранения воды;- общественные туалеты;- парковки;- отделения, участковые пункты милиции;- объекты пожарной охраны;- мемориальные парки;- бульвары, аллеи, иные участки зеленых насаждений.     С-3. Зона особого режима      Зоны  особого режима С-3 выделены для обеспечения правовых  условийосуществления видов деятельности, регулирование которых осуществляетсяисключительно  органом  государственной  власти,  уполномоченным   длярегулирования этой деятельности.   В   зоны  С-3  в  г.  Жалалабате  включены  территория  гражданскойобороны, войсковая часть, исправительно-трудовые учреждения.     С-4. Зона водозабора      Зоны   водозабора   выделены  для  обеспечения   правовых   условийиспользования   участков  с  источниками  водоснабжения   и   площадокводопроводных сооружений. Разрешается размещение зданий, сооружений  икоммуникаций,   связанных   только  с  эксплуатацией   источников   посогласованию уполномоченного органа местной государственной власти.     С-5. Зона очистных сооружений      Зоны  очистных сооружений выделены для обеспечения правовых условийиспользования  участков  городских  очистных  сооружений.  Разрешаетсяразмещение  зданий,  сооружений  и коммуникаций,  связанных  только  сэксплуатацией   городских   очистных   сооружений   по    согласованиюуполномоченного органа местной государственной власти.      Коммунальные зоны    К-1.   Зона   коммунальных   предприятий,   мелкого   производства,транспорта      Зона коммунальных предприятий, мелкого производства, транспорта  К-1  выделена  для обеспечения правовых условий формирования  территорийдля  размещения  объектов  коммунального  хозяйства,  складирования  ираспределения  товаров, пассажирских и грузовых  перевозок.  В  даннуюзону  включены  склады, крытые и открытые базы, объекты  транспортногообслуживания  города,  в  том числе товарные железнодорожные  станции,транспортные  базы,  гаражи, головные и другие  сооружения  инженерныхкоммуникаций.   Данная  зона  содержит  также  «легкое»  производство,станции   техобслуживания   и   другие  предприятия,   предоставляющиепроизводственные  коммерческие услуги. Зона К-1  не  используется  дляразмещения  промышленных объектов с вредными воздействиями,  требующихустановления  санитарно-защитных зон более 50 м,  а  также  с  большимобъемом транспортных и железнодорожных перевозок. Основные разрешенные виды использования недвижимости:- предприятия, магазины оптовой и мелкооптовой торговли;- предприятия и мастерские по оказанию услуг населению: производство ипредоставление  материалов, товаров, изготовление  мелких  поделок  поиндивидуальным  заказам  (столярные изделия,  изделия  художественноголитья, кузнечно-кованые изделия, изделия народных промыслов и др.);- объекты складского назначения различного профиля;- базы для хранения продукции и материалов;- производственные базы жилищно-эксплуатационных служб;-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парки грузового автомобильного транспорта;- автобусные, троллейбусные парки;- таксопарки, представление в аренду автомобилей;-  площадки  транзитного  транспорта  с  местами  хранения  автобусов,грузовиков, легковых автомобилей;- авторемонтные и автосервисные предприятия;- автозаправочные станции;- таможни, таможенные терминалы;- административные здания, офисы, конторы различных организаций, фирм,компаний;- службы оформления заказов,- информационные центры;- компьютерные центры;- общественные туалеты;- пункты оказания первой медицинской помощи;- аптеки;- телефонные и телеграфные станции;-  объекты  хранения автомобилей: гаражи боксового типа, многоэтажные,подземные  и  наземные  гаражи,  автостоянки  на  отдельном  земельномучастке;-  парковки  перед  объектами делового, культурного, обслуживающего  икоммерческого видов использования;- отделения, участковые пункты милиции;- объекты пожарной охраны (гидранты, резервуары, пожарные водоемы);- зеленые насаждения специального назначения;-   питомники  растений  для  озеленения  промышленных  территорий   исанитарно-защитных зон.    Виды    использования,    требующие    специального    согласованияпосредством публичных слушаний в порядке статей 8, 16 Правил:-   производственные  и  промышленные  предприятия  IV  -  VI   классавредности;- общежития, связанные с производством и образованием;-  предприятия  общественного  питания  (столовые,  кафе,  закусочные,рестораны, бары);- прачечные и химчистки;-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спортклубы;- ветеринарные приемные пункты;- ветеринарные лечебницы;- антенны сотовой, радиорелейной и спутниковой связи;-  площадки, сооружения для контролируемого организованного временногохранения отходов при условии обеспечения их вывоза или утилизации;- предприятия по утилизации отходов.     П-1. Зона промышленных предприятий        Зона  П-1  предназначена  для  тяжелой  промышленности,  являющейсяисточником   шума  и  загрязнения  окружающей  среды.  Предпочтительнорасположение    зоны   вблизи   основных   транспортных   магистралей,обеспечивающих подвоз сырья и вывоз продукции.   Для  максимального  уменьшения воздействия  на  прилегающие  районывиды  использования,  по уровню вредных выбросов и  защите  окружающейсреды,   должны  соответствовать  требованиям  организации  санитарно-защитных зон радиусом от 50 до 2000 метров. Сочетание различных  видовразрешенного использования недвижимости в единой зоне возможно  толькопри условии соблюдения нормативных санитарных требований.      Основные разрешенные виды использования недвижимости:- производственные и промышленные предприятия I-III классов вредности:металлургические,          металлообрабатывающие,          химические,нефтеперерабатывающие,   текстильные   предприятия   и   производства,производства  строительной промышленности, производства  по  обработкедревесины,  производства  по  обработке  животных  продуктов,  пищевыхпродуктов и вкусовых веществ;- предприятия, отдельные здания и сооружения с производствами меньшегокласса вредности относительно основного производства. Разрешенные виды использования, сопутствующие основным:- административные организации, офисы, конторы;-  помещения обслуживающего персонала, дежурного аварийного персонала,охраны предприятий;-   предприятия   общественного  питания  (кафе,  столовые,   буфеты),связанные   с   непосредственным  обслуживанием   производственных   ипромышленных предприятий;- производственно-лабораторные корпуса;-  научно-исследовательские, проектные и конструкторские  организации,связанные с обслуживанием предприятий;- объекты технического и инженерного обеспечения предприятий;- объекты складского назначения различного профиля;-  открытые  стоянки  краткосрочного  хранения  автомобилей,  площадкитранзитного  транспорта  с  местами  хранения  автобусов,  грузовых  илегковых автомобилей;- объекты пожарной охраны;- зеленые насаждения специального назначения;-   питомники  растений  для  озеленения  промышленных  территорий   исанитарно-защитных зон.    Виды    использования,    требующие    специального    согласованияпосредством публичных слушаний в порядке статей 8, 16 Правил:-   специализированные   магазины  оптовой,  мелкооптовой,   розничнойторговли по продаже товаров собственного производства предприятий;- спортплощадки, площадки отдыха для персонала предприятий;- аптеки;- пункты оказания первой медицинской помощи;- ветеринарные приемные пункты и лечебницы;- антенны сотовой, радиорелейной, спутниковой связи;- станции технического обслуживания автомобилей;- авторемонтные предприятия;- автозаправочные станции;-  объекты  хранения автомобилей: гаражи боксового типа, многоэтажные,подземные  и  наземные  гаражи,  автостоянки  на  отдельном  земельномучастке;-   санитарно-технические   сооружения   и   установки   коммунальногоназначения;-  площадки, сооружения для контролируемого организованного временногохранения отходов при условии обеспечения их вывоза или утилизации;- предприятия по утилизации отходов.     КР-1. Зона курорта «Джалал-Абад»    Зона   курорта  КР-1  выделена  для  обеспечения  правовых  условийосуществления   лечения   и  отдыха  граждан,  лечебно-оздоровительныхмероприятий,  сохранения  и  использования  существующего   природноголандшафта,   поддержания  экологически  чистой  окружающей   среды   винтересах  здоровья  и  общего благополучия населения  при  соблюдениинижеследующих    видов   и   параметров   разрешенного   использованиянедвижимости:   Основные разрешенные виды использования недвижимости:- лечебные и санаторно-курортные учреждения;- павильоны над источниками минеральных вод;- консультативные поликлиники;- аптеки;- помещения для проживания пациентов и отдыхающих;-  помещения  для временного проживания медицинского и  обслуживающегоперсонала;   - аллеи, бульвары, иные участки зеленных насаждений. Разрешенные виды использования, сопутствующие основным:- административные организации, связанные с функционированием курорта;-  помещения обслуживающего персонала, дежурного аварийного персонала,охраны;-    лабораторные   корпуса,   научно-исследовательские   организации,связанные с обслуживанием курорта;- сооружения, связанные с эксплуатацией источников минеральных вод;- объекты технического и инженерного обеспечения курорта;-  парковки перед объектами курортно-оздоровительных, обслуживающих  испортивных видов использования.    Виды    использования,    требующие    специального    согласованияпосредством  публичных  слушаний  в  порядке  статей  8,   16   Правил(специальное   согласование   видов  использования   не   может   бытьпредоставлено, если оно запрашивается применительно к территориям зоныстрогого режима санитарной охраны курорта «Джалал-Абад»):   - гостиницы, дома приема гостей;-  киоски, лоточная торговля, временные павильоны розничной торговли иобслуживания;-   предприятия   общественного  питания   (кафе,   рестораны,   бары,закусочные);- общественные туалеты;- информационные центры, пункты приема и обслуживания туристов;- казино;- летние кинотеатры, танцзалы, танцплощадки, дискотеки, видеосалоны;- объекты, связанные с отправлением культа;- спортзалы, залы рекреации (с бассейнами или без);- спортивные и игровые площадки;-  места  для пикников, вспомогательные строения и инфраструктура  дляотдыха;- пункты проката игрового и спортивного инвентаря;- объекты складского назначения различного профиля;- почта, телефонные и телеграфные станции;- открытые гостевые автостоянки, стоянки туристического транспорта;- отделения, участковые пункты милиции;- объекты пожарной охраны;- сады, огороды для выращивания сельскохозяйственных культур: фруктов,овощей, цветов.     Рекреационные зоны        Р-1. Зона городских парков      Зона   городских  парков  Р-1  выделена  для  обеспечения  правовыхусловий  сохранения  и использования городских участков  озеленения  вцелях  проведения досуга населением при соблюдении нижеследующих видови параметров разрешенного использования недвижимости:     Основные разрешенные виды использования недвижимости:- парки;-  элементы  дизайна,  скульптурные композиции,  объекты  декоративно-монументального искусства, малые архитектурные формы. Разрешенные виды использования, сопутствующие основным:-  некапитальные и открытые предприятия общественного  питания  (кафе,летние кафе);- комплексы аттракционов, игровые залы;- танцплощадки, дискотеки;- летние театры и эстрады;- игровые площадки;- спортплощадки;- вспомогательные строения и инфраструктура для отдыха;- прокат игрового и спортивного инвентаря.    Виды    использования,    требующие    специального    согласованияпосредством публичных слушаний в порядке статей 8, 16 Правил:-  киоски, лоточная торговля, временные павильоны розничной торговли иобслуживания;-  капитальные  предприятия  общественного питания  (кафе,  рестораны,бары) площадью не более 400 кв.м;- общественные туалеты;- компьютерные центры, интернет-кафе;- объекты, связанные с отправлением культа;- бассейны открытые и закрытые;- пункты оказания первой медицинской помощи;- парковки;- оранжереи;- хозяйственные корпуса;- резервуары для хранения воды;- участковые пункты милиции;- объекты пожарной охраны;- площадки для выгула собак.             Р-2. Зона городских скверов      Зона  городских  скверов  Р-2  выделена  для  обеспечения  правовыхусловий    сохранения    и    формирования    озелененных    участков,предназначенных  для отдыха населения в центральных  и  жилых  районахгорода.   Основные разрешенные виды использования недвижимости:-   скверы, бульвары, аллеи;-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согласованияпосредством публичных слушаний в порядке статей 8, 16 Правил:- киоски, лоточная торговля;- игровые площадки;- общественные туалеты.     Р-3. Зона рекреационно-ландшафтных территорий      Зона   рекреационно-ландшафтных   территорий   Р-3   выделена   дляобеспечения  правовых условий сохранения и использования существующегоприродного ландшафта и создания экологически чистой окружающей среды винтересах  здоровья  и  общего благополучия населения  при  соблюдениинижеследующих    видов   и   параметров   разрешенного   использованиянедвижимости:   Основные разрешенные виды использования недвижимости:- лесные массивы;- лесопарки, лугопарки;-   лесополосы   санитарно-защитных   зон   без   размещения   в   нихпроизводственных объектов. Разрешенные виды использования, сопутствующие основным:-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согласованияпосредством  публичных  слушаний  в  порядке  статей  8,   16   Правил(специальное   согласование   видов  использования   не   может   бытьпредоставлено,  если  оно  запрашивается применительно  к  территориямсанитарно-защитных зон):- санатории, профилактории, дома отдыха;- детские оздоровительные лагеря и дачи дошкольных учреждений;- интернаты для престарелых;- базы отдыха;- гостиницы, дома приема гостей, центры обслуживания туристов;-  киоски, лоточная торговля, временные павильоны розничной торговли иобслуживания;- предприятия общественного питания (кафе, рестораны);- общественные туалеты;- объекты, связанные с отправлением культа;- прокат игрового и спортивного инвентаря;- тренировочные базы;- спортклубы;- спортзалы, залы рекреации (с бассейнами или без);- универсальные спортивные и развлекательные комплексы;- спортивные арены (с трибунами);- спортплощадки;- игровые площадки;-  места  для пикников, вспомогательные строения и инфраструктура  дляотдыха;- кемпинги;- пляжи;- пункты оказания первой медицинской помощи;- ветеринарные приемные пункты;- парковки перед объектами обслуживающих, оздоровительных и спортивныхвидов использования;- объекты пожарной охраны.     Р-4. Зона государственного лесного фонда        Зона  государственного лесного фонда Р-4 выделена для  обеспеченияправовых  условий сохранения и воспроизводства лесов,  обеспечение  ихрационального использования, исходя из потребностей общества в  лесныхресурсах  для их многоцелевого использования в соответствии  с  Леснымкодексом Кыргызской Республики.    Виды  разрешенного  использования и параметры  изменения  объектовнедвижимости,   расположенных   в   зоне   Р-4,   устанавливаются    виндивидуальном    порядке,    применительно    к    каждому    объектутерриториальными    государственными   органами   управления    леснымхозяйством  (лесхозами) в порядке, установленном Лесным кодексом  (см.Часть III настоящих Правил).         Р-5. Зона коллективных садов      Зона  коллективных  садов  Р-5 выделена  для  обеспечения  правовыхусловий  формирования территорий, используемых в целях  удовлетворенияпотребностей населения в выращивании фруктов и овощей, а также  отдыхапри   соблюдении   нижеследующих  видов  и   параметров   разрешенногоиспользования недвижимости: Основные разрешенные виды использования недвижимости:- садовые дома;-  сады, огороды для выращивания сельскохозяйственных культур, овощей,фруктов, цветов. Разрешенные виды использования, сопутствующие основным:- индивидуальные бани;- теплицы;- оранжереи;- надворные туалеты;- строения для содержания мелких домашних животных и птицы;-  строения  для  занятий индивидуальной трудовой  деятельностью  (безнарушения принципов добрососедства);-  хозяйственные постройки для хранения садового инвентаря,  огороднойпродукции и пр.;- водозаборы;- емкости для хранения воды на индивидуальном участке;-  парковки  (в  пределах  личных  земельных  участков  без  нарушенияпринципов добрососедства);- помещения для охраны коллективных садов.     Виды    использования,    требующие    специального    согласованияпосредством публичных слушаний в порядке статей 8, 16 Правил:-  киоски, лоточная торговля, временные павильоны розничной торговли иобслуживания населения;- общественные резервуары для хранения воды;- коллективные овощехранилища и ледники;- открытые гостевые автостоянки;- площадки-мусоросборники;- противопожарные водоемы;- лесозащитные полосы.     СХ-1. Зона сельскохозяйственного использования   Зона  сельскохозяйственного использования  СХ-1  предназначена  длявыращивания   сельхозпродукции  открытым  способом  и   выделена   дляобеспечения правовых  условий сохранения сельскохозяйственных  угодий,предотвращения  их занятия другими видами деятельности при  соблюдениинижеследующих    видов   и   параметров   разрешенного   использованиянедвижимости:   Основные разрешенные виды использования недвижимости:- пашни;- сады;- огороды;- сенокосы. Разрешенные виды использования, сопутствующие основным:- лесозащитные полосы.    Виды    использования,    требующие    специального    согласованияпосредством публичных слушаний в порядке статей 8, 16 Правил:- подсобные хозяйства.   </w:t>
      </w:r>
      <w:r>
        <w:rPr>
          <w:rFonts w:ascii="Arial" w:cs="Arial" w:eastAsia="Arial" w:hAnsi="Arial"/>
          <w:sz w:val="24"/>
          <w:szCs w:val="24"/>
        </w:rPr>
        <w:t xml:space="preserve"> Глава   2.2.   Карты  зон  действия  ограничений  и  дополнительныеградостроительные регламенты по экологическим условиям.      Правила  застройки и землепользования г. Жалалабат  включают  картузон  действия  ограничений по экологическим условиям и  дополнительныерегламенты,  связанные  с  санитарной охраной  курорта  «Джалал-Абад»,водных объектов, подземных источников водоснабжения, а также санитарно-защитными зонами промышленных предприятий и коммунальных объектов.  Помере   разработки   новых   и  уточнения  предлагаемых   экологическихрегламентов  и  границ  зон  ограничений по экологическим  условиям  ипридания  им  статуса официальных документов, они будут  включаться  вданную статью в порядке внесения дополнений в настоящие Правила.     </w:t>
      </w:r>
      <w:r>
        <w:rPr>
          <w:rFonts w:ascii="Arial" w:cs="Arial" w:eastAsia="Arial" w:hAnsi="Arial"/>
          <w:sz w:val="24"/>
          <w:szCs w:val="24"/>
        </w:rPr>
        <w:t xml:space="preserve">Статья   26.   Карта  зон  действия  ограничений  по  экологическимусловиям    </w:t>
      </w:r>
      <w:r>
        <w:rPr>
          <w:rFonts w:ascii="Arial" w:cs="Arial" w:eastAsia="Arial" w:hAnsi="Arial"/>
          <w:sz w:val="24"/>
          <w:szCs w:val="24"/>
        </w:rPr>
        <w:t xml:space="preserve">  Статья  27.  Перечень  и  описание  зон  действия  ограничений   поэкологическим условиям      На  карте  зон  действия ограничений по экологическим  условиям  натерритории  местного  самоуправления г. Жалалабат  выделены  следующиезоны санитарной охраны: Зона КРС - зона строгого режима санитарной охраны курорта;Зона КРО - зона ограниченного режима санитарной охраны курорта;Зона КРН - зона наблюдательного режима санитарной охраны курорта (границыданной  зоны  совпадают с границами округа санитарной  охраны  курорта«Джалал-Абад»);Зона В-1 - зона водоохранных полос водных объектов;Зона СЗ-1 - зона санитарной охраны водозабора;Зона  СЗ-2 - санитарно-защитная зона промышленных предприятий I -  IIIкласса вредности;Зона  СЗ-3  - санитарно-защитная зона коммунальных объектов  (очистныесооружения, кладбища).       Санитарно-защитные  зоны  г. Жалалабат регламентируются  следующиминормативными документами:   - Закон КР «Об охране окружающей природной среды»;   -    Закон    КР   «О   санитарно-эпидемиологическом   благополучиинаселения»;   - Закон КР «О воде»;-  Закон  КР  «О  природных лечебных ресурсах, лечебно-оздоровительныхместностях  и  курортах» (принят ЗС Жогорку Кенеша КР 21 декабря  1999c.);-   Положение  о  водоохранных  зонах  и  полосах  водных  объектов  вКыргызской Республике (Постановление Правительства КР от 7  июля  1995года № 271);- Постановление Жалал-Абадской городской государственной администрацииот  10  июня 1996 года №309-П «Об утверждении водоохранительных зон  иполос каналов, проходящих через территории города»;-   Положение   о   порядке  использования  земель   природоохранного,оздоровительного, рекреационного и историко-культурного  назначения  вРеспублике Кыргызстан (В редакции Постановлений Правительства КР от  9декабря 1992 года № 605, 9 января 1995 года № 7)-  Постановление Кабинета Министров Республики Кыргызстан от 19 апреля1991 года № 167 «Об утверждении границ округов и зон санитарной охраныкурорта «Джалал-Абад» и санатория-профилактория «Теплые ключи»;-  Санитарно-защитные  зоны  и санитарная  классификация  предприятий,сооружений и иных объектов 2.2.-1/2.1.1.567-96.        КРС - зона строгого режима санитарной охраны курорта      Зона  строгого  режима санитарной охраны курорта «Джалал-Абад»  КРСвыделена  для  обеспечения правовых условий охраны  эксплутационных  ирезервных   скважин   курорта,  накопительных   резервуаров   курорта,месторождения  лечебных  грязей и Шорбулакских источников  минеральныхвод.      Виды запрещенного использования:- постоянное и временное проживание граждан;-   строительство  любых  объектов,  не  связанных  непосредственно  сэксплуатацией  природных  лечебных ресурсов  курорта,  а  также  отводземельных участков для строительства таких объектов в будущем;- все виды хозяйственной деятельности, за исключением работ, связанныхс  исследованиями  и  использованием  природных  лечебных  ресурсов  влечебных  и  оздоровительных целях при условии применения экологическичистых и рациональных технологий;-   производство  земляных  работ  или  каких-либо  действий,  могущихоказывать вредное влияние на лечебные средства курорта;-  устройство  свалок,  поглощающих колодцев и сливных  ям,  прокладкаканализационных коллекторов;- содержание и выпас скота;- проезд всех видов автотранспорта;-  использование  минеральных  лечебных вод  для  хозяйственно-бытовыхцелей.          КРО - зона ограниченного режима санитарной охраны курорта      Зона  ограниченного  режима  санитарной  охраны  КРО  выделена  дляобеспечения правовых условий использования территории поверхностного игрунтового  стоков  к  местам  естественных  и  искусственных  выходовминеральных  вод  и месторождению лечебных грязей, значительной  частиместной области питания и формирования месторождений минеральных  вод,а  также территории санаторно-курортных учреждений и лесных насажденийв окрестностях курорта.      Виды запрещенного использования:-   строительство   промышленных,   сельскохозяйственных   и   бытовыхпредприятий,  деятельность которых не связана с  развитием  курорта  инесовместима с санитарным режимом второй зоны;-  размещение  объектов и сооружений, не связанных  непосредственно  ссозданием  и  развитием сферы курортного лечения  и  отдыха,  а  такжепроведение  работ, загрязняющих окружающую природную среду,  природныелечебные ресурсы и приводящих к их истощению;-  разработку  строительных  материалов, открытие  карьеров,  глубокуювыработку   недр,   а   также  нарушение  естественного   покрова   натерриториях свободных от застройки;-   размещение   очистных  сооружений,  поглощающих  колодцев,   полейорошения,    полей    подземной    фильтрации,    свалок,     кладбищ,скотомогильников;-  строительство  временных  баз  отдыха  и  палаточных  туристическихстоянок;-  строительство дач и других неблагоустроенных сооружений  временноготипа;- применение ядохимикатов и минеральных удобрений;-  новые захоронения на территории закрытых кладбищ, расположенных  назападном склоне Хозретаюбской возвышенности;- массовый прогон и выпас скота.  КРН - зона наблюдательного режима санитарной охраны курорта      Границы  зоны наблюдательного режима санитарной охраны курорта  КРНохватывают всю местную область питания и формирования гидроминеральныхресурсов,  лесные  насаждения, окружающие курорт, а также  территории,народнохозяйственное  использование  которых  без  соблюдения  правил,установленных  для  округа  санитарной охраны  курорта  «Джалал-Абад»,может оказывать неблагоприятное влияние на природные лечебные факторы,на ландшафтно-климатические и санитарные условия местности.   Границы  зоны  наблюдательного  режима  санитарной  охраны  курортасовпадают с границами округа санитарной охраны курорта «Джалал-Абад».      Виды запрещенного использования:-  все  виды  работ, которые могут оказывать отрицательное влияние  наприродные   лечебные  средства  курорта,  ландшафтно-климатические   исанитарные условия местности;-  спуск в поверхностные водотоки неочищенных промышленных, бытовых  ифекальных стоков;- применение сильно токсичных ядохимикатов;-  размещение очистных сооружений, свалок, скотомогильников и  крупныхживотноводческих ферм.     В-1 - зона водоохранных полос водных объектов    Зона   водоохранных  полос  водных  объектов   В-1   выделена   дляобеспечения  правовых  условий хозяйственной  и  иной  деятельности  вприбрежных  зонах водных объектов с целью предотвращения  загрязнения,засорения,   заиления   и   истощения  водных  объектов,   поддержанияблагоприятного   гидрогеологического   и   гидротехнического   режима;сохранения  среды обитания объектов водного, животного и растительногомира.      В  соответствии  с нормативами определения ширины водоохранных  зондля   магистральных  и  межхозяйственных  каналов  в  зависимости   отпротяженности   и  пропускной  способности  канала  в  г.   Жалалабатеустановлена следующая ширина зон водоохранных полос: для канала  Сель-Арык (протяженность 21,6 км, пропускная способность 3 куб.м/сек) -  30м, для канала Чука-Арык (протяженность 2,55 км, пропускная способность0,5   куб.м/сек)  -  5  м,  канала  Хан-Арык  (протяженность  1,6  км,пропускная способность 0,3 куб.м/сек) - 5 м.      Границы  и  режимы  охраны  зоны водоохранной  полосы  реки  Кугартустановлены  настоящими  Правилами предварительно.  Откорректированныеграницы   и   режимы  включаются  в  Правила  после  их   официальногоустановления  Мэрией г. Жалалабат в виде дополнений в соответствии  соСтатьей 21 настоящих Правил.      Виды запрещенного использования:-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и ферм, птицефабрик, мест складирования  изахоронения  промышленных,  бытовых  и  сельскохозяйственных  отходов,кладбищ, скотомогильников, накопителей сточных вод;-   строительство   новых,  расширение  и  реконструкция   действующихпромышленных предприятий;-  размещение  канализационных очистных сооружений и других  объектов,отрицательно влияющих на качество воды;- складирование навоза и мусора;-    заправка    топливом,   мойка   и   ремонт    автотранспорта    исельскохозяйственной техники;-  размещение стоянок транспортных средств, в том числе на территорияхдачных и садово-огородных участков;- размещение баз отдыха, палаточных городков;- организация летних лагерей скота; - проведение авиационно-химическихработ;-  применение  химических  средств  борьбы  с  вредителями,  болезнямирастений и сорняками;-проведение рубок главного пользования.      Основные виды разрешенного использования недвижимости:-  размещение объектов водоснабжения, рекреации, рыбного и охотничьегохозяйства,  водозаборных, портовых и гидротехнических  сооружений  приналичии   лицензии  на  водопользование,  в  котором   устанавливаютсятребования по соблюдению водоохранного режима.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строительство  и реконструкция зданий, сооружений,  коммуникаций  идругих объектов;- добыча полезных ископаемых, землеройные и другие работы.       Зона СЗ-1 - зона санитарной охраны водозабора      Зона  санитарной охраны водозабора СЗ-1 выделена для установленияспециального  режима  хозяйственной  и  иной  деятельности   с   цельюпредупреждения  и предотвращения микробного и химического  загрязненияповерхностных   вод   в   местах   подземных   источников    питьевоговодоснабжения г. Жалалабат.   Виды запрещенного использования:- проведение авиационно-химических работ;-  применение  химических  средств  борьбы  с  вредителями,  болезнямирастений и сорняками;-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складирование навоза и мусора;-  заправка топливом, мойка и ремонт автомобилей, тракторов  и  другихмашин и механизмов;- размещение стоянок транспортных средств;-проведение рубок лесных насаждений.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строительство  и  реконструкция сооружений, коммуникаций  и  другихобъектов;- землеройные и другие работы.     Санитарно-защитные  зоны  С3-2 промышленных  предприятий  I  -  IIIкласса  вредности  и  С3-3 коммунальных объектов  (кладбища,  очистныесооружения)    Запрещенные   и  разрешенные  виды  использования  недвижимости   всанитарно-защитных зонах С3-2 промышленных предприятий I - III  классавредности и С3-3 коммунальных объектов (кладбища, очистные сооружения)определяются  СНИП  2.2.-1/2.1.1.567-96  «Санитарно-защитные  зоны   исанитарная классификация предприятий, сооружений и иных объектов».    </w:t>
      </w:r>
      <w:r>
        <w:rPr>
          <w:rFonts w:ascii="Arial" w:cs="Arial" w:eastAsia="Arial" w:hAnsi="Arial"/>
          <w:sz w:val="24"/>
          <w:szCs w:val="24"/>
        </w:rPr>
        <w:t xml:space="preserve">  ЧАСТЬ  III. ИЗЛОЖЕНИЕ И ИЗВЛЕЧЕНИЯ ИЗ НОРМАТИВНЫХ ПРАВОВЫХ АКТОВ,СОДЕРЖАЩИХ    ДОПОЛНИТЕЛЬНЫЕ   НОРМЫ   РЕГУЛИРОВАНИЯ    ЗАСТРОЙКИ    ИЗЕМЛЕПОЛЬЗОВАНИЯ     </w:t>
      </w:r>
      <w:hyperlink w:history="1" r:id="rIdixm7dgpdgtelt4rfwdlbh">
        <w:r>
          <w:rPr>
            <w:rFonts w:ascii="Arial" w:cs="Arial" w:eastAsia="Arial" w:hAnsi="Arial"/>
            <w:color w:val="1D4ED8"/>
            <w:sz w:val="24"/>
            <w:szCs w:val="24"/>
            <w:u w:val="single"/>
          </w:rPr>
          <w:t xml:space="preserve">Земельный кодекс</w:t>
        </w:r>
      </w:hyperlink>
      <w:r>
        <w:rPr>
          <w:rFonts w:ascii="Arial" w:cs="Arial" w:eastAsia="Arial" w:hAnsi="Arial"/>
          <w:sz w:val="24"/>
          <w:szCs w:val="24"/>
        </w:rPr>
        <w:t xml:space="preserve"> Кыргызской Республики от 2 июня 1999 г. №45      (В  редакции  Законов КР от 28 декабря 2000 года N 93,  4  января2001  года  N  2, 4 января 2001 года N 3, 11 мая 2002 года  N  78,  17февраля 2003 года N 36, 9 июля 2003 года N123) (Извлечения)     Статья 4. Собственность на землю           1. В соответствии с Конституцией Кыргызской Республики землянаходится  в  государственной, коммунальной,  частной  и  иных  формахсобственности.           2.   В   государственной  собственности  находятся   земли,предоставленные  государственным  землепользователям,  земли  лесного,водного  фондов,  земли особо охраняемых природных  территорий,  землизапаса,   земли   пограничной  зоны,  земли  Фонда   перераспределениясельскохозяйственных угодий, пастбища при сельских населенных пунктах,пастбища  в зоне интенсивного использования, а также отгонные пастбищаи другие земли, не переданные в частную и коммунальную собственность.           В   государственной   собственности   находятся   и   землигосударственных    племенных,    семеноводческих,    экспериментальныххозяйств,  опытных  станций  и  полигонов,  опорных  пунктов   учебныхзаведений  и научно-исследовательских институтов сельскохозяйственногопрофиля,    образованных    на    землях    Фонда    перераспределениясельскохозяйственных  угодий, за исключением  земель,  предоставленныхгражданам, проживающим и работающим в указанных хозяйствах, в качествеземельных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вграницах  городов являются коммунальной собственностью, за исключениемземель, находящихся в частной и государственной собственности.           Управление   и  распоряжение   землями,   находящимися    вкоммунальной собственности, осуществляют:          - в границах аильного и поселкового кенешей - исполнительныйорган аильного, поселкового кенешей;          - в границах городов - местные государственные администрациии органы местного самоуправления;          -  в  границах города Бишкек - местное самоуправление городаБишкек.          Управление  и  распоряжение землями в  границах  аильного  ипоселкового   кенешей   и  городов,  находящихся   в   государственнойсобственности, органы местного самоуправления осуществляют в  случаях,предусмотренных настоящим Кодексом.     Статья  6. Право на земельный участок как объект гражданских  прави сделки с ним           1.  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приобретаемымвозмездно или безвозмездно.         3. Никто не может быть лишен права на земельный участок иначекак по 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допускается,за исключением случаев нарушения ими земельного законодательства.         Статья     7.    Сроки    пользования    земельным    участкомземлепользователями           1. Пользование земельным участком может быть бессрочным (безуказания срока) или срочным (временным).         2. Срочным (временным) пользованием земельным участком, в томчисле  и  на условиях договора аренды, признается пользование  землей,ограниченное  сроком  до  50  лет.  По  истечении  данного  срока   посогласованию  сторон сроки пользования земельным участком  могут  бытьпродлены.         3. Иностранным лицам земельные участки предоставляются тольков срочное (временное) пользование.           4.   Земли   сельскохозяйственного  назначения   из   Фондаперераспределения предоставляются в аренду, как правило,  на  срок  неменее 5 лет.           Статья  8. Земельный налог. Налог на недвижимость. Плата  запользование землей          1. Землепользование в Кыргызской Республике является  платнымдля   всех    юридических    и   физических   лиц,    за   исключениемгосударственных  и коммунальных землепользователей,  финансируемых  избюджета   и   в   порядке,   определяемом  Правительством   КыргызскойРеспублики.          2.  Плата за землю вносится в виде земельного налога, налогана  недвижимость  или  арендной платы за  пользование  землей.  Ставкиземельного  налога  и  порядок уплаты  разрабатываются  ПравительствомКыргызской   Республики,  принимаются  Законодательным   собранием   иодобряются Собранием народных представителей Жогорку Кенеша КыргызскойРеспублики. Размер земельного налога устанавливается в зависимости  откачества  (плодородия) почв, месторасположения  земельного  участка  идоступности инженерных коммуникаций.          3.  Арендная  плата  и  порядок ее внесения  за  пользованиеземельным   участком   для   землепользователя,   получившего    правопользования земельным участком на условиях аренды, устанавливается  наоснове 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арендуемаяземля не может быть передана в субаренду.          Типовое  положение  об условиях и порядке  предоставления  варенду  земель  фонда  перераспределения (без  определения  предельнойплаты   за  аренду  земель  фонда  перераспределения)  разрабатываетсяПравительством  Кыргызской  Республики и утверждается  Законодательнымсобранием  Жогорку Кенеша.          Для  иностранных лиц размер арендной платы за предоставлениеземель, за исключением сельхозугодий, устанавливается в зависимости отразмера   ставки   земельного  налога,  с  применением   коэффициента,утвержденного Правительством Кыргызской Республики.          4.  При  предоставлении на территории Кыргызской  Республикиземельных  участков  в  пользование другому государству  размер  платыопределяется  межгосударственным  договором,  заключенным   КыргызскойРеспубликой  с  этим  государством.  Межгосударственные   договоры   опредоставлении  земельных участков в пользование подлежат  ратификацииЖогорку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органом,направляются   на   улучшение  земель,  повышение   плодородия   почв,проведение   почвенных,  геоботанических  обследований  и  мониторингаземель   и  размещение  хозяйствующих  субъектов  с  организацией   ихтерритории в порядке землеустройства.           Статья 9. Государственная регистрация прав на землю и сделокс ними           1.  Сделки,  совершаемые  с правами  на  земельный  участок,подлежат   государственной  регистрации  и  не  требуют  нотариальногоудостоверения, за исключением случаев, предусмотренных законом.          2.  Государственной  регистрации  в  едином  государственномреестре   подлежат:  возникновение  прав  на  земельный  участок,   ихпередача,  переход, ограничения, сервитут, ипотека и  их  прекращение.Регистрация прав на недвижимое имущество и сделок с ним производится всоответствии с законодательством Кыргызской Республики.     Статья 22. Возникновение права на земельный участок          Право на земельный участок возникает:          -  при  предоставлении права на земельный участок в порядке,установленном настоящим Кодексом;           -  при  передаче  права  на  земельный  участок  на  основегражданско-правовых сделок;           -  при  переходе  права  на  земельный  участок  в  порядкеуниверсального правопреемства;         - при иных основаниях, предусмотренных законодательством.     Статья  25. Предоставление земельного участка в собственность  илив пользование           1.  Предоставление земельного участка в собственность или  впользование  физическим  и юридическим лицам  производится  специальноуполномоченным государственным органом на безвозмездной или возмезднойоснове в порядке, установленном настоящим Кодексом.          2.  Земельные  участки  предоставляются  в  бессрочное  (безуказания    срока)   пользование   государственным   и    коммунальнымземлепользователям,   имущество  за  которыми  закреплено   на   правехозяйственного ведения или оперативного управления. Иным физическим  июридическим  лицам земельные участки предоставляются  в  собственностьили в срочное (временное) пользование.           3.   При   предоставлении  земельного  участка  в   частнуюсобственность  или в пользование запрещается приступать к  пользованиюземельным  участком до установления границ в натуре (на  местности)  ивыдачи документа, удостоверяющего права на земельный участок.     Статья  29. Предоставление земельного участка в собственность  илив пользование на торгах             1.   Специально   уполномоченный   государственный   органпредоставляет  земельный  участок в собственность  или  в  пользованиепутем  продажи  на  торгах,  за исключением  случаев,  предусмотренныхстатьей   32   настоящего  Кодекса.  Стартовой  стоимостью  земельногоучастка,   выставляемого   на  торги,  является   стоимостная   оценка(нормативная цена) земли.           2.   Порядок  проведения  торгов  определяется   специальноуполномоченным  государственным органом в соответствии  с  Гражданскимкодексом  Кыргызской 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исключительныхслучаях для  государственных и общественных нужд  имеет  право  изъятьземельный участок после объявления торгов и в момент их проведения.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правона земельный участок, являются:         - при частной собственности на земельный участок и бессрочном(без   указания   срока)   пользовании   земельным   участком   им   -государственный акт о праве частной собственности на земельный участоки бессрочного (без указания срока) пользования земельным участком;         - при срочном (временном) землепользовании - удостоверение направо временного пользования земельным участком или договор аренды;          -  при предоставлении земельной доли - свидетельство о правечастной собственности на земельный участок.           Формы   указанных  документов  утверждаются  ПравительствомКыргызской Республики.          2.  В  документе, удостоверяющем право на земельный участок,указывается целевое использование земель.           3.  Одновременно  с  документом,  удостоверяющим  право  наземельный  участок,  по  желанию собственника земельного  участка  илиземлепользователя  может  выдаваться сертификат  качества  для  земельсельскохозяйственного назначения.           4.  Уполномоченный  орган  направляет  копии  документов  опредоставлении прав на земельный участок в государственный  орган   порегистрации  прав  на  недвижимость  и  несет  ответственность  за  ихпредставление.     Статья    49.    Права   собственника   земельного    участка    иземлепользователя           1.  Собственник земельного участка и землепользователь, еслииное  не предусмотрено законом, документами, удостоверяющими право  наземельный участок, или договором, имеет право:          1)  самостоятельно хозяйствовать на земле, используя  ее  поцелевому назначению;          2)  пресекать  любые попытки нарушения  права  на  земельныйучасток, вторжения на земельный участок помимо его воли;          3) собственности на посевы и посадки сельскохозяйственных  ииных  культур  и  насаждений, на произведенную сельскохозяйственную  ииную   культуру,  полученную  в  результате  использования  земельногоучастка, и доходы от ее реализации;          4)  использовать  в  установленном  порядке  находящиеся  наземельном  участке мелкие месторождения общераспространенных  полезныхископаемых,  имеющих  выход  на дневную (земную)  поверхность,  лесныеугодья, водныеобъекты, а также эксплуатировать другие полезные свойства земли;           5)   на  возмещение  убытков  в  случаях,   предусмотренныхзаконодательством 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   другие  мелиоративные  работы   в   соответствии   сустановленными     строительными,      экологическими,      санитарно-гигиеническими и иными специальными требованиями;         8) совершать гражданско-правовые сделки с правом на земельныйучасток с ограничениями, установленными настоящим Кодексом;           9)   совершать  иные  действия,  предусмотренные  настоящимКодексом.          2.  Нарушенные  права  подлежат  восстановлению  в  порядке,предусмотренном законодательством Кыргызской Республики.           Статья  50.  Обязанности собственника земельного  участка  иземлепользователя            1.   Собственник  земельного  участка  и  землепользовательобязаны:          1)  обеспечить использование земли в соответствии с  целевымназначением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земледелияи использовать рациональные методы возделывания культур;         4) своевременно вносить земельный налог или арендную плату заземлю;           5)   не  нарушать  права  собственников  смежных  земельныхучастков, землепользователей и иных лиц;          6)  соблюдать порядок пользования лесными, водными и другимиприродными ресурсами;           7)   соблюдать  при  осуществлении  на  земельном   участкестроительства  действующие  архитектурно-планировочные,  строительные,экологические,  санитарно-гигиенические и иные специальные  требования(нормы, правила, нормативы);           8)   своевременно  представлять  в  государственные  органыустановленные   Правительством  Кыргызской   Республики   сведения   осостоянии и использовании земель и природных ресурсов;           9)   обеспечивать  предоставление  сервитута   в   порядке,предусмотренном статьей 53 настоящего Кодекса.          2. Собственники земельных участков и землепользователи могутиметь   другие   обязанности,  предусмотренные   законодательством   идокументами о праве на земельный участок.     Статья 53. Установление сервитута           1.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2.  Обременение  земельного  участка  сервитутом  не  лишаетсобственника  земельного участка или землепользователя пользоваться  ираспоряжаться принадлежащим ему правом на земельный участок.          Статья 54. Добровольный сервитут           В договор  об установлении сервитута (добровольный сервитут)включаются:          1) описание участка, обремененного сервитутом, и участка,  винтересах которого установлен сервитут;         2) условия и сроки установления сервитута;          3)  план  или  карта  участка с указанием  места  нахождениясервитута.          Статья 55. Принудительный сервитут           1.  Принудительный  сервитут может  возникать  на  основаниирешения уполномоченного органа.           2.   Решение   уполномоченного  органа,   предусматривающееустановление или отказ в установлении сервитута, может быть обжалованозаинтересованным в установлении  сервитута  лицом  или   собственникомземельного участка, или 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дляобеспечения:           1)   доступа  к  земельному  участку,  если  другой  доступневозможен, крайне затруднен или требует несоразмерных расходов;          2)  прокладки  и эксплуатации линий электропередачи,  связи,обеспечения  водоснабжения, теплоснабжения, мелиорации и других  нужд,которые  не  могут  быть  обеспечены без установления  принудительногосервитута.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илиземлепользователя при отсутствии наследников;         4) добровольного отказа собственника или землепользователя отправа на земельный участок;         5) истечения срока пользования земельным участком;          6)  прекращения трудовых и приравненных к ним  отношений,  всвязи с которыми был предоставлен служебный земельный надел;         7) невозможности дальнейшего использования земельного участкав 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коммунальногоземлепользователя,  общественного объединения, общественного  фонда  ирелигиозной организации;           10)   при   выходе  из  гражданства  Кыргызской  Республикисобственника земельного  участка  сельскохозяйственного назначения илиземельного   участка,  за  исключением  случая  ипотечного   жилищногостроительства.     Статья 65. Исключительные случаи изъятия земельного участка           Изъятие  земельного  участка является  исключительной  меройпрекращения   права  на земельный участок и применяется  только  судомпосле  письменного предупреждения собственника земельного участка  илиземлепользователя  об  устранении  имеющегося  нарушения,  привлеченияфизического или юридического лица к административной  ответственности,за   исключением случаев, предусмотренных подпунктами 2,  3  пункта  1статьи 66 настоящего Кодекса.         Предупреждение уполномоченного органа должно определять:         1) нарушение, допущенное собственником земельного участка илиземлепользователем,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собственникомземельного 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неиспользованиячасти  земельного участка,  предоставленного для сельскохозяйственногопроизводства, в течение трех лет;            4)    неиспользования   земельного   участка   в   течениеустановленного  срока,  предоставленного  для  несельскохозяйственногопроизводства, в соответствии с градостроительным законодательством;           5)   невнесения   земельного  налога  в   течение   сроков,установленных налоговым законодательством;           6)   невнесения   страховых  взносов  в   течение   сроков,установленных  Законом  Кыргызской  Республики  "О  тарифах  страховыхвзносов по государственному социальному страхованию."          2.  Изъятие  земельного  участка в случаях,  предусмотренныхподпунктами 1, 3, 4 пункта 1 настоящей статьи, производится с выплатойсобственнику земельного участка или землепользователю стоимости  правана   земельный  участок  за  вычетом  затрат,  связанных  с   изъятиемземельного участка и организацией проведения торгов.          3. Земельные участки, изъятые по основаниям, предусмотреннымподпунктами  1,  3,  4,   5,  6  пункта  1  настоящей  статьи,   могутвыставляться для реализации на торгах.          В  случае, если торги по продаже права на земельный  участокбудут  признаны несостоявшимися, право на земельный участок  переходитуполномоченному  органу с выплатой им собственнику земельного  участкаили  землепользователю стоимостной оценки (нормативной цены) земли  намомент проведения торгов.           4.   Изъятие  земельного  участка  для  государственных   иобщественных  нужд  производится  после  выплаты  стоимости  права  наземельный участок  и возмещения убытков.          5. Изъятие земельного участка в случае невнесения земельногоналога  в  установленные  сроки производится в порядке,  установленномНалоговым кодексом Кыргызской Республики.          6.  Изъятие земельного участка в случае невнесения страховыхвзносов  в  установленные сроки производится в порядке,  установленномЗакононом   Кыргызской   Республики  "О   государственном   социальномстраховании".     Статья 78. Земли общего пользования населенных пунктов           1.  Земли  общего пользования населенных пунктов состоят  изземель,   используемых   в   качестве   путей   сообщения   либо   дляудовлетворения   культурно-бытовых  потребностей  населения   (дороги,улицы,   площади,  тротуары,  проезды,  лесопарки,  бульвары,  скверы,водоемы и др.).           2.   Земли   общего  пользования  населенных   пунктов   непредоставляются в собственность.  В исключительных случаях  они  могутбыть   предоставлены  уполномоченным  органом  в  срочное  (временное)пользование  физическим и юридическим лицам на условиях аренды  срокомдо пяти лет.          3.  На  землях общего пользования, предоставленных в срочное(временное)  пользование уполномоченным органом, может быть  разрешеновозведение строений и сооружений облегченного типа.     Статья 119. Земельные споры          1. Споры, вытекающие из земельных правоотношений, разрешаютсяуполномоченным   государственным  органом,  предоставившим   земельныйучасток.    В    случае   несогласия   с   решением    уполномоченногогосударственного  органа  земельные споры рассматриваются  в  судебномпорядке.          2. Разрешение земельных споров, связанных с предоставлением,изъятием  и  прекращением права на земельный участок, решается  толькосудом.            Статья   120.   Ответственность  за  нарушение   земельногозаконодательства            Должностные   лица,  собственники  земельных   участков   иземлепользователи  несут  установленную  законодательством  КыргызскойРеспублики  гражданскую, административную и уголовную  ответственностьза нарушение земельного законодательства. _______________________________1  Понятия, отмеченные звездочкой, не используются в первой редакцииПравил и вводятся в действие по мере детальной разработкиградостроительных регламентов г. Жалалабат.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qmwukffjbp9reyxw6jl">
      <w:r>
        <w:rPr>
          <w:rFonts w:ascii="Arial" w:cs="Arial" w:eastAsia="Arial" w:hAnsi="Arial"/>
          <w:color w:val="132D3F"/>
          <w:sz w:val="16"/>
          <w:szCs w:val="16"/>
          <w:u w:val="single"/>
        </w:rPr>
        <w:t xml:space="preserve">dalil.kg/document/23750</w:t>
      </w:r>
    </w:hyperlink>
  </w:p>
  <w:p>
    <w:pPr>
      <w:spacing w:after="0" w:before="40"/>
      <w:jc w:val="center"/>
    </w:pPr>
    <w:hyperlink w:history="1" r:id="rIdpmjn3w_hms62y0v5ugm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vgv4w0fkbm8w7jxy-e6" Type="http://schemas.openxmlformats.org/officeDocument/2006/relationships/hyperlink" Target="https://dalil.kg/document/23749" TargetMode="External"/><Relationship Id="rIdex3coto10yzg9t6mxqerd" Type="http://schemas.openxmlformats.org/officeDocument/2006/relationships/hyperlink" Target="https://dalil.kg/document/23750#00" TargetMode="External"/><Relationship Id="rIdco7ygkmn6bfin7-7pfskw" Type="http://schemas.openxmlformats.org/officeDocument/2006/relationships/hyperlink" Target="https://dalil.kg/document/23750#0" TargetMode="External"/><Relationship Id="rId9ntc4nibegop88d-tmbzd" Type="http://schemas.openxmlformats.org/officeDocument/2006/relationships/hyperlink" Target="https://dalil.kg/document/23750#1" TargetMode="External"/><Relationship Id="rIdrj4xkckryz5ckuyn8jknq" Type="http://schemas.openxmlformats.org/officeDocument/2006/relationships/hyperlink" Target="https://dalil.kg/document/23750#2" TargetMode="External"/><Relationship Id="rIdwd5qhjjttbqgrggcl-byc" Type="http://schemas.openxmlformats.org/officeDocument/2006/relationships/hyperlink" Target="https://dalil.kg/document/23750#3" TargetMode="External"/><Relationship Id="rIdmqrgvrvro5clmlj8i5r8u" Type="http://schemas.openxmlformats.org/officeDocument/2006/relationships/hyperlink" Target="https://dalil.kg/document/23750#4" TargetMode="External"/><Relationship Id="rIdpqbratfzujp2zb19pidmr" Type="http://schemas.openxmlformats.org/officeDocument/2006/relationships/hyperlink" Target="https://dalil.kg/document/23750#5" TargetMode="External"/><Relationship Id="rId8btrvuu6--k8nvzydgdld" Type="http://schemas.openxmlformats.org/officeDocument/2006/relationships/hyperlink" Target="https://dalil.kg/document/23750#6" TargetMode="External"/><Relationship Id="rId9zpur8ozfopmicxwrq9lr" Type="http://schemas.openxmlformats.org/officeDocument/2006/relationships/hyperlink" Target="https://dalil.kg/document/23750#7" TargetMode="External"/><Relationship Id="rIdr6m1onhdqzs9uwfzyqaak" Type="http://schemas.openxmlformats.org/officeDocument/2006/relationships/hyperlink" Target="https://dalil.kg/document/23750#8" TargetMode="External"/><Relationship Id="rIdtfnwkvhnoqh1fglf1thsj" Type="http://schemas.openxmlformats.org/officeDocument/2006/relationships/hyperlink" Target="https://dalil.kg/document/23750#9" TargetMode="External"/><Relationship Id="rId40tnbea-g00yxdexfouxz" Type="http://schemas.openxmlformats.org/officeDocument/2006/relationships/hyperlink" Target="https://dalil.kg/document/23750#10" TargetMode="External"/><Relationship Id="rIdvxlrvlm-oxcrzp_v3s0is" Type="http://schemas.openxmlformats.org/officeDocument/2006/relationships/hyperlink" Target="https://dalil.kg/document/23750#11" TargetMode="External"/><Relationship Id="rId7xztyvbb9sc_b1cjz6jqy" Type="http://schemas.openxmlformats.org/officeDocument/2006/relationships/hyperlink" Target="https://dalil.kg/document/23750#12" TargetMode="External"/><Relationship Id="rIdfrwntrm303ajfjtbk4nke" Type="http://schemas.openxmlformats.org/officeDocument/2006/relationships/hyperlink" Target="https://dalil.kg/document/23750#13" TargetMode="External"/><Relationship Id="rId_1t-lxnyzsedczlut5svd" Type="http://schemas.openxmlformats.org/officeDocument/2006/relationships/hyperlink" Target="https://dalil.kg/document/23750#14" TargetMode="External"/><Relationship Id="rIdfeck9r72rfknsxosry6lp" Type="http://schemas.openxmlformats.org/officeDocument/2006/relationships/hyperlink" Target="https://dalil.kg/document/23750#15" TargetMode="External"/><Relationship Id="rId-ww9au9h0ad4otkk4tkjh" Type="http://schemas.openxmlformats.org/officeDocument/2006/relationships/hyperlink" Target="https://dalil.kg/document/23750#16" TargetMode="External"/><Relationship Id="rIdmdaggs8ynkleqq8xpkvj3" Type="http://schemas.openxmlformats.org/officeDocument/2006/relationships/hyperlink" Target="https://dalil.kg/document/23750#17" TargetMode="External"/><Relationship Id="rIdkczcjo-ebn2ognaxhiqx_" Type="http://schemas.openxmlformats.org/officeDocument/2006/relationships/hyperlink" Target="https://dalil.kg/document/23750#18" TargetMode="External"/><Relationship Id="rIdiydvjyxjsy-w5jkysu5dq" Type="http://schemas.openxmlformats.org/officeDocument/2006/relationships/hyperlink" Target="https://dalil.kg/document/23750#19" TargetMode="External"/><Relationship Id="rIdimvjbunxefr3cg-wysfg-" Type="http://schemas.openxmlformats.org/officeDocument/2006/relationships/hyperlink" Target="https://dalil.kg/document/23750#20" TargetMode="External"/><Relationship Id="rIdnaubv_y0i7-axok6-fg1o" Type="http://schemas.openxmlformats.org/officeDocument/2006/relationships/hyperlink" Target="https://dalil.kg/document/23750#21" TargetMode="External"/><Relationship Id="rIddswvqrzugc4wajb7kdrb5" Type="http://schemas.openxmlformats.org/officeDocument/2006/relationships/hyperlink" Target="https://dalil.kg/document/23750#22" TargetMode="External"/><Relationship Id="rIdka2-1aznhr8qllslzube8" Type="http://schemas.openxmlformats.org/officeDocument/2006/relationships/hyperlink" Target="https://dalil.kg/document/23750#23" TargetMode="External"/><Relationship Id="rIdnpx48kunm8todkpmmyxl0" Type="http://schemas.openxmlformats.org/officeDocument/2006/relationships/hyperlink" Target="https://dalil.kg/document/23750#24" TargetMode="External"/><Relationship Id="rId8p_opdmy2pnoasuq7fxf7" Type="http://schemas.openxmlformats.org/officeDocument/2006/relationships/hyperlink" Target="https://dalil.kg/document/23750#25" TargetMode="External"/><Relationship Id="rIdy1igxeghbwfhqsyspczri" Type="http://schemas.openxmlformats.org/officeDocument/2006/relationships/hyperlink" Target="https://dalil.kg/document/23750#26" TargetMode="External"/><Relationship Id="rIdjotupcbjaf7r-uwpcg7hp" Type="http://schemas.openxmlformats.org/officeDocument/2006/relationships/hyperlink" Target="https://dalil.kg/document/23750#27" TargetMode="External"/><Relationship Id="rIdlimidg6-skyhnhr3-xeep" Type="http://schemas.openxmlformats.org/officeDocument/2006/relationships/hyperlink" Target="https://dalil.kg/document/23750#28" TargetMode="External"/><Relationship Id="rIdv679-inwygoooancno3zs" Type="http://schemas.openxmlformats.org/officeDocument/2006/relationships/hyperlink" Target="https://dalil.kg/document/23750#29" TargetMode="External"/><Relationship Id="rIdwa8tu57fmmc6zb25sws09" Type="http://schemas.openxmlformats.org/officeDocument/2006/relationships/hyperlink" Target="https://dalil.kg/document/23750#30" TargetMode="External"/><Relationship Id="rIdtc2oygt1l3y1itfl0gtlr" Type="http://schemas.openxmlformats.org/officeDocument/2006/relationships/hyperlink" Target="https://dalil.kg/document/23750#31" TargetMode="External"/><Relationship Id="rIdzdop4qikztob-aamf0z0j" Type="http://schemas.openxmlformats.org/officeDocument/2006/relationships/hyperlink" Target="https://dalil.kg/document/23750#32" TargetMode="External"/><Relationship Id="rIddjsmjfla_div2pzkbli79" Type="http://schemas.openxmlformats.org/officeDocument/2006/relationships/hyperlink" Target="https://dalil.kg/document/23750#33" TargetMode="External"/><Relationship Id="rIdu_r7u8fwty2hvgt4kcn9x" Type="http://schemas.openxmlformats.org/officeDocument/2006/relationships/hyperlink" Target="https://dalil.kg/document/23750#34" TargetMode="External"/><Relationship Id="rIdcquacqab9jvzublfdz-u4" Type="http://schemas.openxmlformats.org/officeDocument/2006/relationships/hyperlink" Target="https://dalil.kg/document/23750#35" TargetMode="External"/><Relationship Id="rIdxquuf0p8fu6fclgjgmvor" Type="http://schemas.openxmlformats.org/officeDocument/2006/relationships/hyperlink" Target="https://dalil.kg/document/23750#36" TargetMode="External"/><Relationship Id="rIdq4nohf4khvpoe2chj39yr" Type="http://schemas.openxmlformats.org/officeDocument/2006/relationships/hyperlink" Target="https://dalil.kg/document/23750#37" TargetMode="External"/><Relationship Id="rIdixm7dgpdgtelt4rfwdlbh"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qmwukffjbp9reyxw6jl" Type="http://schemas.openxmlformats.org/officeDocument/2006/relationships/hyperlink" Target="https://dalil.kg/document/23750" TargetMode="External"/><Relationship Id="rIdpmjn3w_hms62y0v5ugm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2026-10-01T08:18:47.673Z</dcterms:created>
  <dcterms:modified xsi:type="dcterms:W3CDTF">2026-10-01T08:18:47.673Z</dcterms:modified>
</cp:coreProperties>
</file>

<file path=docProps/custom.xml><?xml version="1.0" encoding="utf-8"?>
<Properties xmlns="http://schemas.openxmlformats.org/officeDocument/2006/custom-properties" xmlns:vt="http://schemas.openxmlformats.org/officeDocument/2006/docPropsVTypes"/>
</file>