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svg7vcfrmpjrxb7is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мая 2003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коневодства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2003-2010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I. Роль и место племенного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агропромышленном комплексе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Коневодство  Кыргызской Республики является древнейшей  традиционной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отраслью животноводства. Наличие большого количества пастбищных угодий</w:t>
      </w:r>
    </w:p>
    <w:p>
      <w:r>
        <w:rPr>
          <w:rFonts w:ascii="Arial" w:cs="Arial" w:eastAsia="Arial" w:hAnsi="Arial"/>
          <w:sz w:val="24"/>
          <w:szCs w:val="24"/>
        </w:rPr>
        <w:t xml:space="preserve">и  относительно  несложная  технология  выращивания  табунных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обусловливает ее интенсивное развитие.</w:t>
      </w:r>
    </w:p>
    <w:p>
      <w:r>
        <w:rPr>
          <w:rFonts w:ascii="Arial" w:cs="Arial" w:eastAsia="Arial" w:hAnsi="Arial"/>
          <w:sz w:val="24"/>
          <w:szCs w:val="24"/>
        </w:rPr>
        <w:t xml:space="preserve">В   настоящее   время  коневодство  имеет  многосторонний   характер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  использования. Преобладающим направлением  в  отрасли,</w:t>
      </w:r>
    </w:p>
    <w:p>
      <w:r>
        <w:rPr>
          <w:rFonts w:ascii="Arial" w:cs="Arial" w:eastAsia="Arial" w:hAnsi="Arial"/>
          <w:sz w:val="24"/>
          <w:szCs w:val="24"/>
        </w:rPr>
        <w:t xml:space="preserve">как по численности лошадей, так и по стоимости производимой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  рабоче-пользовательное    коневодство.    Лошади    широко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   в   качестве  живой  тягловой   силы   при   выполнении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разнообразных  видов  транспортных  и  сельскохозяйственных  работ 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 коллективных,  фермерских,  крестьянских,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личных подсобных хозяйствах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Вторым по значимости направлением является продуктивное коневодство,</w:t>
      </w:r>
    </w:p>
    <w:p>
      <w:r>
        <w:rPr>
          <w:rFonts w:ascii="Arial" w:cs="Arial" w:eastAsia="Arial" w:hAnsi="Arial"/>
          <w:sz w:val="24"/>
          <w:szCs w:val="24"/>
        </w:rPr>
        <w:t xml:space="preserve">которое  подразделяется  на мясное табунное,  молочное  и  спортивное.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 небольшую территорию, табунное коневодство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своему развитию стояло выше других регионов Средней Азии и Казахстана.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Коневодство  дает  ежегодно около 6,0 тыс.тонн  мяса  в  живой  массе.</w:t>
      </w:r>
    </w:p>
    <w:p>
      <w:r>
        <w:rPr>
          <w:rFonts w:ascii="Arial" w:cs="Arial" w:eastAsia="Arial" w:hAnsi="Arial"/>
          <w:sz w:val="24"/>
          <w:szCs w:val="24"/>
        </w:rPr>
        <w:t xml:space="preserve">Молочное  коневодство  предусматривает получение  кобыльего  молока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 из него высокоценного пищевого, диетического и  лечебного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продукта кумыса.</w:t>
      </w:r>
    </w:p>
    <w:p>
      <w:r>
        <w:rPr>
          <w:rFonts w:ascii="Arial" w:cs="Arial" w:eastAsia="Arial" w:hAnsi="Arial"/>
          <w:sz w:val="24"/>
          <w:szCs w:val="24"/>
        </w:rPr>
        <w:t xml:space="preserve">Натуральный  кумыс,  приготовленный из  кобыльего  молока,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традиционным  продуктом питания населения Кыргызстана.  В  современной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медицине  кумыс применяется не только для лечения туберкулеза  легких,</w:t>
      </w:r>
    </w:p>
    <w:p>
      <w:r>
        <w:rPr>
          <w:rFonts w:ascii="Arial" w:cs="Arial" w:eastAsia="Arial" w:hAnsi="Arial"/>
          <w:sz w:val="24"/>
          <w:szCs w:val="24"/>
        </w:rPr>
        <w:t xml:space="preserve">но и желудочно-кишечных, костных и ряда других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Племенное  коневодство  дает  племенных  и  спортивных  лошадей  для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   массового    коневодства    (рабоче-пользовательного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продуктивного)  и  конно-спортивных организаций различного  назначения</w:t>
      </w:r>
    </w:p>
    <w:p>
      <w:r>
        <w:rPr>
          <w:rFonts w:ascii="Arial" w:cs="Arial" w:eastAsia="Arial" w:hAnsi="Arial"/>
          <w:sz w:val="24"/>
          <w:szCs w:val="24"/>
        </w:rPr>
        <w:t xml:space="preserve">(конноспортивные школы, секции и клубы, пункты верхового и  экипажного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проката и др.).</w:t>
      </w:r>
    </w:p>
    <w:p>
      <w:r>
        <w:rPr>
          <w:rFonts w:ascii="Arial" w:cs="Arial" w:eastAsia="Arial" w:hAnsi="Arial"/>
          <w:sz w:val="24"/>
          <w:szCs w:val="24"/>
        </w:rPr>
        <w:t xml:space="preserve">На  территории Кыргызской Республики функционирует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4  государственных  конных  завода,  1  фермерский  конный  завод,  18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  племенных  коневодческих  ферм,  2  фермерских  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хозяйств, 7 ипподромов и 6 государственных заводских конюшен.</w:t>
      </w:r>
    </w:p>
    <w:p>
      <w:r>
        <w:rPr>
          <w:rFonts w:ascii="Arial" w:cs="Arial" w:eastAsia="Arial" w:hAnsi="Arial"/>
          <w:sz w:val="24"/>
          <w:szCs w:val="24"/>
        </w:rPr>
        <w:t xml:space="preserve">В  массовом и классическом конном спорте, туризме и прокате, а также</w:t>
      </w:r>
    </w:p>
    <w:p>
      <w:r>
        <w:rPr>
          <w:rFonts w:ascii="Arial" w:cs="Arial" w:eastAsia="Arial" w:hAnsi="Arial"/>
          <w:sz w:val="24"/>
          <w:szCs w:val="24"/>
        </w:rPr>
        <w:t xml:space="preserve">в других организациях социальной сферы используется около 0,5-1,0 тыс.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в силу ряда причин, многогранные резервы коневодства в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увеличении производства сельскохозяйственной продукции используются не</w:t>
      </w:r>
    </w:p>
    <w:p>
      <w:r>
        <w:rPr>
          <w:rFonts w:ascii="Arial" w:cs="Arial" w:eastAsia="Arial" w:hAnsi="Arial"/>
          <w:sz w:val="24"/>
          <w:szCs w:val="24"/>
        </w:rPr>
        <w:t xml:space="preserve">полностью, а коневодство отстает от мирового уровня.</w:t>
      </w:r>
    </w:p>
    <w:p>
      <w:r>
        <w:rPr>
          <w:rFonts w:ascii="Arial" w:cs="Arial" w:eastAsia="Arial" w:hAnsi="Arial"/>
          <w:sz w:val="24"/>
          <w:szCs w:val="24"/>
        </w:rPr>
        <w:t xml:space="preserve">II. Современное состояние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За  годы  перехода  на  рыночные отношения в коневодстве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начался новый этап развития отрасли, обусловленный новыми тенденциями.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состоянию  на  01.01.2002  года  во  всех  категориях 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имелось 354,4 тыс. голов лошадей, в том числе  167,5  тыс.</w:t>
      </w:r>
    </w:p>
    <w:p>
      <w:r>
        <w:rPr>
          <w:rFonts w:ascii="Arial" w:cs="Arial" w:eastAsia="Arial" w:hAnsi="Arial"/>
          <w:sz w:val="24"/>
          <w:szCs w:val="24"/>
        </w:rPr>
        <w:t xml:space="preserve">кобыл, или 47,3% к общему поголовью.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лошадей в республике по состоянию</w:t>
      </w:r>
    </w:p>
    <w:p>
      <w:r>
        <w:rPr>
          <w:rFonts w:ascii="Arial" w:cs="Arial" w:eastAsia="Arial" w:hAnsi="Arial"/>
          <w:sz w:val="24"/>
          <w:szCs w:val="24"/>
        </w:rPr>
        <w:t xml:space="preserve">на 1 января 1996-2002 гг.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Наименование областей       |                Годы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 |  1996 |  1998 |  2000 | 2002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|-------------------------------------|-------|-------|-------|-------|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                      |  52,5 |  54,9 |  56,1 |  54,1 |</w:t>
      </w:r>
    </w:p>
    <w:p>
      <w:r>
        <w:rPr>
          <w:rFonts w:ascii="Arial" w:cs="Arial" w:eastAsia="Arial" w:hAnsi="Arial"/>
          <w:sz w:val="24"/>
          <w:szCs w:val="24"/>
        </w:rPr>
        <w:t xml:space="preserve">|Нарынская                            |  71,0 |  77,9 |  84,9 |  88,9 |</w:t>
      </w:r>
    </w:p>
    <w:p>
      <w:r>
        <w:rPr>
          <w:rFonts w:ascii="Arial" w:cs="Arial" w:eastAsia="Arial" w:hAnsi="Arial"/>
          <w:sz w:val="24"/>
          <w:szCs w:val="24"/>
        </w:rPr>
        <w:t xml:space="preserve">|Иссык-Кульская                       |  47,6 |  48,9 |  56,4 |  61,0 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                               |  69,0 |  76,0 |  70,4 |  73,4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                           |    -  |    -  |  12,9 |  11,9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                            |  23,3 |  23,9 |  24,1 |  24,4 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                              |  44,4 |  43,6 |  44,6 |  39,2 |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|Кыргызская Республика                | 308,1 | 325,2 | 349,8 | 354,4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Из   вышеуказанной  таблицы  видно,  что  на  начало  2002  года  по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поголовье лошадей увеличилось против 2000 года на 4,6  тыс.</w:t>
      </w:r>
    </w:p>
    <w:p>
      <w:r>
        <w:rPr>
          <w:rFonts w:ascii="Arial" w:cs="Arial" w:eastAsia="Arial" w:hAnsi="Arial"/>
          <w:sz w:val="24"/>
          <w:szCs w:val="24"/>
        </w:rPr>
        <w:t xml:space="preserve">голов.</w:t>
      </w:r>
    </w:p>
    <w:p>
      <w:r>
        <w:rPr>
          <w:rFonts w:ascii="Arial" w:cs="Arial" w:eastAsia="Arial" w:hAnsi="Arial"/>
          <w:sz w:val="24"/>
          <w:szCs w:val="24"/>
        </w:rPr>
        <w:t xml:space="preserve">Так,  численность поголовья лошадей увеличилось в 2002  году  против</w:t>
      </w:r>
    </w:p>
    <w:p>
      <w:r>
        <w:rPr>
          <w:rFonts w:ascii="Arial" w:cs="Arial" w:eastAsia="Arial" w:hAnsi="Arial"/>
          <w:sz w:val="24"/>
          <w:szCs w:val="24"/>
        </w:rPr>
        <w:t xml:space="preserve">2000  года по Нарынской области на 4,0 тысячи голов, Ошской -  на  3,0</w:t>
      </w:r>
    </w:p>
    <w:p>
      <w:r>
        <w:rPr>
          <w:rFonts w:ascii="Arial" w:cs="Arial" w:eastAsia="Arial" w:hAnsi="Arial"/>
          <w:sz w:val="24"/>
          <w:szCs w:val="24"/>
        </w:rPr>
        <w:t xml:space="preserve">тысячи, Иссык-Кульской - на 4,6 тысячи, Таласской - на 0,3 тысячи, а в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Баткенской области уменьшилось на 1,0 тысячу голов. В Чуйской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 начало 2002 года численность лошадей сократилась на 3,0 тыс. голов,</w:t>
      </w:r>
    </w:p>
    <w:p>
      <w:r>
        <w:rPr>
          <w:rFonts w:ascii="Arial" w:cs="Arial" w:eastAsia="Arial" w:hAnsi="Arial"/>
          <w:sz w:val="24"/>
          <w:szCs w:val="24"/>
        </w:rPr>
        <w:t xml:space="preserve">или  на 6,9 процента, в Джалал-Абадской области - на 2,2 тысячи голов,</w:t>
      </w:r>
    </w:p>
    <w:p>
      <w:r>
        <w:rPr>
          <w:rFonts w:ascii="Arial" w:cs="Arial" w:eastAsia="Arial" w:hAnsi="Arial"/>
          <w:sz w:val="24"/>
          <w:szCs w:val="24"/>
        </w:rPr>
        <w:t xml:space="preserve">или сократилась на 3,9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 хозяйств  в  республике  по  наличию  лошадей   выглядит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следующим образом (в процентах):</w:t>
      </w:r>
    </w:p>
    <w:p>
      <w:r>
        <w:rPr>
          <w:rFonts w:ascii="Arial" w:cs="Arial" w:eastAsia="Arial" w:hAnsi="Arial"/>
          <w:sz w:val="24"/>
          <w:szCs w:val="24"/>
        </w:rPr>
        <w:t xml:space="preserve">1. Государственные хозяйства - 3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2. Крестьянские (фермерские хозяйства) - 53,3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3. Личные хозяйства населения - 43,4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- 0,3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39 процентов личных хозяйств населения (домохозяйств)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 местности  не  имеют  лошадей.  Недостаточна  обеспеченность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лошадьми в хозяйствах Чуйской, Баткенской и Ошской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 и породный состав лошадей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по состоянию на 1 января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                   Породы                   |Количество | % состав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            |(тыс.голов)|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|-|--------------------------------------------|-----------|----------|</w:t>
      </w:r>
    </w:p>
    <w:p>
      <w:r>
        <w:rPr>
          <w:rFonts w:ascii="Arial" w:cs="Arial" w:eastAsia="Arial" w:hAnsi="Arial"/>
          <w:sz w:val="24"/>
          <w:szCs w:val="24"/>
        </w:rPr>
        <w:t xml:space="preserve">|1|Новокыргызская                              |    194,4  |    55,0  |</w:t>
      </w:r>
    </w:p>
    <w:p>
      <w:r>
        <w:rPr>
          <w:rFonts w:ascii="Arial" w:cs="Arial" w:eastAsia="Arial" w:hAnsi="Arial"/>
          <w:sz w:val="24"/>
          <w:szCs w:val="24"/>
        </w:rPr>
        <w:t xml:space="preserve">|2|Местная Кыргызская Улучшенные               |    139,0  |    39,2  |</w:t>
      </w:r>
    </w:p>
    <w:p>
      <w:r>
        <w:rPr>
          <w:rFonts w:ascii="Arial" w:cs="Arial" w:eastAsia="Arial" w:hAnsi="Arial"/>
          <w:sz w:val="24"/>
          <w:szCs w:val="24"/>
        </w:rPr>
        <w:t xml:space="preserve">|3|Орловская и русская рысистая                |     11,7  |     3,3  |</w:t>
      </w:r>
    </w:p>
    <w:p>
      <w:r>
        <w:rPr>
          <w:rFonts w:ascii="Arial" w:cs="Arial" w:eastAsia="Arial" w:hAnsi="Arial"/>
          <w:sz w:val="24"/>
          <w:szCs w:val="24"/>
        </w:rPr>
        <w:t xml:space="preserve">|4|Донская                                     |      3,4  |     1,0  |</w:t>
      </w:r>
    </w:p>
    <w:p>
      <w:r>
        <w:rPr>
          <w:rFonts w:ascii="Arial" w:cs="Arial" w:eastAsia="Arial" w:hAnsi="Arial"/>
          <w:sz w:val="24"/>
          <w:szCs w:val="24"/>
        </w:rPr>
        <w:t xml:space="preserve">|5|Чистокровноверховая                         |      1,7  |     0,5  |</w:t>
      </w:r>
    </w:p>
    <w:p>
      <w:r>
        <w:rPr>
          <w:rFonts w:ascii="Arial" w:cs="Arial" w:eastAsia="Arial" w:hAnsi="Arial"/>
          <w:sz w:val="24"/>
          <w:szCs w:val="24"/>
        </w:rPr>
        <w:t xml:space="preserve">|6|Другие породы                               |      4,2  |     1,0  |</w:t>
      </w:r>
    </w:p>
    <w:p>
      <w:r>
        <w:rPr>
          <w:rFonts w:ascii="Arial" w:cs="Arial" w:eastAsia="Arial" w:hAnsi="Arial"/>
          <w:sz w:val="24"/>
          <w:szCs w:val="24"/>
        </w:rPr>
        <w:t xml:space="preserve">| |Всего:                                      |    354,4  |   100,0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Как   видно   из   таблицы   N  2,  самой  многочисленной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новокыргызская  порода  лошадей.  Поэтому  на  данном  этапе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  идет  в  основном в мясо-молочном и  частично  спортивном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направлении.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Производство  спортивной  полукровной  породы  лошадей,  к 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относится  и  новокыргызская,  является  высокорентабельным  делом   и</w:t>
      </w:r>
    </w:p>
    <w:p>
      <w:r>
        <w:rPr>
          <w:rFonts w:ascii="Arial" w:cs="Arial" w:eastAsia="Arial" w:hAnsi="Arial"/>
          <w:sz w:val="24"/>
          <w:szCs w:val="24"/>
        </w:rPr>
        <w:t xml:space="preserve">пользуется большим спросом в странах Европы, Азии и Японии. А  конское</w:t>
      </w:r>
    </w:p>
    <w:p>
      <w:r>
        <w:rPr>
          <w:rFonts w:ascii="Arial" w:cs="Arial" w:eastAsia="Arial" w:hAnsi="Arial"/>
          <w:sz w:val="24"/>
          <w:szCs w:val="24"/>
        </w:rPr>
        <w:t xml:space="preserve">мясо имеет высокий спрос в Италии и во Франции.</w:t>
      </w:r>
    </w:p>
    <w:p>
      <w:r>
        <w:rPr>
          <w:rFonts w:ascii="Arial" w:cs="Arial" w:eastAsia="Arial" w:hAnsi="Arial"/>
          <w:sz w:val="24"/>
          <w:szCs w:val="24"/>
        </w:rPr>
        <w:t xml:space="preserve">Живая масса лошадей новокыргызской породы колеблется в пределах 450-</w:t>
      </w:r>
    </w:p>
    <w:p>
      <w:r>
        <w:rPr>
          <w:rFonts w:ascii="Arial" w:cs="Arial" w:eastAsia="Arial" w:hAnsi="Arial"/>
          <w:sz w:val="24"/>
          <w:szCs w:val="24"/>
        </w:rPr>
        <w:t xml:space="preserve">550 кг и является одной из лучших пород горного типа в мире.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  массивного  типа  с  живой  массой  500-580   кг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улучшателями массового коневодства республики, при такой  массе  выход</w:t>
      </w:r>
    </w:p>
    <w:p>
      <w:r>
        <w:rPr>
          <w:rFonts w:ascii="Arial" w:cs="Arial" w:eastAsia="Arial" w:hAnsi="Arial"/>
          <w:sz w:val="24"/>
          <w:szCs w:val="24"/>
        </w:rPr>
        <w:t xml:space="preserve">чистого мяса составляет 55-56 процентов, или 300-310 кг.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  новокыргызской  породы  разводятся   на   всей 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 Конные заводы, разводящие эту породу,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 в одинаковых тяжелых климатических высокогорных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Если  в  начале  90-х  годов на трех ведущих государственных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  республики ("Талас", "Кок-Бель", "Нарын") имелось 3350  голов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 новокыргызской породы, в том числе 64 жеребца-производителя  и</w:t>
      </w:r>
    </w:p>
    <w:p>
      <w:r>
        <w:rPr>
          <w:rFonts w:ascii="Arial" w:cs="Arial" w:eastAsia="Arial" w:hAnsi="Arial"/>
          <w:sz w:val="24"/>
          <w:szCs w:val="24"/>
        </w:rPr>
        <w:t xml:space="preserve">800 конематок, то на 1 января 2002 года остались всего 331 лошадей,  в</w:t>
      </w:r>
    </w:p>
    <w:p>
      <w:r>
        <w:rPr>
          <w:rFonts w:ascii="Arial" w:cs="Arial" w:eastAsia="Arial" w:hAnsi="Arial"/>
          <w:sz w:val="24"/>
          <w:szCs w:val="24"/>
        </w:rPr>
        <w:t xml:space="preserve">том  числе  18  жеребцов  и  133 конематок. В  этих  хозяйствах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сократилось  поголовье  племенных лошадей,  снизилась  продуктивность,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кормления  животных находится на самом недопустимом  пределе.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Количественная   характеристика  племенных  лошадей  в  госплемзаводах</w:t>
      </w:r>
    </w:p>
    <w:p>
      <w:r>
        <w:rPr>
          <w:rFonts w:ascii="Arial" w:cs="Arial" w:eastAsia="Arial" w:hAnsi="Arial"/>
          <w:sz w:val="24"/>
          <w:szCs w:val="24"/>
        </w:rPr>
        <w:t xml:space="preserve">приведена в таблице № 3.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Сокращению  поголовья  племенных лошадей на  государственных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  способствовало то обстоятельство, что из-за бремени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долгов  материально-техническая база их с каждым  годом  ухудшается  и</w:t>
      </w:r>
    </w:p>
    <w:p>
      <w:r>
        <w:rPr>
          <w:rFonts w:ascii="Arial" w:cs="Arial" w:eastAsia="Arial" w:hAnsi="Arial"/>
          <w:sz w:val="24"/>
          <w:szCs w:val="24"/>
        </w:rPr>
        <w:t xml:space="preserve">почти вся полученная продукция уходит на их погашение.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 поголовья лошадей в госплемзаводах</w:t>
      </w:r>
    </w:p>
    <w:p>
      <w:r>
        <w:rPr>
          <w:rFonts w:ascii="Arial" w:cs="Arial" w:eastAsia="Arial" w:hAnsi="Arial"/>
          <w:sz w:val="24"/>
          <w:szCs w:val="24"/>
        </w:rPr>
        <w:t xml:space="preserve">за 1996-2002 гг.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|№| Конезаводы |     Показатели    |                Годы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                   |----------------------------------|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                   |1996|1997|1998|1999|2000|2001|2002|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|1|"Нарын"     |всего голов        | 304| 213| 166| 169| 162| 156| 117|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116|  89|  70|  70|  60|  54|  44|</w:t>
      </w:r>
    </w:p>
    <w:p>
      <w:r>
        <w:rPr>
          <w:rFonts w:ascii="Arial" w:cs="Arial" w:eastAsia="Arial" w:hAnsi="Arial"/>
          <w:sz w:val="24"/>
          <w:szCs w:val="24"/>
        </w:rPr>
        <w:t xml:space="preserve">| |            |жеребцы-произ.     |  - |  - |   6|   6|   5|   5|   4|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45|  38|  36|  53|  55|  32|  41|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|2|"Талас"     |всего голов        | 464| 358| 333| 224| 191| 124| 112|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166|  97| 131|  96|  77|  50|  50|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|жеребцы-произ.     |  - |  - |  14|  14|  14|   8|   8|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42|  59|  52|  55|  58|  26|  50|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|3|"Кок-Бель"  |всего голов        | 252| 205| 148| 153| 143| 127|  65|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111|  84|  66|  64|  67|  67|  36|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|жеребцы-произ.     |  - |  - |  11|  12|   8|   8|   5|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42|  46|  23|  39|  47|  40|  28|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|-|------------|-------------------|----|----|----|----|----|----|----|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 |Итого:      |всего голов        |1020| 776| 647| 546| 496| 407| 331|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|в т.ч. конематки   | 393| 270| 267| 230| 204| 171| 131|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|жеребцы-произ.     |  - |  - |  31|  32|  27|  21|  18|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|получено жеребят на|  43|  47|  37|  49|  53|  33|  39|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 |100 кобыл      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Карликовые  размеры племенных заводов и их мизерное производство  не</w:t>
      </w:r>
    </w:p>
    <w:p>
      <w:r>
        <w:rPr>
          <w:rFonts w:ascii="Arial" w:cs="Arial" w:eastAsia="Arial" w:hAnsi="Arial"/>
          <w:sz w:val="24"/>
          <w:szCs w:val="24"/>
        </w:rPr>
        <w:t xml:space="preserve">позволяют   рассчитаться  с  долгами,  которые  им   достались   после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в наследство от бывших крупных и мощных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конный завод "Талас" (бывший конный завод N 113) был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  в  1936 году на базе совхоза "Талды-Булак"  и  Кеминского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конного завода, племенное поголовье которого было целиком переведено в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   район.  За  период  своей  работы  конный   завод   оказал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существенное  влияние  на улучшение конепоголовья  хозяйств  Таласской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области.  Во  всех  частных,  фермерских  и  кооперативных  хозяйствах</w:t>
      </w:r>
    </w:p>
    <w:p>
      <w:r>
        <w:rPr>
          <w:rFonts w:ascii="Arial" w:cs="Arial" w:eastAsia="Arial" w:hAnsi="Arial"/>
          <w:sz w:val="24"/>
          <w:szCs w:val="24"/>
        </w:rPr>
        <w:t xml:space="preserve">работают  жеребцы  и  матки, происходящие от  питомцев  этого  завода.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 племенных лошадей конезавода составляет: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жеребцы-производители - 8 голов;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конематки - 50 голов;</w:t>
      </w:r>
    </w:p>
    <w:p>
      <w:r>
        <w:rPr>
          <w:rFonts w:ascii="Arial" w:cs="Arial" w:eastAsia="Arial" w:hAnsi="Arial"/>
          <w:sz w:val="24"/>
          <w:szCs w:val="24"/>
        </w:rPr>
        <w:t xml:space="preserve">жеребчики старших возрастов - 7 голов;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 всех возрастов - 47 голов;</w:t>
      </w:r>
    </w:p>
    <w:p>
      <w:r>
        <w:rPr>
          <w:rFonts w:ascii="Arial" w:cs="Arial" w:eastAsia="Arial" w:hAnsi="Arial"/>
          <w:sz w:val="24"/>
          <w:szCs w:val="24"/>
        </w:rPr>
        <w:t xml:space="preserve">всего - 112 голов.</w:t>
      </w:r>
    </w:p>
    <w:p>
      <w:r>
        <w:rPr>
          <w:rFonts w:ascii="Arial" w:cs="Arial" w:eastAsia="Arial" w:hAnsi="Arial"/>
          <w:sz w:val="24"/>
          <w:szCs w:val="24"/>
        </w:rPr>
        <w:t xml:space="preserve">По классному составу все жеребцы-производители являются элитными, из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конематок 30 процентов элитные, 60 процентов - I класса и 10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- II класса.</w:t>
      </w:r>
    </w:p>
    <w:p>
      <w:r>
        <w:rPr>
          <w:rFonts w:ascii="Arial" w:cs="Arial" w:eastAsia="Arial" w:hAnsi="Arial"/>
          <w:sz w:val="24"/>
          <w:szCs w:val="24"/>
        </w:rPr>
        <w:t xml:space="preserve">В  2001 году хозяйством было продано 47 голов лошадей на сумму 337,4</w:t>
      </w:r>
    </w:p>
    <w:p>
      <w:r>
        <w:rPr>
          <w:rFonts w:ascii="Arial" w:cs="Arial" w:eastAsia="Arial" w:hAnsi="Arial"/>
          <w:sz w:val="24"/>
          <w:szCs w:val="24"/>
        </w:rPr>
        <w:t xml:space="preserve">тыс.сомов, или 7178,7 сома за одну голову.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"О введении Земельного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 за конезаводом должно быть закреплено  130  га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орошаемой  пашни,  а фактически выделено только 110 га. 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июля 2001  года  N  364  "О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неотложных   мерах   по  оздоровлению  государственных   племенных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семеноводческих  хозяйств" о выделении 291 га  земель  Талды-Булакским</w:t>
      </w:r>
    </w:p>
    <w:p>
      <w:r>
        <w:rPr>
          <w:rFonts w:ascii="Arial" w:cs="Arial" w:eastAsia="Arial" w:hAnsi="Arial"/>
          <w:sz w:val="24"/>
          <w:szCs w:val="24"/>
        </w:rPr>
        <w:t xml:space="preserve">айыл окмоту не выполнено. Не пролонгирована задолженность по бюджетным</w:t>
      </w:r>
    </w:p>
    <w:p>
      <w:r>
        <w:rPr>
          <w:rFonts w:ascii="Arial" w:cs="Arial" w:eastAsia="Arial" w:hAnsi="Arial"/>
          <w:sz w:val="24"/>
          <w:szCs w:val="24"/>
        </w:rPr>
        <w:t xml:space="preserve">ссудам  на  1638,3 тыс.сомов (из-за недостаточности залога), страховым</w:t>
      </w:r>
    </w:p>
    <w:p>
      <w:r>
        <w:rPr>
          <w:rFonts w:ascii="Arial" w:cs="Arial" w:eastAsia="Arial" w:hAnsi="Arial"/>
          <w:sz w:val="24"/>
          <w:szCs w:val="24"/>
        </w:rPr>
        <w:t xml:space="preserve">взносам Соцфонду - 190,4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конный завод "Нарын" (бывший госплемконезавод N  53)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родиной   создания  новокыргызской   породы,   единственным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репродуктором    по   распространению   массивного   типа    жеребцов-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 по всей республике. Достаточно сказать,  что  Нарынский</w:t>
      </w:r>
    </w:p>
    <w:p>
      <w:r>
        <w:rPr>
          <w:rFonts w:ascii="Arial" w:cs="Arial" w:eastAsia="Arial" w:hAnsi="Arial"/>
          <w:sz w:val="24"/>
          <w:szCs w:val="24"/>
        </w:rPr>
        <w:t xml:space="preserve">табунно-ремонтный  завод N 53 основан в 1927  году.  В  1931  году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конном заводе имелось свыше 17,0 тысяч голов лошадей, в том числе  360</w:t>
      </w:r>
    </w:p>
    <w:p>
      <w:r>
        <w:rPr>
          <w:rFonts w:ascii="Arial" w:cs="Arial" w:eastAsia="Arial" w:hAnsi="Arial"/>
          <w:sz w:val="24"/>
          <w:szCs w:val="24"/>
        </w:rPr>
        <w:t xml:space="preserve">голов  племенных жеребцов производителей класса "Элита" и I  класса  и</w:t>
      </w:r>
    </w:p>
    <w:p>
      <w:r>
        <w:rPr>
          <w:rFonts w:ascii="Arial" w:cs="Arial" w:eastAsia="Arial" w:hAnsi="Arial"/>
          <w:sz w:val="24"/>
          <w:szCs w:val="24"/>
        </w:rPr>
        <w:t xml:space="preserve">7000  голов  племенных конематок. Позднее на базе  Нарынского  конного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завода  созданы:  N  100  Тогуз-Тороузский, N 113  Кыргызский,  N  145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  и  N 44 Ошский конные заводы. На 1 января 2002  года  завод</w:t>
      </w:r>
    </w:p>
    <w:p>
      <w:r>
        <w:rPr>
          <w:rFonts w:ascii="Arial" w:cs="Arial" w:eastAsia="Arial" w:hAnsi="Arial"/>
          <w:sz w:val="24"/>
          <w:szCs w:val="24"/>
        </w:rPr>
        <w:t xml:space="preserve">имеет  117  голов племенных элитных и I класса лошадей  новокыргызской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жеребцы-производители - 4 головы;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конематки - 44 голов;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 всех возрастов - 69 голов.</w:t>
      </w:r>
    </w:p>
    <w:p>
      <w:r>
        <w:rPr>
          <w:rFonts w:ascii="Arial" w:cs="Arial" w:eastAsia="Arial" w:hAnsi="Arial"/>
          <w:sz w:val="24"/>
          <w:szCs w:val="24"/>
        </w:rPr>
        <w:t xml:space="preserve">По  классному  составу 57,8 процента конематок  класса  элита,  38,3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- I класса; жеребцы-производители - класса элита; молодняк до</w:t>
      </w:r>
    </w:p>
    <w:p>
      <w:r>
        <w:rPr>
          <w:rFonts w:ascii="Arial" w:cs="Arial" w:eastAsia="Arial" w:hAnsi="Arial"/>
          <w:sz w:val="24"/>
          <w:szCs w:val="24"/>
        </w:rPr>
        <w:t xml:space="preserve">3-х  лет - 65,5 процента элита, 31,9 процента - I класса. В 2002  году</w:t>
      </w:r>
    </w:p>
    <w:p>
      <w:r>
        <w:rPr>
          <w:rFonts w:ascii="Arial" w:cs="Arial" w:eastAsia="Arial" w:hAnsi="Arial"/>
          <w:sz w:val="24"/>
          <w:szCs w:val="24"/>
        </w:rPr>
        <w:t xml:space="preserve">приплод  на  100 конематок составил 41 голову (деловой  приплод),  что</w:t>
      </w:r>
    </w:p>
    <w:p>
      <w:r>
        <w:rPr>
          <w:rFonts w:ascii="Arial" w:cs="Arial" w:eastAsia="Arial" w:hAnsi="Arial"/>
          <w:sz w:val="24"/>
          <w:szCs w:val="24"/>
        </w:rPr>
        <w:t xml:space="preserve">выше уровня прошлого года на 9 голов. Племпродажа лошадей отсутствует,</w:t>
      </w:r>
    </w:p>
    <w:p>
      <w:r>
        <w:rPr>
          <w:rFonts w:ascii="Arial" w:cs="Arial" w:eastAsia="Arial" w:hAnsi="Arial"/>
          <w:sz w:val="24"/>
          <w:szCs w:val="24"/>
        </w:rPr>
        <w:t xml:space="preserve">в  основном  лошади используются на бартерный обмен.  Хозяйство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невыплаченных долгов на общую сумму 2002,7 тыс.сомов, в том  числе  по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бюджетным  ссудам - 622,3 тыс.сомов, по страховым взносам  Соцфонду  -</w:t>
      </w:r>
    </w:p>
    <w:p>
      <w:r>
        <w:rPr>
          <w:rFonts w:ascii="Arial" w:cs="Arial" w:eastAsia="Arial" w:hAnsi="Arial"/>
          <w:sz w:val="24"/>
          <w:szCs w:val="24"/>
        </w:rPr>
        <w:t xml:space="preserve">10,3 тыс.сомов, за электроэнергию - 35,5 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Из    предусмотренных   постановлением   Правительства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19.07.2001  г. N 364 300  га  пахотных  земель  Эмгек-</w:t>
      </w:r>
    </w:p>
    <w:p>
      <w:r>
        <w:rPr>
          <w:rFonts w:ascii="Arial" w:cs="Arial" w:eastAsia="Arial" w:hAnsi="Arial"/>
          <w:sz w:val="24"/>
          <w:szCs w:val="24"/>
        </w:rPr>
        <w:t xml:space="preserve">Талинским айыл окмоту выделено 230 га. Не пролонгирована задолженность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 бюджетным ссудам на 622,3 тыс.сомов из-за недостаточности залога.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  конный    завод   "Кок-Бель"    (бывший    Ошский</w:t>
      </w:r>
    </w:p>
    <w:p>
      <w:r>
        <w:rPr>
          <w:rFonts w:ascii="Arial" w:cs="Arial" w:eastAsia="Arial" w:hAnsi="Arial"/>
          <w:sz w:val="24"/>
          <w:szCs w:val="24"/>
        </w:rPr>
        <w:t xml:space="preserve">госплемконезавод  N 44) единственный на весь южный  регион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племенной  конный завод, где еще сохранилось ценное поголовье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  породы.  На начало 2002 года в  хозяйстве  имелось  76</w:t>
      </w:r>
    </w:p>
    <w:p>
      <w:r>
        <w:rPr>
          <w:rFonts w:ascii="Arial" w:cs="Arial" w:eastAsia="Arial" w:hAnsi="Arial"/>
          <w:sz w:val="24"/>
          <w:szCs w:val="24"/>
        </w:rPr>
        <w:t xml:space="preserve">голов лошадей, в том числе: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жеребцы-производители - 5 головы;</w:t>
      </w:r>
    </w:p>
    <w:p>
      <w:r>
        <w:rPr>
          <w:rFonts w:ascii="Arial" w:cs="Arial" w:eastAsia="Arial" w:hAnsi="Arial"/>
          <w:sz w:val="24"/>
          <w:szCs w:val="24"/>
        </w:rPr>
        <w:t xml:space="preserve">конематки - 36 голов;</w:t>
      </w:r>
    </w:p>
    <w:p>
      <w:r>
        <w:rPr>
          <w:rFonts w:ascii="Arial" w:cs="Arial" w:eastAsia="Arial" w:hAnsi="Arial"/>
          <w:sz w:val="24"/>
          <w:szCs w:val="24"/>
        </w:rPr>
        <w:t xml:space="preserve">молодняк всех возрастов - 24 голов.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Основное  поголовье животных отнесено к классу элита и I класса.  За</w:t>
      </w:r>
    </w:p>
    <w:p>
      <w:r>
        <w:rPr>
          <w:rFonts w:ascii="Arial" w:cs="Arial" w:eastAsia="Arial" w:hAnsi="Arial"/>
          <w:sz w:val="24"/>
          <w:szCs w:val="24"/>
        </w:rPr>
        <w:t xml:space="preserve">конезаводом  закреплено всего 140 га пахотных земель  вместо  175  га,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 Законом Кыргызской Республики "О введении 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   Кыргызской   Республики".   Предусмотренные 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19.07.2001 года N  364  392  га</w:t>
      </w:r>
    </w:p>
    <w:p>
      <w:r>
        <w:rPr>
          <w:rFonts w:ascii="Arial" w:cs="Arial" w:eastAsia="Arial" w:hAnsi="Arial"/>
          <w:sz w:val="24"/>
          <w:szCs w:val="24"/>
        </w:rPr>
        <w:t xml:space="preserve">земель  Кок-Бельским айыл окмоту не выделены. Также не  пролонгированы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  по бюджетным ссудам на 1183,2 тыс.сомов,  по  страховым</w:t>
      </w:r>
    </w:p>
    <w:p>
      <w:r>
        <w:rPr>
          <w:rFonts w:ascii="Arial" w:cs="Arial" w:eastAsia="Arial" w:hAnsi="Arial"/>
          <w:sz w:val="24"/>
          <w:szCs w:val="24"/>
        </w:rPr>
        <w:t xml:space="preserve">взносам  Соцфонду  -  на  274,0 тыс.сомов, за электроэнергии  -  151,3</w:t>
      </w:r>
    </w:p>
    <w:p>
      <w:r>
        <w:rPr>
          <w:rFonts w:ascii="Arial" w:cs="Arial" w:eastAsia="Arial" w:hAnsi="Arial"/>
          <w:sz w:val="24"/>
          <w:szCs w:val="24"/>
        </w:rPr>
        <w:t xml:space="preserve">тыс.сомов.</w:t>
      </w:r>
    </w:p>
    <w:p>
      <w:r>
        <w:rPr>
          <w:rFonts w:ascii="Arial" w:cs="Arial" w:eastAsia="Arial" w:hAnsi="Arial"/>
          <w:sz w:val="24"/>
          <w:szCs w:val="24"/>
        </w:rPr>
        <w:t xml:space="preserve">III. Цели и задачи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целью  развития  коневодческой  отрасли  на  среднесрочную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перспективу    (до    2010   года)   является    полное  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сельскохозяйственных,  спортивных  и  прочих  организаций   различного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   и   форм   собственности,   а   также   физических    лиц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высококачественными   лошадьми  основных  направлений   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(рабочими, продуктивными, племенными,  спортивными)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высокой экономической эффективности конепроизводства.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для достижения вышеуказанных целей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восстановление численности лошадей во всех категориях хозяйств  с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последующим ее увеличением до объективной потребности;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 производства коневодческой продукции всех видов;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повышение  интенсивности  селекционных  процессов  в   племенном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коневодстве,   обеспечивающих  получение  высокоценных  и   спортивных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лошадей,  не  уступающих  по  конскому поголовью  зарубежных  стран  с</w:t>
      </w:r>
    </w:p>
    <w:p>
      <w:r>
        <w:rPr>
          <w:rFonts w:ascii="Arial" w:cs="Arial" w:eastAsia="Arial" w:hAnsi="Arial"/>
          <w:sz w:val="24"/>
          <w:szCs w:val="24"/>
        </w:rPr>
        <w:t xml:space="preserve">высокоразвитым коневодством;</w:t>
      </w:r>
    </w:p>
    <w:p>
      <w:r>
        <w:rPr>
          <w:rFonts w:ascii="Arial" w:cs="Arial" w:eastAsia="Arial" w:hAnsi="Arial"/>
          <w:sz w:val="24"/>
          <w:szCs w:val="24"/>
        </w:rPr>
        <w:t xml:space="preserve">-     совершенствование    организационно-технологических    приемов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 племенных, продуктивных и рабочих лошадей в направлении их</w:t>
      </w:r>
    </w:p>
    <w:p>
      <w:r>
        <w:rPr>
          <w:rFonts w:ascii="Arial" w:cs="Arial" w:eastAsia="Arial" w:hAnsi="Arial"/>
          <w:sz w:val="24"/>
          <w:szCs w:val="24"/>
        </w:rPr>
        <w:t xml:space="preserve">удешевления  на  основе повышения производительности труда  коневодов,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  воспроизводства, ветеринарного  обслуживания,  кормления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содержания конского поголовья;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конкурентоспособности продукции коневодства на мировом</w:t>
      </w:r>
    </w:p>
    <w:p>
      <w:r>
        <w:rPr>
          <w:rFonts w:ascii="Arial" w:cs="Arial" w:eastAsia="Arial" w:hAnsi="Arial"/>
          <w:sz w:val="24"/>
          <w:szCs w:val="24"/>
        </w:rPr>
        <w:t xml:space="preserve">рынке  за  счет  повышения качества выращивания и подготовки  лошадей,</w:t>
      </w:r>
    </w:p>
    <w:p>
      <w:r>
        <w:rPr>
          <w:rFonts w:ascii="Arial" w:cs="Arial" w:eastAsia="Arial" w:hAnsi="Arial"/>
          <w:sz w:val="24"/>
          <w:szCs w:val="24"/>
        </w:rPr>
        <w:t xml:space="preserve">налаживание  на коммерческой основе высокоэффективной маркетинговой  и</w:t>
      </w:r>
    </w:p>
    <w:p>
      <w:r>
        <w:rPr>
          <w:rFonts w:ascii="Arial" w:cs="Arial" w:eastAsia="Arial" w:hAnsi="Arial"/>
          <w:sz w:val="24"/>
          <w:szCs w:val="24"/>
        </w:rPr>
        <w:t xml:space="preserve">рекламной работы;</w:t>
      </w:r>
    </w:p>
    <w:p>
      <w:r>
        <w:rPr>
          <w:rFonts w:ascii="Arial" w:cs="Arial" w:eastAsia="Arial" w:hAnsi="Arial"/>
          <w:sz w:val="24"/>
          <w:szCs w:val="24"/>
        </w:rPr>
        <w:t xml:space="preserve">-   усиление   государственной  поддержки  племенных   коневодческих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хозяйств, в первую очередь разводящих племенных лошадей новокыргызской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породы,  а  также  ипподромов  за счет дифференцированных  дотаций  из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системы акционерных и частных предприятий по 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экологически чистой продукции из конины, детского питания из кобыльего</w:t>
      </w:r>
    </w:p>
    <w:p>
      <w:r>
        <w:rPr>
          <w:rFonts w:ascii="Arial" w:cs="Arial" w:eastAsia="Arial" w:hAnsi="Arial"/>
          <w:sz w:val="24"/>
          <w:szCs w:val="24"/>
        </w:rPr>
        <w:t xml:space="preserve">молока, кумыса.</w:t>
      </w:r>
    </w:p>
    <w:p>
      <w:r>
        <w:rPr>
          <w:rFonts w:ascii="Arial" w:cs="Arial" w:eastAsia="Arial" w:hAnsi="Arial"/>
          <w:sz w:val="24"/>
          <w:szCs w:val="24"/>
        </w:rPr>
        <w:t xml:space="preserve">IV. Селекционно-племенная работа в коневодстве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селекционно-племенной работы в коневодстве является отбор  и</w:t>
      </w:r>
    </w:p>
    <w:p>
      <w:r>
        <w:rPr>
          <w:rFonts w:ascii="Arial" w:cs="Arial" w:eastAsia="Arial" w:hAnsi="Arial"/>
          <w:sz w:val="24"/>
          <w:szCs w:val="24"/>
        </w:rPr>
        <w:t xml:space="preserve">подбор  лошадей  желательного типа, главная  цель  которых  состоит  в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повышении племенных и продуктивных качеств плановых пород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в Кыргызской Республике в основном разводят шесть</w:t>
      </w:r>
    </w:p>
    <w:p>
      <w:r>
        <w:rPr>
          <w:rFonts w:ascii="Arial" w:cs="Arial" w:eastAsia="Arial" w:hAnsi="Arial"/>
          <w:sz w:val="24"/>
          <w:szCs w:val="24"/>
        </w:rPr>
        <w:t xml:space="preserve">пород    лошадей:    новокыргызскую,   местную-улучшенную,    донскую,</w:t>
      </w:r>
    </w:p>
    <w:p>
      <w:r>
        <w:rPr>
          <w:rFonts w:ascii="Arial" w:cs="Arial" w:eastAsia="Arial" w:hAnsi="Arial"/>
          <w:sz w:val="24"/>
          <w:szCs w:val="24"/>
        </w:rPr>
        <w:t xml:space="preserve">чистокровную  верховую,  орловскую рысистую, русскую  рысистую.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этих  пород,  около 1,0% занимают помесные лошади вышеперечисленных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пород.</w:t>
      </w:r>
    </w:p>
    <w:p>
      <w:r>
        <w:rPr>
          <w:rFonts w:ascii="Arial" w:cs="Arial" w:eastAsia="Arial" w:hAnsi="Arial"/>
          <w:sz w:val="24"/>
          <w:szCs w:val="24"/>
        </w:rPr>
        <w:t xml:space="preserve">Благодаря наличию трех внутрипородных типов: основного, массивного и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верхового,   новокыргызские  лошади  используются  во  всех   отраслях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животноводства®  Живая  масса  лошадей  основного  типа  430-480   кг,</w:t>
      </w:r>
    </w:p>
    <w:p>
      <w:r>
        <w:rPr>
          <w:rFonts w:ascii="Arial" w:cs="Arial" w:eastAsia="Arial" w:hAnsi="Arial"/>
          <w:sz w:val="24"/>
          <w:szCs w:val="24"/>
        </w:rPr>
        <w:t xml:space="preserve">резвость на 1600 м в возрасте 3-х лет составляет в среднем 1  мин.  50</w:t>
      </w:r>
    </w:p>
    <w:p>
      <w:r>
        <w:rPr>
          <w:rFonts w:ascii="Arial" w:cs="Arial" w:eastAsia="Arial" w:hAnsi="Arial"/>
          <w:sz w:val="24"/>
          <w:szCs w:val="24"/>
        </w:rPr>
        <w:t xml:space="preserve">сек.  Обладают высокой выносливостью на длинные дистанции.  Пользуется</w:t>
      </w:r>
    </w:p>
    <w:p>
      <w:r>
        <w:rPr>
          <w:rFonts w:ascii="Arial" w:cs="Arial" w:eastAsia="Arial" w:hAnsi="Arial"/>
          <w:sz w:val="24"/>
          <w:szCs w:val="24"/>
        </w:rPr>
        <w:t xml:space="preserve">хорошим спросом на рынке.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  массивного  типа  с  живой  массой  490-580   кг 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улучшателями массивного коневодства республики. При такой массе  выход</w:t>
      </w:r>
    </w:p>
    <w:p>
      <w:r>
        <w:rPr>
          <w:rFonts w:ascii="Arial" w:cs="Arial" w:eastAsia="Arial" w:hAnsi="Arial"/>
          <w:sz w:val="24"/>
          <w:szCs w:val="24"/>
        </w:rPr>
        <w:t xml:space="preserve">чистого  мяса  составляет  55-56%,  или  269-308  кг.  Массивный   тип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используется для производства конского мяса.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Верховой тип новокыргызских лошадей в основном используется только в</w:t>
      </w:r>
    </w:p>
    <w:p>
      <w:r>
        <w:rPr>
          <w:rFonts w:ascii="Arial" w:cs="Arial" w:eastAsia="Arial" w:hAnsi="Arial"/>
          <w:sz w:val="24"/>
          <w:szCs w:val="24"/>
        </w:rPr>
        <w:t xml:space="preserve">классических  и  национальных видах конного спорта.  Резвость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трех  лет на дистанцию 1600 м в среднем составляет 1 мин. 45 сек.  Эти</w:t>
      </w:r>
    </w:p>
    <w:p>
      <w:r>
        <w:rPr>
          <w:rFonts w:ascii="Arial" w:cs="Arial" w:eastAsia="Arial" w:hAnsi="Arial"/>
          <w:sz w:val="24"/>
          <w:szCs w:val="24"/>
        </w:rPr>
        <w:t xml:space="preserve">лошади  одинаково пригодны как на короткие, так и на длинные дистанции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"Ат Чабыш".</w:t>
      </w:r>
    </w:p>
    <w:p>
      <w:r>
        <w:rPr>
          <w:rFonts w:ascii="Arial" w:cs="Arial" w:eastAsia="Arial" w:hAnsi="Arial"/>
          <w:sz w:val="24"/>
          <w:szCs w:val="24"/>
        </w:rPr>
        <w:t xml:space="preserve">Для   каждого  типа  установлен  однородный  подбор,  главной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которого    является   совершенствование   и   закрепление   признаков</w:t>
      </w:r>
    </w:p>
    <w:p>
      <w:r>
        <w:rPr>
          <w:rFonts w:ascii="Arial" w:cs="Arial" w:eastAsia="Arial" w:hAnsi="Arial"/>
          <w:sz w:val="24"/>
          <w:szCs w:val="24"/>
        </w:rPr>
        <w:t xml:space="preserve">желательного типа.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Совершенствованием  лошадей  местного  улучшенного  типа  занимается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единственный  фермерский  конный  завод  "Айкол".  Почти  все   другое</w:t>
      </w:r>
    </w:p>
    <w:p>
      <w:r>
        <w:rPr>
          <w:rFonts w:ascii="Arial" w:cs="Arial" w:eastAsia="Arial" w:hAnsi="Arial"/>
          <w:sz w:val="24"/>
          <w:szCs w:val="24"/>
        </w:rPr>
        <w:t xml:space="preserve">поголовье  лошадей  этого типа находится в частном секторе.  Ценнейшим</w:t>
      </w:r>
    </w:p>
    <w:p>
      <w:r>
        <w:rPr>
          <w:rFonts w:ascii="Arial" w:cs="Arial" w:eastAsia="Arial" w:hAnsi="Arial"/>
          <w:sz w:val="24"/>
          <w:szCs w:val="24"/>
        </w:rPr>
        <w:t xml:space="preserve">генофондом  обладает  Кыргызская Республика по  чистокровной  верховой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породе.   Небольшая  группа  лошадей  этой  породы   имеется   в   ОКХ</w:t>
      </w:r>
    </w:p>
    <w:p>
      <w:r>
        <w:rPr>
          <w:rFonts w:ascii="Arial" w:cs="Arial" w:eastAsia="Arial" w:hAnsi="Arial"/>
          <w:sz w:val="24"/>
          <w:szCs w:val="24"/>
        </w:rPr>
        <w:t xml:space="preserve">им.Кочкорбаева, АО "Тулпар", конном заводе "Айкол".</w:t>
      </w:r>
    </w:p>
    <w:p>
      <w:r>
        <w:rPr>
          <w:rFonts w:ascii="Arial" w:cs="Arial" w:eastAsia="Arial" w:hAnsi="Arial"/>
          <w:sz w:val="24"/>
          <w:szCs w:val="24"/>
        </w:rPr>
        <w:t xml:space="preserve">Самое  ценное поголовье чистокровных лошадей сосредоточено на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Кульском  конном  заводе. В настоящее время в воспроизводящем  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конного завода имеются матки линии российской селекции.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перспективе необходимо увеличить количество лошадей  чистокровной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верховой породы на конных заводах.</w:t>
      </w:r>
    </w:p>
    <w:p>
      <w:r>
        <w:rPr>
          <w:rFonts w:ascii="Arial" w:cs="Arial" w:eastAsia="Arial" w:hAnsi="Arial"/>
          <w:sz w:val="24"/>
          <w:szCs w:val="24"/>
        </w:rPr>
        <w:t xml:space="preserve">Орловская и русская рысистые породы разводятся в основном в  Чуйском</w:t>
      </w:r>
    </w:p>
    <w:p>
      <w:r>
        <w:rPr>
          <w:rFonts w:ascii="Arial" w:cs="Arial" w:eastAsia="Arial" w:hAnsi="Arial"/>
          <w:sz w:val="24"/>
          <w:szCs w:val="24"/>
        </w:rPr>
        <w:t xml:space="preserve">регионе  республики  и  являются лошадьми спортивного  типа.  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контингент  лошадей этих пород сосредоточен в Московском и Сокулукском</w:t>
      </w:r>
    </w:p>
    <w:p>
      <w:r>
        <w:rPr>
          <w:rFonts w:ascii="Arial" w:cs="Arial" w:eastAsia="Arial" w:hAnsi="Arial"/>
          <w:sz w:val="24"/>
          <w:szCs w:val="24"/>
        </w:rPr>
        <w:t xml:space="preserve">районах. В масштабе республики в общем развитии коневодства эти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особой роли не играют.</w:t>
      </w:r>
    </w:p>
    <w:p>
      <w:r>
        <w:rPr>
          <w:rFonts w:ascii="Arial" w:cs="Arial" w:eastAsia="Arial" w:hAnsi="Arial"/>
          <w:sz w:val="24"/>
          <w:szCs w:val="24"/>
        </w:rPr>
        <w:t xml:space="preserve">В перспективе планируется следующее поголовье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r>
        <w:rPr>
          <w:rFonts w:ascii="Arial" w:cs="Arial" w:eastAsia="Arial" w:hAnsi="Arial"/>
          <w:sz w:val="24"/>
          <w:szCs w:val="24"/>
        </w:rPr>
        <w:t xml:space="preserve">Рост численности породных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в 2003-2010 годах (тыс.гол.)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Породы             |                 Годы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 | 1998 | 2003 |  2006 |  2008 |  2010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|-------------------------------|------|------|-------|-------|-------|</w:t>
      </w:r>
    </w:p>
    <w:p>
      <w:r>
        <w:rPr>
          <w:rFonts w:ascii="Arial" w:cs="Arial" w:eastAsia="Arial" w:hAnsi="Arial"/>
          <w:sz w:val="24"/>
          <w:szCs w:val="24"/>
        </w:rPr>
        <w:t xml:space="preserve">|Новокыргызская                 | 189,0| 194,4|  205,0|  215,0|  225,0|</w:t>
      </w:r>
    </w:p>
    <w:p>
      <w:r>
        <w:rPr>
          <w:rFonts w:ascii="Arial" w:cs="Arial" w:eastAsia="Arial" w:hAnsi="Arial"/>
          <w:sz w:val="24"/>
          <w:szCs w:val="24"/>
        </w:rPr>
        <w:t xml:space="preserve">|Чистокровная верховая          |   1,5|   1,7|    1,8|    1,9|    2,0|</w:t>
      </w:r>
    </w:p>
    <w:p>
      <w:r>
        <w:rPr>
          <w:rFonts w:ascii="Arial" w:cs="Arial" w:eastAsia="Arial" w:hAnsi="Arial"/>
          <w:sz w:val="24"/>
          <w:szCs w:val="24"/>
        </w:rPr>
        <w:t xml:space="preserve">|Орловская и русская Рысистая   |  11,5|  11,7|   10,0|   10,0|   10,0|</w:t>
      </w:r>
    </w:p>
    <w:p>
      <w:r>
        <w:rPr>
          <w:rFonts w:ascii="Arial" w:cs="Arial" w:eastAsia="Arial" w:hAnsi="Arial"/>
          <w:sz w:val="24"/>
          <w:szCs w:val="24"/>
        </w:rPr>
        <w:t xml:space="preserve">|Местная коренная               | 113,6| 163,2|  167,2|  171,1|  200,0|</w:t>
      </w:r>
    </w:p>
    <w:p>
      <w:r>
        <w:rPr>
          <w:rFonts w:ascii="Arial" w:cs="Arial" w:eastAsia="Arial" w:hAnsi="Arial"/>
          <w:sz w:val="24"/>
          <w:szCs w:val="24"/>
        </w:rPr>
        <w:t xml:space="preserve">|Итого:                         | 315,6| 371,0|  384,0|  398,0|  437,0|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2010 году поголовье лошадей должно увеличиться на 90,0 тыс. голов.</w:t>
      </w:r>
    </w:p>
    <w:p>
      <w:r>
        <w:rPr>
          <w:rFonts w:ascii="Arial" w:cs="Arial" w:eastAsia="Arial" w:hAnsi="Arial"/>
          <w:sz w:val="24"/>
          <w:szCs w:val="24"/>
        </w:rPr>
        <w:t xml:space="preserve">V. Идеология и системы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достижению цели и решению задач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5.1. Стратегия достижения цели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 стратегической  линией  достижения  цели,  поставленной 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 развития коневодства 2003-2010 годы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  расширенного   воспроизводства   лошадей   всех    видов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 использования при увеличении производства коневодческой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(мясо, кумыс, племенные и спортивные лошади).</w:t>
      </w:r>
    </w:p>
    <w:p>
      <w:r>
        <w:rPr>
          <w:rFonts w:ascii="Arial" w:cs="Arial" w:eastAsia="Arial" w:hAnsi="Arial"/>
          <w:sz w:val="24"/>
          <w:szCs w:val="24"/>
        </w:rPr>
        <w:t xml:space="preserve">В  племенном коневодстве из-за отсутствия инфраструктуры внутреннего</w:t>
      </w:r>
    </w:p>
    <w:p>
      <w:r>
        <w:rPr>
          <w:rFonts w:ascii="Arial" w:cs="Arial" w:eastAsia="Arial" w:hAnsi="Arial"/>
          <w:sz w:val="24"/>
          <w:szCs w:val="24"/>
        </w:rPr>
        <w:t xml:space="preserve">и,   особенно,  внешнего  рынка  происходит  затоваривание  племенными</w:t>
      </w:r>
    </w:p>
    <w:p>
      <w:r>
        <w:rPr>
          <w:rFonts w:ascii="Arial" w:cs="Arial" w:eastAsia="Arial" w:hAnsi="Arial"/>
          <w:sz w:val="24"/>
          <w:szCs w:val="24"/>
        </w:rPr>
        <w:t xml:space="preserve">лошадьми.  При  этом  практически на всех конных  заводах  затраты  на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выращивание  и подготовку племенных лошадей не окупаются  выручкой  от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 с  этим  всем  конезаводам,  ипподромам  в  первое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 значительная государственная поддержка с целью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 породы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С  развитием  частного  предпринимательства и  народных  скачек  "Ат</w:t>
      </w:r>
    </w:p>
    <w:p>
      <w:r>
        <w:rPr>
          <w:rFonts w:ascii="Arial" w:cs="Arial" w:eastAsia="Arial" w:hAnsi="Arial"/>
          <w:sz w:val="24"/>
          <w:szCs w:val="24"/>
        </w:rPr>
        <w:t xml:space="preserve">Чабыш"  между Кыргызстаном и Казахстаном проводятся регулярные  конно-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спортивные  соревнования по национальным видам спорта и 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турниры  по  "Кок-Бору"  где  наши лошади  всегда  находятся  в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призеров и победителей. Будет расти спрос на нашу племенную продукцию.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   необходимо  проводить  международные  аукционы  по   продаже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племенных, спортивных, продуктивных и пользовательных рабочих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5.2. Основные направления и условия решения задач по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Из-за  низких  цен  на сельскохозяйственную продукцию  и  монопольно</w:t>
      </w:r>
    </w:p>
    <w:p>
      <w:r>
        <w:rPr>
          <w:rFonts w:ascii="Arial" w:cs="Arial" w:eastAsia="Arial" w:hAnsi="Arial"/>
          <w:sz w:val="24"/>
          <w:szCs w:val="24"/>
        </w:rPr>
        <w:t xml:space="preserve">высоких   цен   на  производственные  ресурсы  (удобрения,   трактора,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автомобили,    сельскохозяйственная    техника,    топливно-смазочные,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строительные   материалы   и  др.)  большинство   сельскохозяйственных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   всех   форм   собственности,   являвшимися  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покупателями   племенных  лошадей,  оказались  убыточными,   т.е.   не</w:t>
      </w:r>
    </w:p>
    <w:p>
      <w:r>
        <w:rPr>
          <w:rFonts w:ascii="Arial" w:cs="Arial" w:eastAsia="Arial" w:hAnsi="Arial"/>
          <w:sz w:val="24"/>
          <w:szCs w:val="24"/>
        </w:rPr>
        <w:t xml:space="preserve">покрывали издержки производства выручкой от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  критическая  ситуация  складывается  на  конных  заводах,</w:t>
      </w:r>
    </w:p>
    <w:p>
      <w:r>
        <w:rPr>
          <w:rFonts w:ascii="Arial" w:cs="Arial" w:eastAsia="Arial" w:hAnsi="Arial"/>
          <w:sz w:val="24"/>
          <w:szCs w:val="24"/>
        </w:rPr>
        <w:t xml:space="preserve">разводящих лошадей новокыргызской породы.</w:t>
      </w:r>
    </w:p>
    <w:p>
      <w:r>
        <w:rPr>
          <w:rFonts w:ascii="Arial" w:cs="Arial" w:eastAsia="Arial" w:hAnsi="Arial"/>
          <w:sz w:val="24"/>
          <w:szCs w:val="24"/>
        </w:rPr>
        <w:t xml:space="preserve">Опыт  целого  ряда зарубежных стран показывает, что там  государство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оказывает  солидную  финансовую поддержку в  разведении  отечественных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пород  лошадей, которые представляют большую ценность как  генофондные</w:t>
      </w:r>
    </w:p>
    <w:p>
      <w:r>
        <w:rPr>
          <w:rFonts w:ascii="Arial" w:cs="Arial" w:eastAsia="Arial" w:hAnsi="Arial"/>
          <w:sz w:val="24"/>
          <w:szCs w:val="24"/>
        </w:rPr>
        <w:t xml:space="preserve">животные  и,  наконец,  как  национальную  историческую  ценность.   К</w:t>
      </w:r>
    </w:p>
    <w:p>
      <w:r>
        <w:rPr>
          <w:rFonts w:ascii="Arial" w:cs="Arial" w:eastAsia="Arial" w:hAnsi="Arial"/>
          <w:sz w:val="24"/>
          <w:szCs w:val="24"/>
        </w:rPr>
        <w:t xml:space="preserve">примеру,  одной из старейших конских пород Чешской Республики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кладрубская.  Двум конным заводам, где размещено племенное  ядро  этой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породы, по линии государства ежегодно перечисляется до 60 тыс. крон  в</w:t>
      </w:r>
    </w:p>
    <w:p>
      <w:r>
        <w:rPr>
          <w:rFonts w:ascii="Arial" w:cs="Arial" w:eastAsia="Arial" w:hAnsi="Arial"/>
          <w:sz w:val="24"/>
          <w:szCs w:val="24"/>
        </w:rPr>
        <w:t xml:space="preserve">год  (около 2,5 тыс.долл.), что полностью покрывает расходы, связанные</w:t>
      </w:r>
    </w:p>
    <w:p>
      <w:r>
        <w:rPr>
          <w:rFonts w:ascii="Arial" w:cs="Arial" w:eastAsia="Arial" w:hAnsi="Arial"/>
          <w:sz w:val="24"/>
          <w:szCs w:val="24"/>
        </w:rPr>
        <w:t xml:space="preserve">с  кормлением и содержанием лошадей. Значительные дотационные суммы на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сохранение  и  развитие  национальных  пород  лошадей  выделяются   из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бюджета (от 50 до 70% всех  расходов  на  содержание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 лошадей) в Финляндии, Японии и ряде других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В   связи  с  этим  предоставляется  совершенно  необходимым   резко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  государственную  поддержку коневодства.  При  этом  придать</w:t>
      </w:r>
    </w:p>
    <w:p>
      <w:r>
        <w:rPr>
          <w:rFonts w:ascii="Arial" w:cs="Arial" w:eastAsia="Arial" w:hAnsi="Arial"/>
          <w:sz w:val="24"/>
          <w:szCs w:val="24"/>
        </w:rPr>
        <w:t xml:space="preserve">конным заводам республики статус "национальных" генофондных хозяйств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финансированием затрат на  содержание  и  выращивание</w:t>
      </w:r>
    </w:p>
    <w:p>
      <w:r>
        <w:rPr>
          <w:rFonts w:ascii="Arial" w:cs="Arial" w:eastAsia="Arial" w:hAnsi="Arial"/>
          <w:sz w:val="24"/>
          <w:szCs w:val="24"/>
        </w:rPr>
        <w:t xml:space="preserve">конского поголовья.</w:t>
      </w:r>
    </w:p>
    <w:p>
      <w:r>
        <w:rPr>
          <w:rFonts w:ascii="Arial" w:cs="Arial" w:eastAsia="Arial" w:hAnsi="Arial"/>
          <w:sz w:val="24"/>
          <w:szCs w:val="24"/>
        </w:rPr>
        <w:t xml:space="preserve">Придавая  большое  значение государственным конным  заводам,  и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отрасли в республике необходимо решить следующие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   безотлагательно  выделить  в  аренду  пахотные  земли  из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перераспределения  сельскохозяйственных  угодий   (ФПС)   в 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 выполнение  важнейшей  государственной  программы   по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селекции и племенному делу в коневодстве;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пролонгировать задолженности по бюджетным ссудам  на  10  лет,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 исключения, и без залога;</w:t>
      </w:r>
    </w:p>
    <w:p>
      <w:r>
        <w:rPr>
          <w:rFonts w:ascii="Arial" w:cs="Arial" w:eastAsia="Arial" w:hAnsi="Arial"/>
          <w:sz w:val="24"/>
          <w:szCs w:val="24"/>
        </w:rPr>
        <w:t xml:space="preserve">-   выделить   грант  для  реанимирования  и  развития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базы госплемзаводов;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  обеспечить  финансирование  научных  исследований  по   селекции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  породы  лошадей,  технологии  производства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  и совершенствования породы с учетом развития национальных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 конноспортивных игр;</w:t>
      </w:r>
    </w:p>
    <w:p>
      <w:r>
        <w:rPr>
          <w:rFonts w:ascii="Arial" w:cs="Arial" w:eastAsia="Arial" w:hAnsi="Arial"/>
          <w:sz w:val="24"/>
          <w:szCs w:val="24"/>
        </w:rPr>
        <w:t xml:space="preserve">-   повысить   роль  ученых  и  селекционеров  по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существующих и созданию новых высокопродуктивных пород, типов, линий и</w:t>
      </w:r>
    </w:p>
    <w:p>
      <w:r>
        <w:rPr>
          <w:rFonts w:ascii="Arial" w:cs="Arial" w:eastAsia="Arial" w:hAnsi="Arial"/>
          <w:sz w:val="24"/>
          <w:szCs w:val="24"/>
        </w:rPr>
        <w:t xml:space="preserve">семейств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Конные  заводы  могут  также приобретать функции  многоцелевых  (так</w:t>
      </w:r>
    </w:p>
    <w:p>
      <w:r>
        <w:rPr>
          <w:rFonts w:ascii="Arial" w:cs="Arial" w:eastAsia="Arial" w:hAnsi="Arial"/>
          <w:sz w:val="24"/>
          <w:szCs w:val="24"/>
        </w:rPr>
        <w:t xml:space="preserve">называемых   сателлитных)  предприятий,  принимая  на  период   случки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  маток  от  частных владельцев за плату.  И  наконец  высшей</w:t>
      </w:r>
    </w:p>
    <w:p>
      <w:r>
        <w:rPr>
          <w:rFonts w:ascii="Arial" w:cs="Arial" w:eastAsia="Arial" w:hAnsi="Arial"/>
          <w:sz w:val="24"/>
          <w:szCs w:val="24"/>
        </w:rPr>
        <w:t xml:space="preserve">формой заводского дела станет организация межзаводских случных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и селекционных центров, сосредотачивающих лучших по генотипу жеребцов-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производителей, а также запасы спермы.</w:t>
      </w:r>
    </w:p>
    <w:p>
      <w:r>
        <w:rPr>
          <w:rFonts w:ascii="Arial" w:cs="Arial" w:eastAsia="Arial" w:hAnsi="Arial"/>
          <w:sz w:val="24"/>
          <w:szCs w:val="24"/>
        </w:rPr>
        <w:t xml:space="preserve">5.3. Региональный аспект развития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   региональном   плане   воспроизводство  конского   поголовья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Кыргызстане в перспективе не перетерпит значительных изменений.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  словами,  в большинстве регионов республики  потребность  в</w:t>
      </w:r>
    </w:p>
    <w:p>
      <w:r>
        <w:rPr>
          <w:rFonts w:ascii="Arial" w:cs="Arial" w:eastAsia="Arial" w:hAnsi="Arial"/>
          <w:sz w:val="24"/>
          <w:szCs w:val="24"/>
        </w:rPr>
        <w:t xml:space="preserve">лошадях  разного  хозяйственного назначения  будет  удовлетворяться  в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основном за счет собственного воспроизводства.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С  учетом местных условий коневодство должно развиваться в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направлениях:  племенном, пользовательном, продуктивном и  спортивном.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Пользовательное  и  продуктивное коневодство  культивируется 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категориях  хозяйств,  а  племенное  и  спортивное  только  на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причинами, тормозящими развитие отрасли, следует  считать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руководящей и планирующей головной  организации,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специализации  коневодства в регионах, диспропорцию  кормовой  базы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  выращивания племенных лошадей. За последние 10-12  лет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конных  заводах не построено ни одного баз-навеса, все типовые конюшни</w:t>
      </w:r>
    </w:p>
    <w:p>
      <w:r>
        <w:rPr>
          <w:rFonts w:ascii="Arial" w:cs="Arial" w:eastAsia="Arial" w:hAnsi="Arial"/>
          <w:sz w:val="24"/>
          <w:szCs w:val="24"/>
        </w:rPr>
        <w:t xml:space="preserve">в   основном   разрушены.   Конные  заводы,  по   существу,   стихийно</w:t>
      </w:r>
    </w:p>
    <w:p>
      <w:r>
        <w:rPr>
          <w:rFonts w:ascii="Arial" w:cs="Arial" w:eastAsia="Arial" w:hAnsi="Arial"/>
          <w:sz w:val="24"/>
          <w:szCs w:val="24"/>
        </w:rPr>
        <w:t xml:space="preserve">превращаются в обычные товарные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VI. Организационно-экономический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6.1. Ресурсное обеспечение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Ресурсное   обеспечение   племенного  коневодства   будет   включать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дальнейшую интенсификацию селекционных процессов - включение в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централизованного  племенного  учета  всех  конных  заводов  и  лучших</w:t>
      </w:r>
    </w:p>
    <w:p>
      <w:r>
        <w:rPr>
          <w:rFonts w:ascii="Arial" w:cs="Arial" w:eastAsia="Arial" w:hAnsi="Arial"/>
          <w:sz w:val="24"/>
          <w:szCs w:val="24"/>
        </w:rPr>
        <w:t xml:space="preserve">конеферм,  регулярную  подготовку и издание государственных 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книг,  совершенствование  иммуногенетического  контроля  происхождения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лошадей  в  соответствии  с  международными  требованиями,  разработку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перспективных  программ  селекционно-племенной  работы   с  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породами   лошадей.   Эти   мероприятия   потребуют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Второе  направление  будет  включать разработку  усовершенствованных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воспроизводства выращивания племенных  лошадей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внедрения  более  эффективных  способов  их  кормления  и  содержания,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 специализированных  трендепо  по  подготовке  племенных  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 лошадей, расширение сотрудничества с зарубежными  странами</w:t>
      </w:r>
    </w:p>
    <w:p>
      <w:r>
        <w:rPr>
          <w:rFonts w:ascii="Arial" w:cs="Arial" w:eastAsia="Arial" w:hAnsi="Arial"/>
          <w:sz w:val="24"/>
          <w:szCs w:val="24"/>
        </w:rPr>
        <w:t xml:space="preserve">по  линии  обмена  опытом  и информацией, а  также  проведение  конно-</w:t>
      </w:r>
    </w:p>
    <w:p>
      <w:r>
        <w:rPr>
          <w:rFonts w:ascii="Arial" w:cs="Arial" w:eastAsia="Arial" w:hAnsi="Arial"/>
          <w:sz w:val="24"/>
          <w:szCs w:val="24"/>
        </w:rPr>
        <w:t xml:space="preserve">спортивных   соревнований.   Эти  мероприятия,   в   основном,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 на средства коневладельцев.</w:t>
      </w:r>
    </w:p>
    <w:p>
      <w:r>
        <w:rPr>
          <w:rFonts w:ascii="Arial" w:cs="Arial" w:eastAsia="Arial" w:hAnsi="Arial"/>
          <w:sz w:val="24"/>
          <w:szCs w:val="24"/>
        </w:rPr>
        <w:t xml:space="preserve">Третье   направление   включает   укрепление   и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   базы  племенного   коневодства   на 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и  реконструкции производственных  помещений  и 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коневодческих объектов разного назначения (конюшни, хранилища  кормов,</w:t>
      </w:r>
    </w:p>
    <w:p>
      <w:r>
        <w:rPr>
          <w:rFonts w:ascii="Arial" w:cs="Arial" w:eastAsia="Arial" w:hAnsi="Arial"/>
          <w:sz w:val="24"/>
          <w:szCs w:val="24"/>
        </w:rPr>
        <w:t xml:space="preserve">беговые,   скаковые,   тренировочные  дорожки,  создание   долголетних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культурных пастбищ и другие).</w:t>
      </w:r>
    </w:p>
    <w:p>
      <w:r>
        <w:rPr>
          <w:rFonts w:ascii="Arial" w:cs="Arial" w:eastAsia="Arial" w:hAnsi="Arial"/>
          <w:sz w:val="24"/>
          <w:szCs w:val="24"/>
        </w:rPr>
        <w:t xml:space="preserve">6.2. Научное обеспечение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Научное   обеспечение   отрасли  осуществляет   Кыргызский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исследовательский  институт  животноводства,  ветеринарии  и   пастбищ</w:t>
      </w:r>
    </w:p>
    <w:p>
      <w:r>
        <w:rPr>
          <w:rFonts w:ascii="Arial" w:cs="Arial" w:eastAsia="Arial" w:hAnsi="Arial"/>
          <w:sz w:val="24"/>
          <w:szCs w:val="24"/>
        </w:rPr>
        <w:t xml:space="preserve">(КыргНИИЖВиП). При непосредственном участии ученых института и под  их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методическим  руководством была выведена и в  1954  году  апробирована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новокыргызская  порода лошадей. Ведущими учеными  института  регулярно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разрабатываются   перспективные   селекционные   программы   по   всем</w:t>
      </w:r>
    </w:p>
    <w:p>
      <w:r>
        <w:rPr>
          <w:rFonts w:ascii="Arial" w:cs="Arial" w:eastAsia="Arial" w:hAnsi="Arial"/>
          <w:sz w:val="24"/>
          <w:szCs w:val="24"/>
        </w:rPr>
        <w:t xml:space="preserve">курируемым породам. Основной целью научных тематик являются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по   сохранению   и  совершенствованию  генофонда  племенных 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новокыргызской породы, внедрению прогрессивной технологии кормления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выращивания, методов диагностики и профилактики заболеваний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более  эффективного научного обеспечения коневодства  всех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хозяйственного  использования  потребуется 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укрепить материально-техническую базу института КыргНИИЖВиП, обеспечив</w:t>
      </w:r>
    </w:p>
    <w:p>
      <w:r>
        <w:rPr>
          <w:rFonts w:ascii="Arial" w:cs="Arial" w:eastAsia="Arial" w:hAnsi="Arial"/>
          <w:sz w:val="24"/>
          <w:szCs w:val="24"/>
        </w:rPr>
        <w:t xml:space="preserve">лабораторным  оборудованием,  электронно-вычислительной   техникой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 связи.</w:t>
      </w:r>
    </w:p>
    <w:p>
      <w:r>
        <w:rPr>
          <w:rFonts w:ascii="Arial" w:cs="Arial" w:eastAsia="Arial" w:hAnsi="Arial"/>
          <w:sz w:val="24"/>
          <w:szCs w:val="24"/>
        </w:rPr>
        <w:t xml:space="preserve">6.3. Совершенствование нормативно-правовой базы связанной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 ведением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Правовую  основу коневодства составляют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племенном  деле  в  животноводстве  Республики  Кыргызстан"  и  "О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охране селекционных достижений".</w:t>
      </w:r>
    </w:p>
    <w:p>
      <w:r>
        <w:rPr>
          <w:rFonts w:ascii="Arial" w:cs="Arial" w:eastAsia="Arial" w:hAnsi="Arial"/>
          <w:sz w:val="24"/>
          <w:szCs w:val="24"/>
        </w:rPr>
        <w:t xml:space="preserve">В  плане  упорядочения  экспорта  племенных  лошадей  представляется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целесообразным   по   линии  таможенных  органов   и   Минсельводпрома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разработать и установить единый порядок  вывоза</w:t>
      </w:r>
    </w:p>
    <w:p>
      <w:r>
        <w:rPr>
          <w:rFonts w:ascii="Arial" w:cs="Arial" w:eastAsia="Arial" w:hAnsi="Arial"/>
          <w:sz w:val="24"/>
          <w:szCs w:val="24"/>
        </w:rPr>
        <w:t xml:space="preserve">за  рубеж  племенных,  спортивных  и продуктивных  лошадей.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 условием должно быть правило, что  на  каждую  вывозимую</w:t>
      </w:r>
    </w:p>
    <w:p>
      <w:r>
        <w:rPr>
          <w:rFonts w:ascii="Arial" w:cs="Arial" w:eastAsia="Arial" w:hAnsi="Arial"/>
          <w:sz w:val="24"/>
          <w:szCs w:val="24"/>
        </w:rPr>
        <w:t xml:space="preserve">лошадь  на  границе  представляется  документ  (паспорт,  сертификат),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подтверждающий  ее  породную принадлежность в происхождении,  выданной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племенной   инспекцией  Минсельводпрома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 нормативно-правовой  базы  связанной  с  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  будет  происходить по мере  разработки  новых 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выращивания, подготовки и использования лошадей разного 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назначения. С углублением исследований в области молочного  и  мясного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 объективно возникает необходимость в разработке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 и технических условий на виды продукции из кобыльего молока</w:t>
      </w:r>
    </w:p>
    <w:p>
      <w:r>
        <w:rPr>
          <w:rFonts w:ascii="Arial" w:cs="Arial" w:eastAsia="Arial" w:hAnsi="Arial"/>
          <w:sz w:val="24"/>
          <w:szCs w:val="24"/>
        </w:rPr>
        <w:t xml:space="preserve">и конского мяса, а также доработке существующих нормативных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в направлении их детализации.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Аналогичная      нормативно-техническая      документация   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разрабатываться  на  новые  виды повозок, сбруи  и  упряжи,  прицепных</w:t>
      </w:r>
    </w:p>
    <w:p>
      <w:r>
        <w:rPr>
          <w:rFonts w:ascii="Arial" w:cs="Arial" w:eastAsia="Arial" w:hAnsi="Arial"/>
          <w:sz w:val="24"/>
          <w:szCs w:val="24"/>
        </w:rPr>
        <w:t xml:space="preserve">конных орудий.</w:t>
      </w:r>
    </w:p>
    <w:p>
      <w:r>
        <w:rPr>
          <w:rFonts w:ascii="Arial" w:cs="Arial" w:eastAsia="Arial" w:hAnsi="Arial"/>
          <w:sz w:val="24"/>
          <w:szCs w:val="24"/>
        </w:rPr>
        <w:t xml:space="preserve">В   современных  условиях  возникает  объективная  необходимость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  законодательных  актов  по  усилению  административной  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уголовной ответственности за хищения и угоны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6.4. Кадровое обеспечение и социальная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Коневодческая отрасль с каждым годом испытывает все больший  дефицит</w:t>
      </w:r>
    </w:p>
    <w:p>
      <w:r>
        <w:rPr>
          <w:rFonts w:ascii="Arial" w:cs="Arial" w:eastAsia="Arial" w:hAnsi="Arial"/>
          <w:sz w:val="24"/>
          <w:szCs w:val="24"/>
        </w:rPr>
        <w:t xml:space="preserve">кадров.  На  конных заводах и племенных фермах хронически  не  хватает</w:t>
      </w:r>
    </w:p>
    <w:p>
      <w:r>
        <w:rPr>
          <w:rFonts w:ascii="Arial" w:cs="Arial" w:eastAsia="Arial" w:hAnsi="Arial"/>
          <w:sz w:val="24"/>
          <w:szCs w:val="24"/>
        </w:rPr>
        <w:t xml:space="preserve">кадров  основных массовых специальностей: коневодов, жокеев, тренеров,</w:t>
      </w:r>
    </w:p>
    <w:p>
      <w:r>
        <w:rPr>
          <w:rFonts w:ascii="Arial" w:cs="Arial" w:eastAsia="Arial" w:hAnsi="Arial"/>
          <w:sz w:val="24"/>
          <w:szCs w:val="24"/>
        </w:rPr>
        <w:t xml:space="preserve">кузнецов-ковалей  и  других.  Поэтому  уже  в  ближайшей  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 уровня обеспеченности кадрами коневодческих хозяйств и  ферм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важнейшей задачей, без решения которой практически невозможно</w:t>
      </w:r>
    </w:p>
    <w:p>
      <w:r>
        <w:rPr>
          <w:rFonts w:ascii="Arial" w:cs="Arial" w:eastAsia="Arial" w:hAnsi="Arial"/>
          <w:sz w:val="24"/>
          <w:szCs w:val="24"/>
        </w:rPr>
        <w:t xml:space="preserve">выращивание  высококлассных племенных, спортивных лошадей,  отвечающих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  внутреннего и зарубежного рынка. Для решения этой  задачи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    популяризация   коневодческих    профессий,    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материальной  заинтересованности  работников  отрасли,  улучшения   их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жилищно-бытовых  и  социальных  условий.  Необходимо  уделять   особое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внимание  вопросам  обучения фермеров-коневодов  ведению  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условиях рынка, а также организовать на базе  Кыргызского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научно-исследовательского  института  животноводства,  ветеринарии   и</w:t>
      </w:r>
    </w:p>
    <w:p>
      <w:r>
        <w:rPr>
          <w:rFonts w:ascii="Arial" w:cs="Arial" w:eastAsia="Arial" w:hAnsi="Arial"/>
          <w:sz w:val="24"/>
          <w:szCs w:val="24"/>
        </w:rPr>
        <w:t xml:space="preserve">пастбищ  курсы  фермеров-коневодов и  курсы  зоотехников-бонитеров  по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коневодству,  обучающие семинары по вопросам маркетинга  коневодческой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подготовки  зооветспециалистов  высшего  и  среднего  звена  по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коневодству  необходимо открыть специализированные  отделения  в  ряде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техникумов и Кыргызском аграрном университете.</w:t>
      </w:r>
    </w:p>
    <w:p>
      <w:r>
        <w:rPr>
          <w:rFonts w:ascii="Arial" w:cs="Arial" w:eastAsia="Arial" w:hAnsi="Arial"/>
          <w:sz w:val="24"/>
          <w:szCs w:val="24"/>
        </w:rPr>
        <w:t xml:space="preserve">6.5. Меры государственного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   регулирование  отрасли  будет   осуществляться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следующих формах:</w:t>
      </w:r>
    </w:p>
    <w:p>
      <w:r>
        <w:rPr>
          <w:rFonts w:ascii="Arial" w:cs="Arial" w:eastAsia="Arial" w:hAnsi="Arial"/>
          <w:sz w:val="24"/>
          <w:szCs w:val="24"/>
        </w:rPr>
        <w:t xml:space="preserve">-  финансовая поддержка в виде централизованных капитальных вложений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на  модернизацию  технологий выращивания племенных лошадей  на  конных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заводах;</w:t>
      </w:r>
    </w:p>
    <w:p>
      <w:r>
        <w:rPr>
          <w:rFonts w:ascii="Arial" w:cs="Arial" w:eastAsia="Arial" w:hAnsi="Arial"/>
          <w:sz w:val="24"/>
          <w:szCs w:val="24"/>
        </w:rPr>
        <w:t xml:space="preserve">-  кредитования племенных предприятий на покупку племенных 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на условиях лизинга;</w:t>
      </w:r>
    </w:p>
    <w:p>
      <w:r>
        <w:rPr>
          <w:rFonts w:ascii="Arial" w:cs="Arial" w:eastAsia="Arial" w:hAnsi="Arial"/>
          <w:sz w:val="24"/>
          <w:szCs w:val="24"/>
        </w:rPr>
        <w:t xml:space="preserve">-  регулирование  хозяйственной деятельности  в  области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коневодства на племенных конных заводах путем проведения периодической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этих хозяйств Минсельводхозпромом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регулирование экспорта племенной продукции в другие страны  путем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   разрешительной  системы  Минсельводхозпрома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 централизованного племенного учета по всем  заводским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 лошадей, единых государственных племенных книг;</w:t>
      </w:r>
    </w:p>
    <w:p>
      <w:r>
        <w:rPr>
          <w:rFonts w:ascii="Arial" w:cs="Arial" w:eastAsia="Arial" w:hAnsi="Arial"/>
          <w:sz w:val="24"/>
          <w:szCs w:val="24"/>
        </w:rPr>
        <w:t xml:space="preserve">-  поддержка  деятельности общественных, некоммерческих объединений,</w:t>
      </w:r>
    </w:p>
    <w:p>
      <w:r>
        <w:rPr>
          <w:rFonts w:ascii="Arial" w:cs="Arial" w:eastAsia="Arial" w:hAnsi="Arial"/>
          <w:sz w:val="24"/>
          <w:szCs w:val="24"/>
        </w:rPr>
        <w:t xml:space="preserve">ассоциаций по коневодству, способствующих развитию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6.6. Улучшение финансовой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В  племенном коневодстве основной целью финансовой поддержки  должно</w:t>
      </w:r>
    </w:p>
    <w:p>
      <w:r>
        <w:rPr>
          <w:rFonts w:ascii="Arial" w:cs="Arial" w:eastAsia="Arial" w:hAnsi="Arial"/>
          <w:sz w:val="24"/>
          <w:szCs w:val="24"/>
        </w:rPr>
        <w:t xml:space="preserve">стать   сохранение  племенных  лошадей  заводских  пород,   являющихся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национальным  богатством страны, созданных трудом ученых и  практиков.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Финансовое  состояние коневодческой отрасли будет улучшаться  по  мере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Государственной программы и на  фоне  общего  оздоровления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   страны   и   в   первую   очередь   по   мере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производства в условиях рыночных отношений.</w:t>
      </w:r>
    </w:p>
    <w:p>
      <w:r>
        <w:rPr>
          <w:rFonts w:ascii="Arial" w:cs="Arial" w:eastAsia="Arial" w:hAnsi="Arial"/>
          <w:sz w:val="24"/>
          <w:szCs w:val="24"/>
        </w:rPr>
        <w:t xml:space="preserve">В  этот  период государственная поддержка потребуется в основном  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 по  интенсификации  селекционных  процессов  и   адресные</w:t>
      </w:r>
    </w:p>
    <w:p>
      <w:r>
        <w:rPr>
          <w:rFonts w:ascii="Arial" w:cs="Arial" w:eastAsia="Arial" w:hAnsi="Arial"/>
          <w:sz w:val="24"/>
          <w:szCs w:val="24"/>
        </w:rPr>
        <w:t xml:space="preserve">дотации    племенным   коневодческим   заводам,   разводящим 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отечественной породы (новокыргызская).</w:t>
      </w:r>
    </w:p>
    <w:p>
      <w:r>
        <w:rPr>
          <w:rFonts w:ascii="Arial" w:cs="Arial" w:eastAsia="Arial" w:hAnsi="Arial"/>
          <w:sz w:val="24"/>
          <w:szCs w:val="24"/>
        </w:rPr>
        <w:t xml:space="preserve">В   финансовой   поддержке  государства  очень   нуждаются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исследовательские и экспериментальные работы по разработке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переработки  сырья  и  продукции   коневодства,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маркетинга готовой продукции и ее рекламе, а также подготовке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 через аспирантуру и докторантуру.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  федерация  коневодов  (КФК)  должна  иметь  современное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компьютерное   оборудование,   факс,   связь,   транспорт    и    сеть</w:t>
      </w:r>
    </w:p>
    <w:p>
      <w:r>
        <w:rPr>
          <w:rFonts w:ascii="Arial" w:cs="Arial" w:eastAsia="Arial" w:hAnsi="Arial"/>
          <w:sz w:val="24"/>
          <w:szCs w:val="24"/>
        </w:rPr>
        <w:t xml:space="preserve">вспомогательных служб.</w:t>
      </w:r>
    </w:p>
    <w:p>
      <w:r>
        <w:rPr>
          <w:rFonts w:ascii="Arial" w:cs="Arial" w:eastAsia="Arial" w:hAnsi="Arial"/>
          <w:sz w:val="24"/>
          <w:szCs w:val="24"/>
        </w:rPr>
        <w:t xml:space="preserve">VII. Организация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 время в сфере сельскохозяйственного производства заняты</w:t>
      </w:r>
    </w:p>
    <w:p>
      <w:r>
        <w:rPr>
          <w:rFonts w:ascii="Arial" w:cs="Arial" w:eastAsia="Arial" w:hAnsi="Arial"/>
          <w:sz w:val="24"/>
          <w:szCs w:val="24"/>
        </w:rPr>
        <w:t xml:space="preserve">частные  фермерские хозяйства, кооперативы разных  типов  и  племенные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коневодческие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Для  дальнейшего развития коневодства необходимо создание  районных,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ассоциаций  коневодов,  которые  позволят  решать  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кредитования,    материально-технического    обеспечения    и    сбыта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произведенной   продукции.  Областные  ассоциации   коневодов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объединятся в Кыргызскую федерацию коневодов (КФК).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целями  ассоциации  коневодов  республики  должны   быть: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маркетинговых  служб  по  реализации  и  сбыту   лошадей,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аукционов  по  продаже  племенной  продукции; 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рекламными  услугами;  организация и  проведение  тотализаторных  игр;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букмекерских  точек;  выдача зоотехнических  сертификатов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услуги.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федерация коневодов в скором времени должна стать  членом</w:t>
      </w:r>
    </w:p>
    <w:p>
      <w:r>
        <w:rPr>
          <w:rFonts w:ascii="Arial" w:cs="Arial" w:eastAsia="Arial" w:hAnsi="Arial"/>
          <w:sz w:val="24"/>
          <w:szCs w:val="24"/>
        </w:rPr>
        <w:t xml:space="preserve">Всемирной  федерации  коневодов (ВФК) и тем  самым  открыть  дорогу  к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 соревнованиям с участием наших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Для  проведения и организации испытаний племенных лошадей  ипподромы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требуют капитальной реконструкции. При Кыргызской федерации</w:t>
      </w:r>
    </w:p>
    <w:p>
      <w:r>
        <w:rPr>
          <w:rFonts w:ascii="Arial" w:cs="Arial" w:eastAsia="Arial" w:hAnsi="Arial"/>
          <w:sz w:val="24"/>
          <w:szCs w:val="24"/>
        </w:rPr>
        <w:t xml:space="preserve">коневодов  необходимо организовать Центр выставки  и  рекламы  лошадей</w:t>
      </w:r>
    </w:p>
    <w:p>
      <w:r>
        <w:rPr>
          <w:rFonts w:ascii="Arial" w:cs="Arial" w:eastAsia="Arial" w:hAnsi="Arial"/>
          <w:sz w:val="24"/>
          <w:szCs w:val="24"/>
        </w:rPr>
        <w:t xml:space="preserve">(ЦВРЛ) на базе республиканского ипподрома "Ак-Кула".</w:t>
      </w:r>
    </w:p>
    <w:p>
      <w:r>
        <w:rPr>
          <w:rFonts w:ascii="Arial" w:cs="Arial" w:eastAsia="Arial" w:hAnsi="Arial"/>
          <w:sz w:val="24"/>
          <w:szCs w:val="24"/>
        </w:rPr>
        <w:t xml:space="preserve">В   перспективе,  на  2003-2010  годы  планируется  следующий   рост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 лошадей: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Наименование регионов    |                   Годы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 |  2003  |  2006   |   2008   |   2010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|-----------------------------|--------|---------|----------|---------|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    |  371,0 |   384,0 |   398,0  |  450,0  |</w:t>
      </w:r>
    </w:p>
    <w:p>
      <w:r>
        <w:rPr>
          <w:rFonts w:ascii="Arial" w:cs="Arial" w:eastAsia="Arial" w:hAnsi="Arial"/>
          <w:sz w:val="24"/>
          <w:szCs w:val="24"/>
        </w:rPr>
        <w:t xml:space="preserve">|Баткенская область           |   13,0 |    14,0 |    15,0  |   16,0  |</w:t>
      </w:r>
    </w:p>
    <w:p>
      <w:r>
        <w:rPr>
          <w:rFonts w:ascii="Arial" w:cs="Arial" w:eastAsia="Arial" w:hAnsi="Arial"/>
          <w:sz w:val="24"/>
          <w:szCs w:val="24"/>
        </w:rPr>
        <w:t xml:space="preserve">|Джалал-Абадская область      |   58,0 |    60,0 |    62,0  |   75,9  |</w:t>
      </w:r>
    </w:p>
    <w:p>
      <w:r>
        <w:rPr>
          <w:rFonts w:ascii="Arial" w:cs="Arial" w:eastAsia="Arial" w:hAnsi="Arial"/>
          <w:sz w:val="24"/>
          <w:szCs w:val="24"/>
        </w:rPr>
        <w:t xml:space="preserve">|Иссык-Кульская область       |   65,0 |    67,0 |    69,0  |   66,8  |</w:t>
      </w:r>
    </w:p>
    <w:p>
      <w:r>
        <w:rPr>
          <w:rFonts w:ascii="Arial" w:cs="Arial" w:eastAsia="Arial" w:hAnsi="Arial"/>
          <w:sz w:val="24"/>
          <w:szCs w:val="24"/>
        </w:rPr>
        <w:t xml:space="preserve">|Нарынская область            |   90,6 |    92,6 |    95,0  |  108,7  |</w:t>
      </w:r>
    </w:p>
    <w:p>
      <w:r>
        <w:rPr>
          <w:rFonts w:ascii="Arial" w:cs="Arial" w:eastAsia="Arial" w:hAnsi="Arial"/>
          <w:sz w:val="24"/>
          <w:szCs w:val="24"/>
        </w:rPr>
        <w:t xml:space="preserve">|Ошская область               |   76,0 |    78,0 |    80,4  |   99,2  |</w:t>
      </w:r>
    </w:p>
    <w:p>
      <w:r>
        <w:rPr>
          <w:rFonts w:ascii="Arial" w:cs="Arial" w:eastAsia="Arial" w:hAnsi="Arial"/>
          <w:sz w:val="24"/>
          <w:szCs w:val="24"/>
        </w:rPr>
        <w:t xml:space="preserve">|Таласская область            |   26,0 |    28,0 |    30,0  |   33,1  |</w:t>
      </w:r>
    </w:p>
    <w:p>
      <w:r>
        <w:rPr>
          <w:rFonts w:ascii="Arial" w:cs="Arial" w:eastAsia="Arial" w:hAnsi="Arial"/>
          <w:sz w:val="24"/>
          <w:szCs w:val="24"/>
        </w:rPr>
        <w:t xml:space="preserve">|Чуйская область              |   42,0 |    44,0 |    46,0  |   59,3  |</w:t>
      </w:r>
    </w:p>
    <w:p>
      <w:r>
        <w:rPr>
          <w:rFonts w:ascii="Arial" w:cs="Arial" w:eastAsia="Arial" w:hAnsi="Arial"/>
          <w:sz w:val="24"/>
          <w:szCs w:val="24"/>
        </w:rPr>
        <w:t xml:space="preserve">|г.Бишкек                     |    0,4 |     0,4 |     0,6  |    0,6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Если  на  начало 2002 года и республике во всех категориях  хозяйств</w:t>
      </w:r>
    </w:p>
    <w:p>
      <w:r>
        <w:rPr>
          <w:rFonts w:ascii="Arial" w:cs="Arial" w:eastAsia="Arial" w:hAnsi="Arial"/>
          <w:sz w:val="24"/>
          <w:szCs w:val="24"/>
        </w:rPr>
        <w:t xml:space="preserve">имелось  354,4  тыс.  голов  лошадей, то  к  2010  году  конепоголовье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составит 450,0 тыс. голов, или возрастет на 95,6 тыс. голов. Основными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регионами  развития  коневодства  будут  Нарынская,  Ошская,   Джалал-</w:t>
      </w:r>
    </w:p>
    <w:p>
      <w:r>
        <w:rPr>
          <w:rFonts w:ascii="Arial" w:cs="Arial" w:eastAsia="Arial" w:hAnsi="Arial"/>
          <w:sz w:val="24"/>
          <w:szCs w:val="24"/>
        </w:rPr>
        <w:t xml:space="preserve">Абадская и Иссык-Кульская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VIII. Маркетинг и экспорт продукции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  маркетинговой  службы  должна  базироваться  на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 оценка племенных лошадей, предназначенных на продажу;</w:t>
      </w:r>
    </w:p>
    <w:p>
      <w:r>
        <w:rPr>
          <w:rFonts w:ascii="Arial" w:cs="Arial" w:eastAsia="Arial" w:hAnsi="Arial"/>
          <w:sz w:val="24"/>
          <w:szCs w:val="24"/>
        </w:rPr>
        <w:t xml:space="preserve">- составление и издание каталогов продаваемых лошадей;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  доверия  продавцов лошадей к  контролю  достоверности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происхождения лошадей.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Ежегодное производство конского мяса будет составлять от 6,4 до  8,2</w:t>
      </w:r>
    </w:p>
    <w:p>
      <w:r>
        <w:rPr>
          <w:rFonts w:ascii="Arial" w:cs="Arial" w:eastAsia="Arial" w:hAnsi="Arial"/>
          <w:sz w:val="24"/>
          <w:szCs w:val="24"/>
        </w:rPr>
        <w:t xml:space="preserve">тыс.тонн, при средней живой массе 320 кг. На мясо будет поставлено  от</w:t>
      </w:r>
    </w:p>
    <w:p>
      <w:r>
        <w:rPr>
          <w:rFonts w:ascii="Arial" w:cs="Arial" w:eastAsia="Arial" w:hAnsi="Arial"/>
          <w:sz w:val="24"/>
          <w:szCs w:val="24"/>
        </w:rPr>
        <w:t xml:space="preserve">20 до 23 тыс. голов лошадей в среднем за год.</w:t>
      </w:r>
    </w:p>
    <w:p>
      <w:r>
        <w:rPr>
          <w:rFonts w:ascii="Arial" w:cs="Arial" w:eastAsia="Arial" w:hAnsi="Arial"/>
          <w:sz w:val="24"/>
          <w:szCs w:val="24"/>
        </w:rPr>
        <w:t xml:space="preserve">На  экспорт,  в качестве мясных лошадей выставляются мерины  трех  и</w:t>
      </w:r>
    </w:p>
    <w:p>
      <w:r>
        <w:rPr>
          <w:rFonts w:ascii="Arial" w:cs="Arial" w:eastAsia="Arial" w:hAnsi="Arial"/>
          <w:sz w:val="24"/>
          <w:szCs w:val="24"/>
        </w:rPr>
        <w:t xml:space="preserve">старше лет, выбракованные кобылы и жеребцы.</w:t>
      </w:r>
    </w:p>
    <w:p>
      <w:r>
        <w:rPr>
          <w:rFonts w:ascii="Arial" w:cs="Arial" w:eastAsia="Arial" w:hAnsi="Arial"/>
          <w:sz w:val="24"/>
          <w:szCs w:val="24"/>
        </w:rPr>
        <w:t xml:space="preserve">По  расчетным  данным,  республика может выставлять  для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  жеребцов новокыргызской породы в количестве  100-150  голов</w:t>
      </w:r>
    </w:p>
    <w:p>
      <w:r>
        <w:rPr>
          <w:rFonts w:ascii="Arial" w:cs="Arial" w:eastAsia="Arial" w:hAnsi="Arial"/>
          <w:sz w:val="24"/>
          <w:szCs w:val="24"/>
        </w:rPr>
        <w:t xml:space="preserve">каждый год по цене 1,5 тыс.долл.США за голову, а всего по всем породам</w:t>
      </w:r>
    </w:p>
    <w:p>
      <w:r>
        <w:rPr>
          <w:rFonts w:ascii="Arial" w:cs="Arial" w:eastAsia="Arial" w:hAnsi="Arial"/>
          <w:sz w:val="24"/>
          <w:szCs w:val="24"/>
        </w:rPr>
        <w:t xml:space="preserve">от 300 до 600 голов к 2010 году.</w:t>
      </w:r>
    </w:p>
    <w:p>
      <w:r>
        <w:rPr>
          <w:rFonts w:ascii="Arial" w:cs="Arial" w:eastAsia="Arial" w:hAnsi="Arial"/>
          <w:sz w:val="24"/>
          <w:szCs w:val="24"/>
        </w:rPr>
        <w:t xml:space="preserve">Мясной контингент лошадей будет выглядеть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лошадей на мясо</w:t>
      </w:r>
    </w:p>
    <w:p>
      <w:r>
        <w:rPr>
          <w:rFonts w:ascii="Arial" w:cs="Arial" w:eastAsia="Arial" w:hAnsi="Arial"/>
          <w:sz w:val="24"/>
          <w:szCs w:val="24"/>
        </w:rPr>
        <w:t xml:space="preserve">в 2003-2010 годах (тыс. гол.)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Годы   |Коли-  |Коли-   |Коли- |Коли-  |Лошади, сдаваемые|  Живая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|чество |чество  |чество|чество |      на мясо    | масса,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|лошадей|жеребцов|кобыл |рабочих|-----------------|в тыс.т.|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 |        |      |лошадей|  гол. |  в % к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 |        |      |       |       |  общему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 |        |      |       |       |поголовью|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|----------|-------|--------|------|-------|-------|---------|--------|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|2003      | 365,0 |  13,2  | 94,9 | 104,6 |  20,0 |    5,0  |   6,4  |</w:t>
      </w:r>
    </w:p>
    <w:p>
      <w:r>
        <w:rPr>
          <w:rFonts w:ascii="Arial" w:cs="Arial" w:eastAsia="Arial" w:hAnsi="Arial"/>
          <w:sz w:val="24"/>
          <w:szCs w:val="24"/>
        </w:rPr>
        <w:t xml:space="preserve">|2006      | 380,0 |  13,8  | 98,8 | 106,5 |  21,7 |    5,7  |   6,9  |</w:t>
      </w:r>
    </w:p>
    <w:p>
      <w:r>
        <w:rPr>
          <w:rFonts w:ascii="Arial" w:cs="Arial" w:eastAsia="Arial" w:hAnsi="Arial"/>
          <w:sz w:val="24"/>
          <w:szCs w:val="24"/>
        </w:rPr>
        <w:t xml:space="preserve">|2008      | 395,0 |  14,4  |102,7 | 108,0 |  22,4 |    5,6  |   7,2  |</w:t>
      </w:r>
    </w:p>
    <w:p>
      <w:r>
        <w:rPr>
          <w:rFonts w:ascii="Arial" w:cs="Arial" w:eastAsia="Arial" w:hAnsi="Arial"/>
          <w:sz w:val="24"/>
          <w:szCs w:val="24"/>
        </w:rPr>
        <w:t xml:space="preserve">|2010      | 450,0 |  15,0  |216,0 | 113,5 |  23,4 |    6,2  |   8,2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r4wxjh-5aww4whv2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dalil.kg/document/26286</w:t>
      </w:r>
    </w:hyperlink>
  </w:p>
  <w:p>
    <w:pPr>
      <w:spacing w:after="0" w:before="40"/>
      <w:jc w:val="center"/>
    </w:pPr>
    <w:hyperlink w:history="1" r:id="rIdk7l340tyqwqe189fw3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vg7vcfrmpjrxb7iseiq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r4wxjh-5aww4whv2sxb" Type="http://schemas.openxmlformats.org/officeDocument/2006/relationships/hyperlink" Target="https://dalil.kg/document/26286" TargetMode="External"/><Relationship Id="rIdk7l340tyqwqe189fw3x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2026-09-24T20:08:05.971Z</dcterms:created>
  <dcterms:modified xsi:type="dcterms:W3CDTF">2026-09-24T20:08:05.971Z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