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1998 года УП N 369                  УКАЗ ПРЕЗИДЕНТА КЫРГЫЗСКОЙ РЕСПУБЛИКИ                  О мероприятиях, связанных с 50-летием                   Всеобщей декларации прав человека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62)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Руководствуясь  принципами  гуманизма,   уважения   и   соблюденияосновных  прав и свобод человека и в связи с 50-й годовщиной  принятияОрганизацией  Объединенных  Наций Всеобщей декларации  прав  человека,постановляю: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2022 года УП № 62)</w:t>
      </w:r>
    </w:p>
    <w:p>
      <w:r>
        <w:rPr>
          <w:rFonts w:ascii="Arial" w:cs="Arial" w:eastAsia="Arial" w:hAnsi="Arial"/>
          <w:sz w:val="24"/>
          <w:szCs w:val="24"/>
        </w:rPr>
        <w:t xml:space="preserve">2. Комиссии по помилованию при  Президенте  Кыргызской  Республикиввести    в   практику   работы   проведение   заседаний   с   выездомнепосредственно   в   учреждения   исполнения   наказаний   КыргызскойРеспублики.    3.   Правительству  Кыргызской  Республики  рассмотреть  и  решитьвопросы:    - введения  в  пенитенциарных  учреждениях  Кыргызской  Республикидолжности психологов;    -   закрепления    за  каждым  учреждением  исполнения   наказанияКыргызской  Республики земельных участков в местах их дислокации   дляразвития производства и переработки сельскохозяйственной продукции;    - развития промышленного производства и эффективного использованияпроизводственно-технического     потенциала    Главного     управленияисполнения наказаний МВД Кыргызской Республики.    4. Настоящий Указ вступает в силу с момента опубликования.       ("Эркин Тоо", 9 декабря 1998 года, N 199-200)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y-tzfmg5nuhcajnd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dalil.kg/document/2932</w:t>
      </w:r>
    </w:hyperlink>
  </w:p>
  <w:p>
    <w:pPr>
      <w:spacing w:after="0" w:before="40"/>
      <w:jc w:val="center"/>
    </w:pPr>
    <w:hyperlink w:history="1" r:id="rIdfd7hevr4xqqocv4neh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y-tzfmg5nuhcajndtvb" Type="http://schemas.openxmlformats.org/officeDocument/2006/relationships/hyperlink" Target="https://dalil.kg/document/2932" TargetMode="External"/><Relationship Id="rIdfd7hevr4xqqocv4nehg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2026-09-24T09:17:09.179Z</dcterms:created>
  <dcterms:modified xsi:type="dcterms:W3CDTF">2026-09-24T09:17:09.179Z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