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pmnm45zi6hc2zecrrw7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Республики4 мая 2000 года. Регистрационный номер 82                                                     Утверждены                                               </w:t>
      </w:r>
      <w:hyperlink w:history="1" r:id="rIdfgtkdh8znzwdqsy-0pxs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по чрезвычайным ситуациям                                               и гражданской обороне                                               Кыргызской Республики                                            от 12 апреля 2000 года № 49                                 ПРАВИЛА                безопасности для вспомогательных цехов                      горнодобывающих предприятий      1.  Общие требования     2.  Территория предприятий, производственные здания и сооружения     3.  Внутрипромышленный транспорт     4.  Ремонтно-механические цехи и производства     5.  Энергообеспечение. Водоснабжение и канализация     6.  Склады     7.  Административно-бытовые здания     8.  Промышленная санитария     9.  Противопожарная защита и сооружения     10. Ответственность за нарушение правил безопасности                           1. Общие требования      1. Настоящие Правила безопасности -  основополагающий  нормативныйдокумент по охране труда и безопасности работ для вспомогательных цеховна горнодобывающих предприятиях.     Изменять и  дополнять Правила могут только государственные органы,утвердившие их.     2. Настоящие Правила безопасности для вспомогательных цехов горно-добывающих предприятий(1) распространяются на проектируемые,  строящие-ся, реконструируемые и действующие вспомогательные цеха горнодобывающихпредприятий независимо от их ведомственной подчиненности и формы  собс-твенности.     3. К  вспомогательным  цехам  (производствам)  на  горнодобывающихпредприятиях  относятся ремонтно-эксплуатационные базы автомобильного ижелезнодорожного транспорта, механические, электротермические и дерево-обрабатывающие мастерские, гаражи машин общего пользования, склады раз-личного назначения,  объекты энергообеспечения, водоснабжения и канали-зации,  административно-бытовые  и  другие  сооружения,  обеспечивающиефункционирование основного производства.     4. Запрещается ввод в эксплуатацию цехов и объектов, на которых необеспечиваются безопасные условия труда,  а также без  устройств,  пре-дотвращающих  загрязнение  атмосферного воздуха,  средств водоочистки иобезвреживания вредных отходов.     5. Не  допускается  ввод  в  эксплуатацию новых и реконструируемыхобъектов без согласования с органами,  осуществляющими  государственныйсанитарный и технический надзор за их безопасной эксплуатацией.     Каждое предприятие,  осуществляющее  опасные  виды   деятельности,должно  иметь  лицензию  (разрешение),  выданную органом исполнительнойвласти,  специально уполномоченным в области промышленной  безопасностина выполнение наладочных, ремонтных работ горношахтного и электротехни-ческого оборудования,  систем контроля и сигнализации, подъемных соору-жений,  котлов,  сосудов и трубопроводов,  работающих под давлением, вовспомогательных цехах согласно положению.     6. Работники  горнодобывающих предприятий должны проходить предва-рительный (при поступлении на работу),  а затем периодический медицинс-кий осмотр согласно приказу Минздрава.     7. Все рабочие и специалисты  при  поступлении  на  работу  должныпройти вводный инструктаж по безопасности труда.     Все вновь принятые, а также переведенные на другую работу работни-ки предприятия,  перед допуском к работе,  должны пройти первичный инс-труктаж на рабочем месте.  Результаты инструктажа заносятся в специаль-ную карточку или журнал.     Все рабочие предприятий,  кроме ранее работавших и  имеющих  соот-ветствующую профессию,  должны быть обучены по профессии в учебных под-разделениях предприятия или в индивидуальном порядке путем  закрепленияза опытными рабочими в сроки и в объемах, предусмотренных соответствую-щими программами обучения.     В период  обучения они могут выполнять отдельные операции под наб-людением опытного рабочего. К самостоятельной работе по профессии рабо-чие могут быть допущены только после окончания обучения и сдачи экзаме-нов в квалификационной комиссии.     8. С рабочими производственных цехов, отделений, участков, связан-ных с повышенной опасностью работ,  должен проводиться  повторный  инс-труктаж один раз в шесть месяцев,  с остальными рабочими - раз в 12 ме-сяцев.     Повторный инструктаж,  программу  которого утверждает руководитель(зам. руководителя) цеха (производства), проводится в объеме первичногоинструктажа на рабочем месте.     Внеплановый инструктаж проводится в следующих случаях:     после аварии;     при вводе в действие новых инструкций, технологий и оборудования;     при нарушении  рабочим правил безопасности,  а также по требованиюорганов государственного надзора или вышестоящих хозяйственных органов;     при перерывах в работе на 30 календарных дней для работ, к которымпредъявляются дополнительные (повышенные) требования безопасности  тру-да, и на 60 календарных дней для остальных работ.     9. Руководящие работники и специалисты периодически должны  прохо-дить проверку знаний правил,  норм и инструкций,  а также других норма-тивных документов,  знание которых обязательно для специалиста в  соот-ветствии с занимаемой должностью.     Проверки знаний должны проводиться один раз в три года.     10. В  действующих производствах должны быть следующие инструкции,утвержденные техническим руководителем предприятия:     по технической  и  пожарной  безопасности,  промышленной санитариикаждого производственного подразделения;     должностные для ИТР;     по охране труда для рабочих каждой профессии или вида работ;     эксплуатационные и  технологические  инструкции  на оборудование иустройства.     11. Инструкции  по охране труда и технологические должны пересмат-риваться не реже одного раза в пять лет, а для взрывопожароопасных про-изводств - не реже одного раза в три года, а также при изменении правили технологии работ.     12. На каждом предприятии должен быть утвержден Перечень профессийи работ повышенной опасности;  персонал, выполняющий такие работы, дол-жен проходить обучение и проверку знаний по безопасности труда.  Обуче-ние осуществляется по программам,  утвержденным руководителем предприя-тия и согласованным со службой охраны труда.     После обучения должна проводиться проверка знаний рабочих по безо-пасности  труда  комиссией,  состав  которой утверждается руководителемпредприятия.  Результаты проверки оформляются протоколом. Проверка зна-ний рабочих по безопасности труда должна проводиться один раз в год.     13. На предприятии должен быть  утвержден  Перечень  работ  особойопасности, на выполнение которых должен выдаваться наряд-допуск.     В наряде-допуске должны быть указаны необходимые меры, обеспечива-ющие безопасное проведение работ в конкретных условиях.     14. Работы повышенной опасности,  а также работы в емкостях, аппа-ратах, боровах, газоходах должны выполняться бригадой не менее трех че-ловек под руководством мастера.  Работы должны производиться  по  наря-ду-допуску,  содержащему  необходимые  меры,  обеспечивающие безопасноепроведение работ в конкретных условиях.  Указанные требования распрост-раняются и на работы,  выполняемые сторонними специализированными орга-низациями по монтажу и наладке оборудования.     На выполнение таких работ должна быть разработана инструкция,  ут-вержденная техническим руководителем предприятия.     15. Администрация  предприятий обязана обеспечить рабочих и служа-щих спецодеждой, спецобувью и средствами индивидуальной защиты.     16. Все работники вспомогательных цехов предприятия обязаны соблю-дать нормы, правила и инструкции по охране труда.     Допуск к  работе  и пребывание на территории предприятия и в цехахлиц, находящихся в нетрезвом или наркотическом состоянии, запрещается.     17. Расследование  и учет несчастных случаев в цехах должны выпол-няться в соответствии с Положением о расследовании и  учете  несчастныхслучаев на производстве, утвержденным постановлением Правительства Кыр-гызской Республики.           2. Территория предприятий, производственные здания                             и сооружения      2.1. Территория предприятий      18. Промплощадка  предприятия  должна располагаться в пределах зе-мельного отвода,  оформляться актом и соответствовать действующим зако-нодательным  актам по охране природы,  строительным нормам и правилам исанитарным нормам проектирования промышленных предприятий.     19. Планировка  и размещение зданий наряду с соблюдением плотностизастройки и блокировкой (совмещением) должны отвечать  санитарно-гигие-ническим  и противопожарным требованиям,  рациональной увязке вспомога-тельных и основных цехов с учетом прокладки транспортных путей и комму-никаций.  Территория  и  производственные  площадки  для автотранспортадолжны соответствовать требованиям Правил по охране  труда  на  автомо-бильном транспорте.     20. Застройка территории предприятий должна осуществляться по  ут-вержденному проекту. Строительная документация, в том числе акты на вы-полненные скрытые работы, должны сохраняться на период эксплуатации со-оружений.     21. Вспомогательные  потенциально  пожаровзрывоопасные  сооружения(склады ядовитых веществ,  горюче-смазочных материалов, лесоматериалов)необходимо располагать  на  безопасном  расстоянии  от  воздухоподающихстволов шахт с подветренной стороны (по годовой розе ветров).     22. Помещения для обслуживания работающих следует размещать, исхо-дя из приближения их к рабочим местам (п.526 настоящих Правил).     23. Категории помещений и зданий по взрывопожарной опасности долж-ны  приниматься по СНиП "Производственные здания" и СНиП "Противопожар-ные нормы".     24. Расстояния  между  зданиями в зависимости от степени огнестой-кости и категории производства следует принимать согласно  СНиП  "Гене-ральные планы промышленных предприятий".     25. К зданиям шириной более 18 м  должны  устраиваться  проезды  сдвух продольных сторон, при ширине зданий более 100 м - со всех сторон.     Расстояние от края проезжей части до  стен  сооружений  не  должнопревышать 25 м.     26. Дороги,  проезды,  подъезды и проходы к зданиям и сооружениям,подступы к пожарным лестницам и гидрантам должны быть свободными, зимойочищаться от снега и льда.     27. При  производстве земляных работ на площадках котлованы,  ямы,траншеи,  канавы должны быть ограждены щитами высотой не менее 1 м.  Наограждениях необходимо устанавливать предупредительные знаки и надписи,видимые в дневное и ночное время. В местах перехода через траншеи, ямы,канавы должны быть установлены переходные мостики шириной не менее 1 м,огражденные с обеих сторон перилами высотой не менее 1  м  со  сплошнойобшивкой по низу перил на высоту 0,15 м.     При расчистке территории от леса и заготовке древесины должны соб-людаться требования ГОСТа "Работы лесозаготовительные. Требования безо-пасности".     28. Размещение  трубопроводов  с легковоспламеняющимися и горючимижидкостями и газами под зданиями и сооружениями не допускается. В кана-лах  и тоннелях при наличии вентиляции и освещения допускается размеще-ние газопроводов горючих газов (природных,  попутных нефтяных,  искусс-твенных  смешанных  и сжиженных углеводородных) с давлением газа до 0,6МПа совместно с другими трубопроводами и кабелями связи.     29. Допускается  совместное  размещение в общих каналах и тоннеляхтрубопроводов легко-воспламеняющихся и горючих  жидкостей  с  напорнымисетями  водопроводов  (кроме  противопожарного) и напорной канализации.Каналы и тоннели,  предназначенные для размещения трубопроводов с пожа-роопасными и взрывоопасными жидкостями,  должны иметь выходы на поверх-ность не реже чем через 60 м и в его концах.     30. При  надземном размещении трубопроводы и кабели следует распо-лагать на опорах, эстакадах, в галереях или на стенах зданий и сооруже-ний. При этом не допускается надземное размещение:     - транзитных внутриплощадочных трубопроводов с легковоспламеняющи-мися и горючими жидкостями и газами по эстакадам,  отдельно стоящим ко-лоннам и опорам из сгораемых материалов,  а также по стенам  и  кровлямзданий,  за исключением зданий I, II и III степеней огнестойкости кате-горий В, Г и Д;     - трубопроводов  с  легковоспламеняющимися и горючими жидкостями игазами по сгораемым покрытиям и стенам,  а также по покрытиям и  стенамзданий, в которых размещаются взрывоопасные материалы;     - газопроводов горючих газов по территории складов  легковоспламе-няющихся  и горючих жидкостей и материалов;  кабельных линий по кровлямзданий и сооружений;  транзитных кабельных линий по кровлям,  сгораемымстенам зданий и сооружений,  по стенам и кровлям зданий и сооружений, вкоторых размещены взрывоопасные и пожароопасные материалы.     31. Надземные  трубопроводы  для  легковоспламеняющихся  и горючихжидкостей, прокладываемые на отдельных опорах, эстакадах и т.п., следу-ет  размещать на расстоянии не менее 3 м от стен зданий с проемами;  отстен зданий без проемов это расстояние может быть уменьшено до  0,5  м.На низких опорах следует размещать напорные трубопроводы с жидкостями игазами,  а также силовые кабели и кабели связи,  располагаемые в специ-ально  отведенных для этих целей технических полосах площадок предприя-тий.     32. Расстояние  от уровня земли до нижней отметки труб или поверх-ности их изоляции,  прокладываемых на высоких  опорах,  принимается:  внепроезжей  части площадки (территории) в местах прохода людей - 2,2 м;в местах пересечения с автодорогами (от верха покрытия проезжей  части)-  5 м;  в местах пересечения с железнодорожными путями - 7,1 м (от го-ловки рельса).      2.2. Производственные здания и сооружения      33. Производственные здания и помещения,  их объемно-планировочныеи конструктивные решения должны соответствовать требованиям действующихстандартов,  строительных норм и правил, норм технологического проекти-рования,  противопожарных норм и санитарных норм проектирования промыш-ленных предприятий.     34. Объем  производственных помещений на одного работающего долженсоставлять не менее 15 куб.м, площадь помещений - не менее 4,5 кв.м.     Высота производственного  помещения от пола до потолка должна бытьне менее 3,2 м,  помещений энергетического и транспортно-складского хо-зяйства - не менее 3 м, при этом высота помещений от пола до нижней от-метки выступающих конструктивных элементов перекрытия  должна  быть  неменее 2,2 м.     35. Проемы для въезда в здание транспортных  средств  должны  бытьснабжены воротами. При использовании большегрузных транспортных средстви широких проемов открывание и закрывание ворот должно быть механизиро-вано. Подъемные ворота должны быть оборудованы фиксаторами, исключающи-ми их падение. Створчатые ворота должны открываться наружу и иметь фик-саторы против произвольного закрывания.     В районах со среднемесячной температурой в  самый  холодный  месяцгода  -  15 град.С и ниже ворота должны быть оборудованы тепловой заве-сой.     36. Ширина  ворот  для въезда в здание железнодорожного транспортанормальной колеи должна обеспечивать проход для людей не менее 0,8 м  скаждой стороны.     37. Головки рельсов  внутрицеховых  железнодорожных  путей  должныбыть на одном уровне с поверхностью пола помещения.     38. Схемы движения транспортных средств и пешеходов  по  площадкамцехов должны быть увязаны между собой и вывешены перед входом и въездомна площадку цеха.  Скорость движения в помещении не должна превышать  5км/ч.     39. Ширина ворот для въезда  в  здание  автомобильного  транспортадолжна превышать наибольшую ширину применяемых автомобилей не менее чемна 1 м,  а высота ворот должна превышать наибольшую высоту  применяемыхавтомобилей не менее чем на 0,2 м.     40. Открытые бассейны и емкости, расположенные в помещениях, долж-ны иметь по периметру борта ограждения высотой не менее 1 м.     41. Открытые люки,  колодцы,  бункера,  загрузочные отверстия  илипроемы в полах, в межэтажных перекрытиях или на рабочих площадках долж-ны быть ограждены перилами высотой не менее 1 м со сплошной обшивкой понизу не менее 0,15 м.     42. Стационарные металлические лестницы должны иметь: угол наклона45-60 град., ширину ступеней не менее 0,2 м; расстояние между ступенямипо вертикали 0,2-0,3 м;  ширину проходов не менее 0,8 м;  ограждения  сдвух  сторон высотой не менее 1 м со сплошной обшивкой по низу не менее0,15 м.     43. Производственные  здания  должны  иметь  паспорта  с указаниемрасстановки оборудования.  Площадки,  предназначенные для  обслуживанияоборудования, должны иметь ограждения по периметру высотой не менее 1 мсо сплошной обшивкой по низу не менее 0,15 м.     Требования данного  пункта распространяются также на расположенныев помещении открытые галереи,  мостики и площадки,  предназначенные дляперехода людей через оборудование или коммуникации.     44. Полы в помещениях должны быть устойчивыми к допускаемым в про-цессе производства работ механическим, тепловым или химическим воздейс-твиям.     Материал должен исключать искрообразование и не быть скользким.     45. В помещениях при периодическом или постоянном стоке  жидкостей(воды,  кислот,  щелочей,  растворителей,  масел, эмульсий) полы должныбыть непроницаемыми для этих жидкостей и иметь уклоны для стока к  лот-кам или каналам.  Лотки или каналы должны быть закрыты крышками или ре-шетками.  Сточные лотки должны располагаться в стороне  от  проходов  ипроездов и по возможности не пересекать их.     46. Покрытия полов должны обеспечивать легкость очистки от вредныхвеществ, производственных загрязнений и пыли.     47. Рабочие места,  проходы и проезды в зданиях должны содержатьсяв чистоте и не загромождаться.     48. На всех предприятиях должен быть организован надзор за состоя-нием и эксплуатацией зданий и сооружений.     Все производственные здания и сооружения не реже двух  раз  в  год(весной  и  осенью)  должны подвергаться техническим осмотрам,  которыепроводятся комиссией, назначаемой руководителем предприятия. Результатыосмотра  должны оформляться актами,  в которых указываются меры и срокидля устранения обнаруженных дефектов. Повреждения аварийного характера,создающие  опасность для работающего персонала,  должны устраняться не-медленно. До устранения аварийных повреждений производственные процессыдолжны  быть  прекращены,  а обслуживающий персонал удален в безопасноеместо.     На каждом предприятии должна быть составлена инструкция по надзоруза эксплуатацией зданий и сооружений, межэтажных перекрытий с указаниемпредельных  нагрузок  по  отдельным зонам площадок и полов и определенапериодичность обследования несущих конструкций. Инструкция утверждаетсятехническим руководителем предприятия.     Лица, ответственные за состояние зданий, назначаются приказом.     49. При эксплуатации зданий и сооружений запрещается:     превышать предельные нагрузки на полы, перекрытия и площадки;     устанавливать, подвешивать или крепить производственное оборудова-ние,  транспортные средства,  трубопроводы,  устройства,  в том числе ивременные, для производства ремонтных и строительно-монтажных работ, непредусмотренные проектом. В случае необходимости дополнительные нагруз-ки  могут  быть допущены только после проверочного расчета строительныхконструкций и усиления этих конструкций;     пробивать отверстия в перекрытиях,  балках,  колоннах и стенах безписьменного разрешения лиц,  ответственных за правильную  эксплуатацию,сохранность и ремонт зданий и сооружений.                     3. Внутрипромышленный транспорт      3.1. Автомобильный транспорт      50. Техническое состояние и эксплуатация оборудования и транспорт-ных средств на предприятиях должны отвечать требованиям Правил дорожно-го  движения  Кыргызской Республики,  Правил по охране труда на автомо-бильном транспорте и СНиП "Промышленный транспорт".     51. Въезд  автомобилей  на территорию промышленных предприятий до-пускается только с разрешения ответственных лиц этих объектов с  соблю-дением установленных маршрутов движения.     Скорость и порядок движения  автомашин  и  поездов  на  территориипредприятия устанавливаются с учетом местных условий и регулируются до-рожными знаками и правилами дорожного движения.     Скорость движения не должна превышать 20 км/ч,  а вблизи мест про-изводства работ и пешеходных переходов - 10 км/ч.     Пешеходные переходы  и  проезды  через железнодорожные пути должнысоответствовать требованиям п.92 настоящих Правил.     Габариты приближений  строений  и автомобильных дорог должны соот-ветствовать СНиП.     52. Запрещается  работа  технологического  оборудования и дорожнойтехники (автосамосвалы,  бульдозеры,  погрузчики,  грейдеры, самоходныескреперы) на территории предприятия (на дорогах, отвалах, перегрузочныхскладах и др.) без наряд-задания на выполнение работ.     Автосамосвалы, работающие  вблизи  линий  электропередачи,  должныиметь устройство (сигнализатор) для блокировки поднятия кузова,  исклю-чающее касание провода.     53. Ремонтные цехи на предприятиях должны отвечать Республиканскимнормам технологического проектирования авторемонтных предприятий.     54. Подъездные пути, проезды для транспортных средств, проходы длялюдей должны иметь твердое покрытие.     Автомобильные дороги должны соответствовать требованиям СНиП и За-кону Кыргызской Республики "Об автомобильных дорогах".     Ширина проезжей части автомобильных дорог должна быть не менее:     временных дорог:     при одностороннем движении - 4,5 м;     при двухстороннем движении - 8,0 м;     дорог с твердым покрытием (асфальтобетонных, мощеных):     при одностороннем движении - 3,0 м;     при двухстороннем движении - 6,0 м.     Радиус закругления дорог от 10 до 15 м.     Ширина проездов и проходов, не менее:     для рабочих без груза - 1 м;     для рабочих с ручным грузом или для тачек  при  движении  в  одномнаправлении - 2 м;     для вагонеток в одну колею - 2,5 м;     для вагонеток в две колеи - 3,6 м;     для тачек при движении в два направления - 2,5 м.     Ширина переездов и переходов через траншеи и канавы:     для пешеходов - 1,0 м;     для транспортных средств - от 2 до 5 м.     Ширина переходов через транспортеры, рольганги, лесотаски - 0,8 м.     Высота перил на переходных мостиках 1 м,  высота бортовой доски понизу перил - 0,15 м.     Проходы для работающих,  расположенные на уступах, откосах и косо-горах с уклоном более 20 град.,  должны быть  оборудованы  трапами  илилестницами с односторонними перилами.     55. Открытые площадки для стоянки автомобилей должны иметь твердоепокрытие с уклоном для стока воды.     На открытых стоянках запрещается:     производить ремонтные работы;     заправлять ГСМ и сливать масло;     заряжать аккумуляторы;     подогревать двигатели открытым огнем.     Гаражи и  открытые  стоянки  автомашин  должны быть укомплектованыштатными упорами под колеса и аварийными буксирами (из расчета 1 буксирна  10  единиц техники).  Входы и проезды (ворота) в гаражах и закрытыхавтостоянках должны обеспечивать возможность эвакуации автотехники. Приколичестве  машин  больше 25 единиц должен быть разработан план расста-новки с описанием очередности эвакуации в случае пожара.     Открытые стоянки  в районах со среднемесячной температурой (зимой)ниже -15 град.С должны оборудоваться средствами для подогрева  двигате-лей при запуске.     56. Различные виды ремонтных работ (кузнечно-прессовые,  аккумуля-торные,  кузовные, шиномонтажные, вулканизационные и др.) должны выпол-няться на специально оборудованных  постах  с  соблюдением  требований,предусмотренных в технологических картах на производство ремонтов.     57. При кузовных работах правка  деталей  без  предварительной  ихочистки и закрепления запрещается. Ремонтные посты должны иметь штатныеподставки,  соответствующие типу машин. Использование случайных подста-вок не допускается.     58. Паять,  лудить и зачищать детали следует  на  рабочих  местах,оборудованных вытяжной вентиляцией.  Паять радиаторы,  топливные баки идругие детали необходимо на стендах, оборудованных поддонами для отека-ния припоя.     Перед ремонтом и пайкой емкости из-под легковоспламеняющихся  жид-костей необходимо промывать,  пропаривать, просушивать горячим воздухомили заполнять нейтральным газом.     59. Ремонтные  посты  должны  иметь приточно-вытяжную вентиляцию игазоотводные устройства для выхлопных газов при прогреве двигателей.     60. Окрасочные  работы,  размещение  и  эксплуатация  оборудованиядолжны проводиться в соответствии с требованиями ГОСТа,  а также  соот-ветствующих разделов Правил пожарной безопасности Кыргызской Республикии Правил по охране труда на автомобильном транспорте.     61. При техническом обслуживании или ремонте машину следует затор-мозить стояночным (ручным) тормозом,  заглушить двигатель и под  колесаподложить упоры.     62. Места проведения технического обслуживания, разборочно-сбороч-ных и ремонтных работ подвижного состава должны быть оборудованы осмот-ровыми канавами,  эстакадами, подъемниками. Длина, ширина и глубина ос-мотровых канав и эстакад определяются в зависимости от конструкции под-вижного состава и технологического оборудования. Грузоподъемность подъ-емников должна соответствовать массе оборудования.     63. Одиночная тупиковая осмотровая канава должна иметь ступенчатыйвход,  а с противоположной стороны - скобы,  заделанные в стене канавы,для запасного выхода.  Полы в канавах должны иметь уклон не менее 2%  всторону  грязесборника  для стока жидкостей и переносные деревянные ре-шетки.  Для перехода через осмотровые канавы должны быть  предусмотренысъемные переходные мостики шириной не менее 0,8 м.     Освещение осмотровой канавы светильниками,  питаемыми  напряжением127-220 В, допускается при соблюдении следующих условий:     проводка должна быть внутренней (скрытой), имеющей надежную элект-ро- и гидроизоляцию;     осветительная арматура и выключатели также должны иметь электро- игидроизоляцию  (светильники следует закрывать стеклом или ограждать за-щитной решеткой).  Конструкция светильников должна исключать  доступ  клампе без применения инструмента;     металлический корпус светильника должен заземляться (зануляться);     в особо  опасных  местах должны применяться стандартные переносныесветильники напряжением 42 или 12 В.     64. На  осмотровых  канавах  и эстакадах,  должны быть установленынаправляющие,  предохранительные реборды (контррельсы) высотой более 30см для предотвращения падения машин в канаву во время передвижения.  Наосмотровых эстакадах по всей длине с обеих сторон должны быть  устроеныремонтные площадки с перилами высотой не менее 0,9 м.     65. Работы, связанные с мойкой, очисткой, техническим обслуживани-ем и ремонтом машин и оборудования, должны выполняться при неработающемдвигателе.  Расстояние между машинами на постах разборки, а также междуними и элементами зданий или стационарным технологическим оборудованиемдолжно обеспечивать свободный проход к любой части механизма. Проходы ипроезды должны соответствовать габаритам перемещаемых вручную или подъ-емно-транспортными средствами деталей и узлов и иметь ширину не менее 1м.     66. При разборке машин и оборудования снимать,  транспортировать иустанавливать  тяжелые  и громоздкие узлы и детали (двигатель,  коробкупередач,  задний и передний мосты,  колеса, кузов, раму и т.п.) следуетпри помощи подъемно-транспортного оборудования,  устройств и приспособ-лений (тележек-подъемников,  подставок,  цепей, схваток), гарантирующихполную безопасность работ.     67. Поднимать оборудование,  агрегаты и узлы следует за специальнопредназначенные  для этой цели места и устройства согласно инструкции исхемам по безопасным способам строповки,  обвязки и кантовки  грузов  суказанием применяемых при этом приспособлений. Схемы и инструкции долж-ны быть вывешены на рабочих местах.     Подъем груза,  на  который не разработана схема строповки,  долженпроизводиться в присутствии и под руководством лица,  ответственного забезопасное производство работ по перемещению грузов кранами.     68. При спуске груза по наклонной плоскости  необходимо  применятьзадерживающие приспособления, препятствующие опрокидыванию груза.     69. До снятия узлов и агрегатов с наличием смазки,  воды и  другихжидкостей необходимо предварительно слить жидкость в специальную тару.     70. При техническом обслуживании и ремонте грузоподъемного  обору-дования, расположенного на высоте свыше 1,5 м от земли, ремонтные рабо-чие должны работать в спецодежде,  каске и с предохранительным  поясом.Ослаблять грузовой канат, удерживающий узел или элемент конструкции, дополного закрепления его на месте установки не разрешается.     71. Узлы  и детали,  демонтаж которых связан с неудобством и опас-ностью (тормозные,  амортизационные и клапанные пружины и др.), необхо-димо  выполнять  специальными  съемниками и приспособлениями.  При этомразмеры и конструкции съемников должны соответствовать размерам снимае-мых деталей.     72. При снятии и постановке рессор на автомобили необходимо  пред-варительно  их  разгрузить путем поднятия кузова (рамы) подъемным меха-низмом с последующей установкой под вывешенную раму или  кузов  прочныхметаллических  подставок (козелков) или клеток из брусьев длиной не ме-нее 1 м.  При подъеме одного конца автомобиля  крайние  противоположныеколеса их должны быть подклинены башмаками с двух сторон.  Использоватьв качестве подставок диски колес,  бочки,  кирпичи и другие предметы неразрешается.     73. Находиться или выполнять какие-либо  работы  на  оборудовании,вывешенном только на одних подъемных механизмах (домкратах,  талях, ле-бедках, кранах и т.п.), не разрешается.     74. При  обслуживании  оборудования на подъемнике (гидравлическом,механическом,  электромеханическом) на механизме управления подъемникомдолжен  вывешиваться запрещающий плакат с надписью "Не включать - рабо-тают люди".     75. Стационарные и передвижные подъемники должны иметь устройства,обеспечивающие фиксацию груза в случаях неисправности  или  повреждениямеханизма подъема, а также концевые выключатели.     76. Проведение работ (даже кратковременных) под поднятым  кузовом,щитом, стрелой и другим навесным технологическим оборудованием допуска-ется только после укрепления их прочными металлическими упорами  (штан-гами), исключающими самопроизвольное опускание поднятого оборудования.     77. Снимаемые с машин и оборудования узлы и детали  должны  разме-щаться в специально отведенных местах,  на стеллажах, не занимая прохо-дов и проездов.  Снятые полуоси, рессоры, карданные валы и другие длин-ные детали должны укладываться на специальные подставки только горизон-тально.     78. Разборка и сборка мелких узлов должна производиться на верста-ках, а крупногабаритных (двигатели, коробки передач, задние мосты коле-са и др.) - только на специальных стендах.     79. Выпрессовывать и запрессовывать втулки,  полуоси,  подшипники,шестерни и другие детали необходимо съемниками и прессами.  В отдельныхслучаях допускается применять выколотки и молотки  с  наконечниками  изцветного металла.     80. Газовая резка при разборке машин  и  оборудования  допускаетсятолько в тех случаях,  когда с машины, оборудования сняты топливные ба-ки, детали системы питания, смазки и аккумуляторные батареи.     81. Перед ремонтом емкостей из-под ядовитых,  токсичных и пожароо-пасных жидкостей, а также перед разборкой краскораспылителей, раздаточ-ных  пистолетов и другого оборудования должна быть проведена их пропар-ка, тщательная промывка, проветривание и осмотр.     82. В цехах,  на участках, осуществляющих шиномонтажные и вулкани-зационные работы, должно быть обеспечено соблюдение требований действу-ющих Правил техники безопасности для шиномонтажных предприятий.     83. На производство шиномонтажных работ должны быть разработаны  иутверждены  техническим  руководством  предприятия инструкции.  Снятие,постановка и перемещение колес и шин массой более 20 кг должны быть ме-ханизированы. Шиномонтаж колес большегрузных машин следует выполнять наспециально оборудованном участке. Монтировать и демонтировать шины сле-дует  на стенде или с использованием специальных инструментов и приспо-соблений. Монтировать покрышку на обод, имеющий повреждения, запрещает-ся.     84. Перед демонтажем давление в колесах должно быть снято. Накачи-вать  шины после монтажа следует с применением предохранительных ограж-дений или приспособлений,  предотвращающих вылет замочного кольца. Исп-равлять  положение шины постукиванием,  ударять по замочному кольцу мо-лотком запрещается.     Накачку шин  следует  вести в два этапа:  вначале до давления 0,05МПа (0,5 кг/кв.см) с проверкой положения замочного кольца,  а затем  додавления, предписываемого инструкцией.     85. Помещение для производства вулканизационных работ должно  бытьизолированным, просторным, светлым и оборудовано приточно-вытяжной вен-тиляцией и местными отсосами. Помещение, в котором установлены вулкани-зационные аппараты с самостоятельной топкой, должно быть изолировано отпомещений, где используется бензин или резиновый клей.     86. Вулканизационные  аппараты  и контрольно-измерительные приборыдолжны периодически (1 раз в год) проверяться и испытываться. Результа-ты испытаний заносятся в специальный журнал.     87. К работе с вредными материалами (этилированный бензин,  тасол,антифриз,  тормозная жидкость) допускаются лица не моложе 18 лет,  про-шедшие медицинский осмотр и инструктаж по безопасным приемам примененияэтих материалов.     88. Запрещается:     использовать этилированный бензин в двигателях,  работающих внутрипомещений и при отсутствии приточно-вытяжной вентиляции;     обезвреживать места, залитые этилированным бензином, сухой хлорнойизвестью;     производить сброс  загрязненных этилированным бензином сточных водв фекальную канализацию.     89. На  предприятии  должно быть назначено лицо,  ответственное захранение,  перевозку и использование антифриза. На таре, в которой хра-нят антифриз,  должна быть несмываемая надпись крупными буквами "ЯД", атакже знак, установленный для ядовитых веществ.     Запрещается допускать  к  работе  с  антифризом водителей и другихлиц,  не прошедших специальный инструктаж по мерам безопасности при егоиспользовании.      3.2. Железнодорожный транспорт      90. Железнодорожные  пути и сооружения,  подвижной состав,  связь,сигнализация и блокировка,  находящиеся в ведении предприятия,  а такжеорганизация движения поездов и производство погрузочно-разгрузочных ра-бот должны отвечать действующим строительным нормам, СНиП "Промышленныйтранспорт",  "Правилам технической эксплуатации железнодорожного транс-порта на предприятии" и "Единым правилам  безопасности  при  разработкеместорождений полезных ископаемых открытым способом".     91. Габариты приближений строений и подвижного состава  железнодо-рожных  дорог должны соответствовать ГОСТу "Узкоколейные железные доро-ги".     92. В  местах  пересечения  автомобильных дорог с железнодорожнымипутями должны устраиваться переезды. Переезды и переходы через железно-дорожные  пути должны иметь настилы на уровне головок рельсов.  Переходчерез пути в неустановленных местах запрещается.     93. Запрещается загромождение железнодорожных габаритов различнымипредметами.  Материалы и изделия должны находиться на расстоянии не ме-нее  2,0  м от головки рельса при высоте штабеля до 1,2 м.  При большейвысоте штабеля расстояние от него до головки рельса должно быть не  ме-нее 2,5 м.     94. Оборудование и сооружения устройств механизации подачи и убор-ки  вагонов на участках погрузки-выгрузки должны иметь ограждения и пе-рекрытия движущихся и вращающихся частей или зон их действия, обеспечи-вающие безопасное проведение работ.     95. Вагоноопрокидыватели,  расположенные на рабочих площадках при-емных  устройств,  должны быть ограждены прочными перилами с решетками.Управление вагоноопрокидывателем осуществляется из специально  оборудо-ванного для этой цели помещения с хорошим обзором площадки разгрузки.     96. При доставке руды контактными электровозами в местах разгрузкинеобходимо вывешивать плакаты об опасности поражения электротоком.     97. Контактные провода железных дорог,  входящие в  помещение  надприемными бункерами должны быть оборудованы секционными разъединителямис заземляющими ножами.     98. Запрещается  загружать неисправные вагоны,  а также ремонтиро-вать вагоны на разгрузочной площадке приемных устройств.     99. До  постановки  на  техническое обслуживание и текущий ремонт,локомотивы и вагоны необходимо очистить от грязи,  пыли, льда, а элект-рические машины и аппараты продуть сжатым воздухом.     100. Вагоны и тепловозы в депо должны устанавливаться с соблюдени-ем следующих расстояний:     промежуток между воротами и буферным брусом крайних вагонов,  теп-ловозов должен быть не менее 2 м;     промежуток между буферными брусами соседних  вагонов  (тепловозов)при  ремонте  подвижного  состава  без выкатки колесных пар или тележекдолжен быть не менее 3 м;     величина промежутка  с каждой стороны тележки должна быть не менее1 м при ремонте четырехколесных вагонов с выкаткой тележек в промежуткимежду соседними вагонами (тепловозами).     101. Электровозы постоянного и переменного тока вводят (выводят) вздание  депо  и пункты технического обслуживания локомотивов (ПТОЛ) припитании от постороннего источника постоянного тока напряжением  до  250В,  предназначенного  также  для перемещения локомотивов и их тележек впроцессе ремонта.  Ввод (вывод) электропоездов  переменного  тока,  ди-зель-поездов  и  тепловозов  с гидромеханической передачей на ремонтныепозиции технического обслуживания и текущего  ремонта  необходимо  осу-ществлять  другим локомотивом с прикрытием из железнодорожных платформ,не позволяющим заходить локомотиву в здание.  Ввод (вывод) электропоез-дов постоянного тока на ремонтные позиции ТО-2, ТО-3, ТО-4 и ТР-1 можетосуществляться при питании от контактного провода с рабочим напряжениемили специальным (маневровым) локомотивом.     102. В каждом депо и ПТОЛ необходимо иметь инструкцию о  подаче  иснятии напряжения с контактной сети, а также с локомотивов от источникапитания постоянного тока напряжением до 250 В.     103. Работами  по подъему (опусканию) кузовов вагонов должен руко-водить мастер или бригадир.  Во время подъема (опускания) с каждой сто-роны кузова должен находиться специально выделенный работник, наблюдаю-щий за работой домкратов и горизонтальным положением кузова. При подня-тии  (опускании)  кузова и выкатке (подкате) тележек нахождение людей вкузове, на крыше и под кузовом не допускается.     104. Испытания электрических машин, аппаратов и счетчиков электро-энергии на электрическую прочность изоляции после ремонта  перед  уста-новкой  на  локомотив  необходимо выполнять на специально оборудованнойстанции (площадке,  стенде), имеющей необходимое ограждение, сигнализа-цию,  блокировку и звукоизоляцию. Перед началом и во время испытаний настанции (площадке) не должны находиться посторонние лица.     105. Приступать к осмотру и ремонту узлов дизеля разрешается толь-ко после его остановки, открывать люки у картера - через 10 минут послеостановки дизеля. При работе с дизелем в помещении следует предусматри-вать подачу охлаждающего воздуха от  специальной  установки.  Снятый  степловоза  дизель допускается ремонтировать на специальных стационарныхили передвижных площадках.     106. Разборку и сборку узлов дизелей необходимо выполнять на стен-дах,  технологических площадках с использованием кантователей,  стелла-жей,  съемников, втулок, специальных ключей и других устройств, обеспе-чивающих механизацию тяжелых и трудоемких  операций  и  предусмотренныхтехнологическими картами или инструкциями.     107. При экипировке тягового подвижного состава необходимо  соблю-дать следующие требования безопасности:     набор песка в песочницы  тепловозов  и  моторвагонного  подвижногосостава  следует  выполнять  со  стационарных или поворотных площадок слестницами или с переносных лестниц с поручнями.  Стационарные площадкидолжны иметь перила высотой 1,0 м,  нижняя часть которых на высоту 0,15м должна выполняться сплошной. Лестницы должны быть стальными с уклономне более 1:1 и шириной не менее 0,8 м.     108. На открытых деповских путях для выхода с лестницы на  стацио-нарную площадку,  предназначенную для набора песка в песочницы электро-возов,  а также для выхода на крышу электровозов необходимо  устанавли-вать специальные проходы,  закрываемые калитками с блокировочными запо-рами.     109. На  приемо-отправочных  путях рабочие площадки необходимо вы-полнять поворотными.  В нерабочем положении  эти  площадки  и  лестницыдолжны находиться за пределами габарита приближения.     110. Запоры калиток и поворотные механизмы площадок  должны  иметьблокировку,  не допускающую открытие калитки и поворот площадок в рабо-чее положение при наличии напряжения в контактной сети и подачу  напря-жения  в контактную сеть до закрытия калитки и установки площадок в не-рабочее положение.     111. При размещении устройств для экипировки электровоза на откры-тых деповских путях станции участок контактного провода над местом эки-пировки должен быть секционирован,  оборудован сигнализацией о снятии иподаче напряжения и блокировкой. При снятом напряжении с секционирован-ного  участка  контактной  сети должен гореть зеленый сигнал светофора,при наличии напряжения - красный сигнал.     112. Экипировочные  устройства  на деповских путях должны дополни-тельно иметь двухцветную световую  сигнализацию,  разрешающую  (зеленыйсигнал светофора) или запрещающую въезд электровоза на место экипировки(красный сигнал светофора).     113. При  наличии  напряжения  в  контактной  сети  выход на крышуэлектровоза, находящегося под контактным проводом, запрещается. Люк длявыхода должен иметь блокировку.     114. Слив и заправку воды для охлаждения дизелей тепловозов и  ди-зель-поездов необходимо производить при помощи шлангов, трубопроводов идругих приспособлений,  исключающих пролив воды и контакт работников  сводой.     115. Подача жидких нефтепродуктов  на  тепловозы  и  дизель-поездадолжна  производиться  по трубопроводам,  уложенным в закрытых каналах.При этом должен обеспечиваться контроль их герметичности.     116. Раздаточные  устройства  в нерабочем положении должны быть запределами габарита приближения. Для переноса на тепловозы смазочных ма-териалов, расходуемых в небольших количествах, следует применять специ-альную тару с плотно зарывающимися крышками.     117. На экипировочных и ремонтных позициях необходимо иметь закры-тые емкости для сбора отработанного  дизельного  масла,  забракованногодизельного топлива и охлаждающей воды,  а также отстоя пенообразователяиз противопожарной установки.  Слив топлива и масел открытым способом введра и противни запрещается.      3.3. Конвейерный транспорт      118. Конструкция и размещение конвейеров в производственных здани-ях, галереях, тоннелях и на эстакадах должны соответствовать требовани-ям  безопасности по ГОСТ и "Единым правилам безопасности при дроблении,сортировке, обогащении полезных ископаемых и окусковании руд и концент-ратов".     119. Высота от пола до низа галерей и эстакад должна быть не менее2  м.  Ширина галерей и эстакад должна обеспечивать проход для людей неменее 800 мм,  между стеной и конвейером не менее 700  мм.  При  ширинеленты свыше 1400 мм - не менее 800 мм с обеих сторон.     120. Эвакуационные выходы из галерей и эстакад и переходные мости-ки над конвейерами следует располагать не реже чем через 100 м.  В про-ходах с наклоном более 6 град. должны быть устроены трапы.     121. Конвейеры должны иметь устройства, обеспечивающие:     аварийную остановку привода из любой  точки  со  стороны  основныхпроходов;     отключение привода при обрыве и пробуксовке ленты, а также забивкеразгрузочных воронок и желобов.     122. При угле наклона более 6 град.  конвейер должен быть оборудо-ван стопорными устройствами,  препятствующими движению груженой ветви вобратном направлении при остановке.     123. При  расположении  конвейеров  над  проходами и оборудованиемнижняя ветвь их должна быть ограждена  сплошной  обшивкой,  исключающейпадение транспортируемых материалов.      3.4. Транспорт технологического назначения (электротележки,          автотележки, авто- и электропогрузчики)      124. Запрещается эксплуатация электротележек при неисправности то-коприемника,  контроллера,  тормозов и сигналов, а также при отсутствиисредств защиты от воздействия электрического тока.     125. Ходовые  колеса  электротележек  на  высоте 10-12 см от пола,рельсов должны быть закрыты сплошными металлическими кожухами.     126. Электротележки  должны  быть оборудованы автоматическими уст-ройствами (стопорами,  фиксаторами и др.), предупреждающими их самопро-извольное перемещение.     127. Штучные грузы должны укладываться в габаритах грузовых площа-док тележек. Мелкие штучные грузы следует перевозить в контейнерах. Пе-ремещение баллонов со сжатыми газами, а также бочек, барабанов и ящиковс  едкими веществами должно производиться в специальных контейнерах илитележках,  оснащенных приспособлениями, исключающими падение, опрокиды-вание таких грузов и их повреждение.     128. Присутствие водителя на тележке во время погрузки и разгрузкиее краном запрещается.     129. Укладывать грузы на вилочные захваты  автопогрузчика  следуеттак,  чтобы  исключалась  возможность  падения груза во время погрузки,подъема, транспортировки и выгрузки.     130. При эксплуатации авто- и электропогрузчика должны соблюдаться"Правила по охране труда на  автомобильном  транспорте",  в  частности,запрещается:     эксплуатировать технически неисправный погрузчик (отсутствие  сиг-нала, тормозов, электроосвещения);     подъем грузов весом выше установленной грузоподъемности;     захватывать груз вилами с разгона путем врезания;     поднимать раму с грузом на вилах при наклоне от себя;     поднимать, опускать и изменять наклон груза при передвижении;     захватывать лежащий на поддонах груз при наклоне вил от себя;     перевозить грузы, поднятые на высоту более 1,0 м;     поднимать примерзший груз;     транспортировать на вилах баллоны (кислород, ацетилен и др.);     сталкивать груз со штабеля и подтаскивать его;     использовать погрузчики для перевозки и подъема людей.      3.5. Погрузочно-разгрузочные работы (подъем и перемещение грузов)      131. Все работы, связанные с погрузкой, выгрузкой и транспортиров-кой грузов,  должны выполняться в соответствии с ГОСТ "Работы погрузоч-но-разгрузочные", "Правилами по технике безопасности и производственнойсанитарии при производстве погрузочно-разгрузочных работ на  железнодо-рожном  транспорте",  "Правилами  устройства  и безопасной эксплуатациигрузоподъемных кранов"  утвержденными  постановлением  ГосгортехнадзораКыргызской  Республики,  "Правилами  по  охране  труда на автомобильномтранспорте".     132. Погрузочно-разгрузочные работы следует выполнять,  как прави-ло,  механизированным способом при помощи кранов,  погрузчиков и другихмашин, а при незначительных объемах - с применением средств малой меха-низации. Механизированный способ погрузочно-разгрузочных работ обязате-лен для грузов массой свыше 50 кг, а также при подъеме грузов на высотуболее 1,5 м.  Тяжеловесные грузы (массой более 500 кг) разрешается гру-зить и выгружать только грузоподъемными кранами.     133. Допускается следующая норма ручной  переноски  грузов:  одниммужчиной  - массой не более 50 кг на расстояние,  не превышающее 25 м ина высоту не свыше 1,5 м; женщиной - массой не более 10 кг. При переме-щении грузов на тележках или в контейнерах прилагаемое усилие не должнопревышать 10 кг; подросткам в возрасте от 16 до 18 лет разрешается гру-зить навалочные, легковесные и штучные грузы массой до 16 кг.     Перемещение грузов на расстояние более 25 м  должно  производитьсяна двухколесных тележках или других приспособлениях малой механизации.     134. Грузовые платформы должны иметь высоту 1,1 м от головки рель-са, а со стороны подъезда автомобилей - на высоте пола кузова автомоби-ля.     Платформы и склады следует оборудовать рампами,  ширина которых состороны железнодорожного пути должна быть не менее 3,0 м,  а со стороныподъезда автомобилей - не менее 1,5 м.     135. Сходни,  служащие для подъема и опускания грузов, переносимыхвручную,  следует  сбивать из нескольких досок толщиной не менее 60 мм.Ширина сходней для прохода без груза должна быть не менее 0,25 м, а дляпрохода с грузом - не менее 1 м.  Для упора ног на сходни требуется на-бивать планки через 0,5 м.     136. Слеги для спуска или подъема груза следует изготовлять из ду-бового или другого здорового кругляка диаметром не менее 150 мм и  дли-ной от 4 до 6 м без трещин и сучков.  Верхний конец должен быть снабженкрючьями из полосового железа сечением 75х16 мм,  нижний конец  -  обитжелезом  для  предохранения  от раскалывания.  Для тяжелых грузов слегидолжны быть усилены по расчету, соответственно их массе.     137. Укладка материалов и оборудования должна производиться с уче-том требований безопасности работ и их сохранности.     Способы укладки материалов указаны в приложении 11.3.     138. Прислонять (опирать) материалы и детали оборудования к стенами заборам запрещается.     139. При производстве работ на штабеле высотой более 1,5 м необхо-димо применять переносные инвентарные лестницы.     140. При пользовании накатами угол их наклона не должен  превышать30 град.,  а расстояние между накатами выбирается таким,  чтобы груз невыступал за них более чем на 1 м.  При выгрузке не допускается скатыва-ние нескольких труб, круглого леса одновременно.     141. К погрузочно-разгрузочным работам с опасными и особо опаснымигрузами  допускаются рабочие,  прошедшие специальное обучение в учебныхподразделениях предприятия или в индивидуальном порядке путем закрепле-ния за опытными рабочими и после сдачи экзаменов комиссии,  назначаемойруководством предприятия.  Инструктаж для этих лиц необходимо проводитьчерез каждые 3 месяца.     142. Грузоподъемные механизмы,  используемые на погрузочно-разгру-зочных работах, должны соответствовать техническим условиям и находить-ся в исправном состоянии.  В процессе эксплуатации съемных грузозахват-ных приспособлений и тары владелец должен периодически проводить их ос-мотр в следующие сроки:     траверс, клещей и других захватов и тары - каждый месяц;     стропов (за исключением редко используемых) - каждые 10 дней;     редко используемых  съемных  грузозахватных приспособлений - передвыдачей их на работу.     Осмотр стропов и тары должен производиться по инструкции, разрабо-танной специализированной организацией.     143. При выполнении такелажно-стропальных работ запрещается:     поднимать груз, масса которого превышает предельные нагрузки стропи подъемных устройств;     стоять на перемещаемом грузе или находиться под ним;     пользоваться неисправными   чалочными  приспособлениями,  а  такжеприспособлениями, срок испытания у которых истек;     поправлять (подвигать) ударами кувалды, лома ветви строп, которымиобвязан груз;     направлять груз руками;     удерживать руками или клещами соскальзывающие  при  подъеме  грузастропы;     отрывать крюком примерзшие или засыпанные землей грузы;     укладывать грузы на электрический кабель, шланги, трубопроводы.     144. Канаты страховочные, предохранительные пояса, стропы грузовыеканатные, тали ручные, "кошки" и каски строительные должны соответство-вать техническим требованиям.              4. Ремонтно-механические цехи и производства      4.1. Производственное оборудование и организация рабочих мест      145. Оборудование во вспомогательных цехах  размещается  с  учетомочередности  стадий  (операций) технологического процесса,  обеспечениябезвредных и безопасных условий работы и в соответствии с нормами  тех-нологического  проектирования  механообрабатывающих  и  сборочных цеховпредприятий машиностроения,  приборостроительных и  металлообрабатываю-щих, предприятий автомобильного транспорта.     146. Принимать в эксплуатацию оборудование должна комиссия, назна-чаемая руководством предприятия.     147. Безопасность  эксплуатации   производственного   оборудованиядолжна обеспечиваться:     стабильным технологическим режимом и безопасными элементами  конс-трукций;     применением в конструкции схем автоматизации и дистанционного  уп-равления;     применением в конструкции средств защиты;     соблюдением предусмотренных  в технической документации требованийбезопасности по монтажу, эксплуатации и ремонту.     148. Ширина проходов в цехах должна быть не менее:     для магистральных проходов - 1,5 м;     для проходов между оборудованием - 1,2 м;     для проходов между стенами производственных зданий и оборудованием- 1,0 м;     для проходов,  предназначенных для обслуживания и ремонта оборудо-вания - 0,7 м.     149. Ширина проходов у рабочих мест должна быть увеличена не менеечем на 0,75 м при одностороннем расположении рабочих мест от проходов ипроездов и не менее чем на 1,5 м при расположении рабочих мест  по  обестороны от проходов и проездов.     150. При эксплуатации установленных в цехах грузоподъемных  машин,водогрейных котлов,  сосудов и трубопроводов с жидкостями и газами сле-дует руководствоваться "Правилами устройства и безопасной  эксплуатациигрузоподъемных кранов", "Правилами устройства и безопасной эксплуатациипаровых и водогрейных котлов",  "Правилами устройства и безопасной экс-плуатации сосудов,  работающих под давлением",  "Правилами устройства ибезопасной эксплуатации трубопроводов пара и горячей воды",  утвержден-ными постановлениями Госгортехнадзора.     151. Эксплуатация газового хозяйства должна  проводиться  в  соот-ветствии с "Правилами безопасности в газовом хозяйстве".     152. Эксплуатация компрессорных станций  должна  осуществляться  всоответствии  с "Правилами устройства и безопасной эксплуатации стацио-нарных компрессорных установок и воздухопроводов",  утвержденными  Гос-гортехнадзором.     153. Опасные элементы производственного оборудования и внутрицехо-вого транспорта,  устройств и средств пожаротушения для обеспечения бе-зопасности должны иметь яркую окраску, а также цветовые знаки.     154. Ремонтные цехи должны иметь запасные выходы,  внутризаводскуютелефонную связь.      4.2. Обработка металлов резанием      155. Работы на  токарных,  сверлильных,  металлорежущих  и  другихстанках с вращающимися и движущимися рабочими органами должны вестись вспецодежде,  исключающей случайный захват ткани.  Не допускается работапри закатанных или незастегнутых рукавах одежды,  а также без головногоубора, предупреждающего захват волос.     При обработке металлов резанием должны выполняться "Правила по ох-ране труда при холодной обработке металлов".     156. Заточные станки должны иметь упоры (подручники) для затачива-емого инструмента и деталей, защитные кожухи и щитки с автоматикой отк-лючения  двигателя  в  нерабочем положении.  Перед установкой на станокнаждачные круги должны пройти соответствующие испытания. Не допускаетсяэксплуатация заточного станка с несбалансированными наждачными кругами,а также наждачных кругов, имеющих трещины или сколы.     При работе на заточных станках запрещается:     производить правку кругов зубилом или каким-либо инструментом;     применять рычаги для увеличения нажима на круг;     использовать охлаждающие жидкости,  вредно влияющие на кожу  рабо-чих;     выполнять работу боковыми  (торцевыми)  поверхностями  кругов,  непредназначенными для такого вида работ.     157. Рабочий инструмент (резцы,  фрезы,  сверла, резьбо- и зубона-резной и т.д.) перед началом работ должен проверяться рабочим. Периоди-ческую проверку осуществляет мастер.  При этом должны выполняться "Пра-вила безопасности при работе с инструментом и приспособлениями". Работанеисправными инструментами запрещается.     158. Оборудование,  на котором в процессе работы выделяются оскол-ки,  стружки,  искры, брызги охлаждающе-смазочной жидкости, должно бытьоснащено защитными щитками, экранами, расположенными между рабочим инс-трументом на станке и лицом работающего.  При необходимости  наблюденияза  процессом  обработки  в  экранах  устанавливаются смотровые окна изпрозрачного и прочного материала.     В случае  невозможности по конструктивным и другим обстоятельствамустройства защитного экрана рабочим должны выдаваться средства  индиви-дуальной защиты.     159. При смене рабочего инструмента,  установке и снятии со станкаобрабатываемой  детали,  а  также при уборке стружки станок должен бытьвыключен.     160. Для  обработки  деталей большой длины (более 10-12 диаметров)должны применяться люнеты (неподвижные или подвижные).     161. Все  детали,  предназначенные  для  обработки  на сверлильномстанке,  за исключением особо тяжелых,  должны устанавливаться на столеили плите сверлильного станка неподвижно при помощи тисков, кондукторови других надежных приспособлений.     При работе на сверлильных станках запрещается:     применять сверла с забитыми или изношенными хвостовиками;     использовать при работе рукавицы;     удерживать изделие во время обработки непосредственно руками.     162. Конструкция сборных фрез должна предусматривать надежное зак-репление зубьев, исключающее выпадение их во время работы. Эти фрезы, атакже  фрезы  с  пластинками из твердого сплава или быстрорежущей сталидолжны подвергаться тщательному техническому контролю. Применять диско-вые фрезы с трещинами, прожогами или сломанными зубьями не разрешается.     163. Долбежные и строгальные станки в зависимости  от  хода  столадолжны иметь специальные выдвижные ограждения,  окрашенные в ярко-крас-ный цвет.  Между стеной и выдвинутым столом должен быть проход  ширинойне менее 0,7 м.     164. Станки с ленточной пилой должны быть оборудованы приспособле-ниями, улавливающими пильную ленту в случае ее обрыва.     165. Материалы под ленточные и  дисковые  пилы  должны  подаватьсяспециальными  приспособлениями,  обеспечивающими  устойчивое  положениеразрезаемого материала и устраняющими возможность травмирования рабоче-го.     166. Гильотинные, роликовые, комбинированные ножницы для резки ма-териала должны быть оборудованы:     приспособлениями для укладки и поддержания разрезаемых  материалов(столы, рольганги и т.п.), установленными на уровне неподвижного ножа;     направляющей и предохранительной  линейками,  конструкция  которыхдолжна позволять работающему четко видеть линию (место) разреза;     устройством для регулирования зазора в зависимости от толщины раз-резаемого металла и упорами для ограничения подачи разрезаемого листа;     механическими и гидравлическими прижимами для фиксации разрезаемо-го материала;     предохранительными устройствами,  сблокированными с пусковым меха-низмом,  исключающими  возможность  травмирования  работающих.  Ножницыдолжны иметь табличку с указанием наибольшей допустимой толщины  разре-заемого материала.     167. Ручные рычажные ножницы должны  быть  надежно  закреплены  наспециальных стойках, верстаках, столах и т.п.     168. Ручные маховые ножницы должны быть оборудованы  прижимами  наверхнем подвижном ноже, амортизатором для смягчения удара ножедержателяи противовесом,  который удерживает верхний подвижной нож в  безопасномположении.     169. Металлообрабатывающие станки (токарные,  фрезерные, заточные,сверлильные  и  др.)  должны  быть оборудованы пылестружкоприемниками иустройствами для подачи смазочно-охлаждающей жидкости.     170. Перед пуском производственного оборудования необходимо прове-рять правильность положения рукояток  и  кнопок  управления.  При  этомдолжна быть обеспечена полная безопасность обслуживающего персонала.     171. Запрещается пуск оборудования после монтажа или  ремонта  безустановки  ограждений,  звуковой  и световой сигнализаций,  блокировок,предусмотренных конструкцией и обеспечивающих  безопасность  обслужива-ния, а также без разрешения работника, ответственного за монтаж или ре-монт.     172. Для обеспечения безопасности обслуживающего персонала дистан-ционный пуск оборудования должен производиться после подачи предупреди-тельного  звукового или светового сигнала и получения ответного сигналас мест обслуживания оборудования о возможности пуска.     173. Сигнальные элементы (звонки, сирены, лампы) должны быть защи-щены от механических повреждений и расположены так,  чтобы  обеспечива-лась надежная слышимость и видимость сигнала в зоне работы.     174. В цехах и на рабочих местах должны быть вывешены таблицы сиг-налов и инструкции о порядке пуска и остановки оборудования.     175. При прекращении подачи электроэнергии или остановке  оборудо-вания по другой причине, все электродвигатели привода оборудования, са-мозапуск которых недопустим, должны иметь устройства для предотвращениясамопроизвольного включения.     176. Рабочие места должны находиться вне зоны перемещения  грузов,транспортируемых  подъемными  механизмами,  и  должны  быть оборудованыстеллажами или шкафами для хранения приспособлений и инструмента.     177. На  оборудовании,  станках  и механизмах не должны находитьсяпосторонние предметы.  Все детали и материалы должны  располагаться  наспециальных стеллажах, столах, подставках.      4.3. Ограждения и предохранительные устройства      178. Все движущиеся и вращающиеся части производственного оборудо-вания, машин и механизмов, элементы привода и передачи должны иметь на-дежно закрепленные сплошные или сетчатые металлические ограждения, иск-лючающие доступ к ним во время работы. Запрещается обслуживать и ремон-тировать движущиеся части и ограждения при работе оборудования.     179. Ограждение не должно ограничивать технологические возможностиоборудования  и  его обслуживания и не должно являться источником опас-ности.  Ограждения,  изготовленные из сетки,  должны иметь конструкцию,обеспечивающую постоянство формы и установленную жесткость.     180. При применении сетчатого  ограждения  должны  быть  соблюденыследующие расстояния от опасного места ограждения:-----------------------------------------------------------------------            Показатели          |Размеры отверстия решетки и расстояния                                |     от опасного места до нее, мм--------------------------------|--------------------------------------Размеры отверстия решетки       |  10   |  16  |   25   |  40   |  50Расстояния от опасного места до |  27   |  90  |  104   | 110   | 620решетки квадратного сечения     |       |      |        |       |Расстояния от опасного места до |       |      |        |       |решетки круглого сечения        |  13   |  85  |  108   | 110   | 530-----------------------------------------------------------------------     181. Конструкция и крепление ограждения должны быть устойчивыми  иисключать возможность случайного соприкосновения работающего и огражде-ния с движущимися элементами.     182. Прочность ограждения должна быть установлена с учетом нагруз-ки,  определяемой по усилиям воздействия на ограждение работающего  илиразрушающихся частей оборудования.     183. Защитная функция ограждения не должна  уменьшаться  под  воз-действием производственных факторов (например,  вибрации, температуры ит.п.).     184. Применение  съемных защитных и ограждающих устройств допуска-ется только в том случае,  если по конструктивным  или  технологическимпричинам не представляется возможным установить стационарное.     185. Для производства ремонтных и регулировочных  работ,  а  такжедля  наблюдения за технологическим процессом и работой механизмов в ог-раждениях допускается  предусматривать  закрывающиеся  окна  или  люки.Конструкция  смотровых окон и люков должна обеспечивать удобство наблю-дения и безопасность обслуживающего персонала.     186. Съемные,  откидные и раздвижные ограждения, а также открываю-щиеся дверцы,  крышки, щитки в этих ограждениях или в корпусах оборудо-вания должны иметь устройства, исключающие их случайное снятие или отк-рывание (замки, снятие при помощи инструмента, блокировки).     187. Контргрузы,  которые не размещены внутри оборудования, должныбыть опущены в сделанные в полу отверстия или ограждены.     188. Ограждения,  которые  необходимо вручную открывать,  снимать,перемещать или устанавливать несколько раз в течение смены должны иметьсоответствующие устройства (ручки, скобы и т.п.).     189. Должен быть разработан и утвержден руководителем цеха порядокприема и сдачи смены, осмотра агрегатов, машин, механизмов, а также оп-ределена периодичность проверки администрацией цеха соблюдения  указан-ного порядка их производства.     190. Эксплуатацию оборудования необходимо проводить с  соблюдениемтехнических режимов, установленных паспортами, технологическими картамиили специальными инструкциями.     191. Осмотр, периодическая проверка и испытание оборудования, инс-трумента и приспособлений должны проводиться в соответствии с действую-щими инструкциями и правилами эксплуатации. Запрещаются работы на неис-правном оборудовании,  пользование неисправными приспособлениями и инс-трументами.      4.4. Чистка, смазка и ремонт производственного оборудования      192. Чистка производственного оборудования и уборка стружки должнапроизводиться специально предназначенным для выполнения этих работ инс-трументом (щетками, скребками, крюками).     193. Стружки, обрезки, пыль и грязь с оборудования и из зоны околонего должна своевременно убираться. Очистка изделий должна производить-ся на специальных участках, оборудованных аспирацией.     194. Система  смазки  оборудования должна иметь устройства (щитки,сборники, коробки, поддоны, противни), предупреждающие разбрызгивание иразливание масла.     195. Смазывать вручную движущиеся детали механизмов во время рабо-ты оборудования запрещается, если это непредусмотрено конструкцией обо-рудования.     196. Для ухода за оборудованием рабочие должны быть обеспечены об-тирочным материалом.  Хранение в цехах  и  производственных  помещенияхчистого  и  использованного  обтирочного материала должно производитьсяраздельно в закрываемых крышками металлических ящиках.     197. Смазочные  и другие горючие материалы должны храниться в зак-рывающихся металлических сосудах (бочках, бидонах, ящиках). Запас огне-опасных  материалов  в  цехах  (в том числе и при ремонтных работах) недолжен превышать суточной потребности.  Запрещается оставлять такие ма-териалы  в помещениях цеха после работы,  а также во время производстваработ вблизи нагретых предметов,  отопительных устройств и электроуста-новок.     198. Организация и проведение ремонтных работ оборудования  должнысоответствовать требованиям Временного положения о техническом обслужи-вании и ремонтах механического оборудования и Положения о  планово-пре-дупредительных ремонтах оборудования и транспортных средств на предпри-ятиях.     199. Профилактические  осмотры и ремонт оборудования должны произ-водиться в сроки,  предусмотренные графиками  планово-предупредительныхремонтов (ППР).     200. Капитальные и текущие ремонты основного оборудования проводятпо разработанным и утвержденным проектам организации работ (ПОР) и тех-нологическим картам.  В ПОР должны указываться лица,  ответственные  засоблюдение требований безопасности,  и меры по обеспечению безопасностипри проведении ремонтов,  а также порядок и последовательность выполне-ния ремонтных работ.     201. Остановку оборудования,  агрегатов,  аппаратов  для  осмотра,очистки и ремонта, а также пуск их должен осуществляться в соответствиис требованиями инструкций, утвержденных руководителем цеха.     202. Перед началом ремонтных работ необходимо:     отключить от электропитающей сети электродвигатели  ремонтируемогооборудования;     разобрать электрические схемы приводов;     на пусковых устройствах вывесить запрещающие плакаты "Не включать!Работают люди",  а также принять меры, исключающие ошибочное или самоп-роизвольное включение устройств.203.  Остановленные для внутреннего ос-мотра,  очистки или ремонта оборудование, агрегаты, аппараты и коммуни-кации  необходимо отключить от паровых,  водяных и технологических тру-бопроводов,  газоходов и источников снабжения электроэнергией;  на всехтрубопроводах следует установить заглушки;  оборудование и коммуникацииосвободить от технологических материалов.     204. Зону  производства  ремонтных  работ  необходимо  оградить отдействующего оборудования и коммуникаций.  На зоне вывесить знаки безо-пасности, плакаты, сигнальные средства.     205. При ремонте производственного оборудования запрещается загро-мождать  проходы  и выходы в цехах и помещениях материалами,  деталями,узлами, приспособлениями и т.д.     206. Все  работы по перемещению грузов следует выполнять по указа-нию и с разрешения лиц,  ответственных за безопасное проведение работ иперемещение грузов.     Поднимать, перемещать и опускать крупногабаритные и тяжелые  грузынеобходимо в присутствии лица, ответственного за проведение ремонта.     207. Леса,  подмости,  лестницы для выполнения ремонтных работ  навысоте  должны отвечать требованиям СНиП "Техника безопасности в строи-тельстве".     208. При  невозможности устройства настилов и подмостей при выпол-нении работ с лестниц на высоте более 1,5 м рабочие должны пользоватьсяпредохранительными поясами со страховочными канатами. Места закрепленияпредохранительных поясов при выполнении работ  на  высоте  должны  бытьобозначены на конструкциях.     209. Переносные лестницы,  устанавливаемые на гладкие поверхности,должны иметь основания, обитые резиной.     Испытанные приставные лестницы,  устанавливаемые на землю,  должныиметь  на  основаниях металлические наконечники.  Запрещается применятьсвязанные приставные лестницы.     210. При  производстве ремонтов подрядной организацией работы сле-дует выполнять согласно проекту организации работ по наряду-допуску илипо акту передачи участка для выполнения ремонта.      4.5. Газопламенные и электросварочные работы                          Газопламенные работы      211. Газопламенные  работы следует выполнять в соответствии с тре-бованиями ГОСТ, "Газопламенная обработка металлов", Правил пожарной бе-зопасности и Инструкции,  утвержденной техническим руководителем предп-риятия.     При эксплуатации ацетиленовых и кислородных баллонов должны соблю-даться требования "Правил устройства и безопасной эксплуатации сосудов,работающих под давлением", утвержденных Госгортехнадзором, а также Пра-вил техники безопасности и гигиены труда при производстве  ацетилена  игазопламенной обработке металлов.     212. Инструмент для проведения газопламенных работ (резаки, горел-ки и др.) должен быть зарегистрирован в специальном журнале с нанесени-ем соответствующего номера.     213. У  места постоянного проведения сварочных и газопламенных ра-бот должны находиться огнетушитель, пожарный ствол с рукавом, присоеди-ненный  к ближайшему пожарному трубопроводу или бачку с запасом воды неменее 0,2 куб.м,  и ящик с песком. Сварочные посты должны располагатьсяв негорючих кабинах,  площадью не менее 3 кв.м. Зазор между стенкой ка-бины и полом должен быть в пределах 50-100 мм.     214. Все воспламеняющиеся материалы (масло, обтирочные материалы идр.) должны находиться на расстоянии не менее 10 м от места  производс-тва сварочных и огневых работ.     215. При сварке все деревянные и другие горючие части  сооружений,находящиеся  на расстоянии до 2 м от места сварки,  необходимо защититьасбестовыми или стальными листами.     216. Помещения  сварочных участков должны быть огнестойкими и обо-рудованы приточно-вытяжной вентиляцией.  Высота потолка должна быть  неменее 3,2 м.     217. При проведении газосварочных,  газорезательных и паяльных ра-бот запрещается:     допускать к работе лиц, не аттестованных в установленном порядке вкачестве газосварщиков;     производить сварку, резку или пайку свежеокрашенных конструкций;     производить работы на аппаратах и коммуникациях, заполненных горю-чими и токсичными веществами, а также находящихся под давлением горючихжидкостей, газов, паров, воздуха или под напряжением;     пользоваться при огневых работах одеждой со следами масел,  жиров,бензина, керосина и других горючих жидкостей, а также одеждой из синте-тических материалов;     отогревать замерзшие ацетиленовые генераторы, трубопроводы, венти-ли, редукторы и другие детали открытым огнем или раскаленными предмета-ми;     допускать соприкосновение кислородных баллонов  и  оборудования  сналичием в нем кислорода с растительными, животными и минеральными мас-лами, а также промасленной одеждой;     выполнять работы,  курить и пользоваться открытым огнем ближе 10 мот баллонов с ацетиленом и кислородом, ближе 3 м от ацетиленопроводов иближе 1,5 м от кислородопроводов;     работать от одного водяного затвора двум  сварщикам,  работать  накарбидной пыли, заталкивать в генератор крупные куски карбида кальция;     загружать карбид в мокрые загрузочные корзины или при наличии водыв газосборнике, а также заполнять более половины объема корзины;     применять медные инструменты для  вскрытия  барабанов  с  карбидомкальция и медного припоя для пайки ацетиленовой аппаратуры;     хранить совместно кислородные и ацетиленовые баллоны.     218. Генератор ацетилена должен находиться от места сварки (резки)металла,  а также любого другого открытого огня и сильно нагретых изде-лий на расстоянии не менее 10 м. Не разрешается работать от переносногогенератора, расположенного на одной тележке с кислородным баллоном.     219. Ацетиленовый генератор должен быть оборудован водяными затво-рами по числу одновременно используемых горелок (резаков). Уровень водыв  затворе необходимо проверять перед началом работы и не менее 2-х разв смену,  а также после каждого обратного удара и при необходимости до-ливать.     220. Ацетиленовые генераторы должны периодически (но не реже 1 ра-за  в год) подвергаться осмотру и испытанию.  Администрация предприятиядолжна обеспечить проведение испытаний генераторов и сделать  соответс-твующую запись в их паспортах.     221. Кислородные и ацетиленовые редукторы не реже 1 раза в кварталдолжны подвергаться техническому осмотру и испытанию,  а контрольно-из-мерительные приборы (манометры, счетчики расхода газа и др.) - периоди-ческим проверкам: не реже 1 раза в 12 месяцев с опломбированием и клей-мением их в специализированных лабораториях и не реже 1 раза в 6  меся-цев  контрольными  приборами  технической службой предприятия с записьюрезультатов в журнале контрольных проверок.     222. Шланги  для проведения газопламенных работ должны иметь соот-ветствующую цветовую маркировку  (голубую  -  для  кислородных).  Длинашлангов для газовой сварки не должна превышать 20 м.  Минимальная длинаотрезков стыкуемых шлангов должна быть не менее 3 м,  а число стыков неболее двух.     Не разрешается соединять ацетиленовые  шланги  медной  трубкой,  атакже использовать кислородные шланги для подачи ацетилена и наоборот.     Закреплять шланги в штуцерах следует хомутиками.  На ниппели водя-ных  затворов шланги должны плотно надеваться без дополнительного креп-ления.     223. При  питании  газосварочных постов ацетиленом и кислородом отбаллонов последние должны устанавливаться в  вертикальном  положении  вспециальных  стойках  и прочно прикрепляться к ним хомутами или цепями.Над баллонами должны быть навесы, предохраняющие их от солнечных лучей.     224. При  использовании  сжиженных газов в холодное время года до-пускается подогрев баллонов до +30  град.С  горячей  водой  или  паром.Пользоваться  открытым  огнем  для  подогрева баллонов или редуктора неразрешается.     225. Стационарный  ацетиленовый генератор должен устанавливаться вотдельном помещении.  Помещение генераторной должно быть  построено  изнесгораемого  материала,  покрыто несгораемой легкой кровлей и отделеноогнестойкими стенами от смежных с ним помещений. Оно должно быть сухим,с  общеобменной  вентиляцией.  Во избежание замерзания воды в помещениидолжна поддерживаться температура не ниже +5 град.С.  Отопление помеще-ния  может  быть водяным или паровым,  а искусственное электроосвещениенаружным (сквозь окна),  если внутренним, то во взрывозащищенном испол-нении.     226. При выполнении временных работ допускается установка в  рабо-чем  помещении не более одного переносного ацетиленового газогенераторапроизводительностью не более 3 куб.м/час при соблюдении следующих усло-вий: максимальная единовременная загрузка карбида кальция в загрузочноеустройство не должна превышать 4 кг;  число  одновременно  используемыхгорелок (резаков) - не более двух с установкой водяного затвора на каж-дом посту;  суммарная мощность горелок (резаков) не выше 2000 л газа  вчас; помещение должно иметь объем не менее 300 куб.м и вентиляцию.     Не допускается установка ацетиленовых генераторов,  а также ацети-леновых баллонов даже временно:     в котельных и кузнечных цехах;     у воздухозаборников, вентиляторов и компрессоров;     в помещениях, где имеются вещества, образующие с ацетиленом взрыв-чатые соединения (хлор, кислород, медь, цинк и их сплавы);     в проходах,  проездах, на лестничных площадках, в местах скоплениялюдей.     227. При проведении бензо-, керосинорезных работ запрещается:     производить резку при давлении воздуха в бачке с горючим, превыша-ющем рабочее давление кислорода в резаке;     перегревать испаритель  резака до вишневого цвета,  а также вешатьрезак головкой вверх;     зажимать и перекручивать шланги для подвода бензина или керосина крезаку;     использовать кислородные шланги для подвода керосина или бензина крезаку.                              Электросварочные работы      228. К электросварочным работам допускаются лица не моложе 18 лет,прошедшие медосмотр, инструктаж по технике безопасности и аттестованныепо Правилам аттестации сварщиков и специалистов  сварочного  производс-тва.     229. Электросварочные работы должны выполняться в  соответствии  стребованиями ГОСТ. Постоянные электросварочные работы в зданиях необхо-димо выполнять в специально отведенных для этого вентилируемых  помеще-ниях,  оборудованных средствами пожаротушения.  В помещениях для сваркизапрещается хранить легковоспламеняющиеся средства и материалы.     230. Подключать  электросварочные  установки  в помещениях и цехахможно только к специальным  коммутационным  аппаратам,  которые  должныбыть всегда закрыты на замок.  На них должна быть надпись,  указывающаяих назначение. Подключение других токоприемников к аппаратам запрещает-ся.     231. В мастерских, кабинах, на рабочих местах проведения электрос-варки необходимо вывешивать предупредительные плакаты.  Места электрос-варочных работ следует ограждать светонепроницаемыми щитами или завеса-ми из несгораемого материала.     232. Над сварочными установками, находящимися на открытом воздухе,должны быть сооружены навесы из несгораемых материалов, исключающие по-падание осадков на рабочее место сварщика и на сварочное оборудование.     233. Каждая  электросварочная  установка должна быть снабжена пас-портом и инструкцией по эксплуатации.  На предприятии должна быть опре-делена система технического обслуживания,  ремонта и ответственности заэксплуатацию и ремонт сварочного  оборудования.  Проверка  производитсяежегодно.     234. Корпус электросварочной установки,  а также  зажим  вторичнойобмотки сварочного трансформатора, к которому подключают провод, идущийк изделию (обратный провод),  должны быть заземлены на общий контур за-земления. При этом последовательное соединение свариваемых изделий меж-ду собой и применение общего заземляющего провода для группы изделий недопускается.     235. Сварочные аппараты должны иметь  устройства  для  ограниченияили  автоматического  отключения  напряжения холостого хода при разрывесварочной цепи.     236. Сварку в замкнутых и труднодоступных местах,  в опасных усло-виях (на высоте),  в емкостях,  сырых помещениях и т.п. необходимо осу-ществлять по наряду-допуску с использованием,  как правило, постоянноготока.  Ремонтные работы в бункерах должны  выполняться  при  соблюдениитребований "Единых правил безопасности при дроблении,  сортировке, обо-гащении полезных ископаемых и окусковании руд и концентратов".     237. Сварочные  работы в закрытых емкостях необходимо выполнять поспециальному наряду-допуску не менее чем тремя рабочими, аттестованнымипо электробезопасности.     Лицо, работающее внутри емкости,  должно быть снабжено  испытаннымспасательным поясом с закрепленным на нем канатом, второй конец которо-го должен быть у второго лица, находящегося вне емкости.     Третье лицо  осуществляет контроль за безопасным производством ра-бот и находясь вне емкости, при необходимости оказывает помощь работаю-щему в емкости.     238. Запрещается выполнять какой-либо ремонт  сварочных  установокпод напряжением.     239. Конструкция сварочного электродержателя  должна  соответство-вать ПУЭ и ГОСТу.  Электродержатель должен быть удобным в работе, обес-печивать надежное зажатие и быструю смену электродов без  прикосновенияк токоведущим частям,  иметь надежное соединение со сварочным проводом.Рукоятки должны быть из теплоизоляционного и диэлектрического  материа-ла.     240. По окончании работ источник питания должен быть  отключен  отэлектросети,  а кабель с электродержателями отсоединен от источника пи-тания и убран в закрывающееся помещение (ящик).     241. Рабочие сварочных профессий должны быть обеспечены средствамииндивидуальной защиты:  щитками,  очками, защитными касками, диэлектри-ческими рукавицами,  галошами, ковриками и др. согласно требованиям ПТЭи ПТБЭП.      4.6. Кузнечно-прессовые работы      242. При выполнении кузнечно-прессовых  работ  должны  соблюдатьсятребования  ГОСТ "Оборудование кузнечно-прессовое",  настоящих Правил иПравил по охране труда при производстве кузнечно-прессовых работа.     243. Борова  и вытяжные трубы пламенных печей следует периодическиочищать от продуктов сгорания при полной остановке работы печей  и  притемпературе воздуха внутри борова не выше 40 град.С.До начала работы внутри борова необходимо отключить и заглушить  с  по-мощью стандартных заглушек трубопроводы подачи жидкого или газообразно-го топлива,  провентилировать внутреннее пространство,  провести анализвоздушной среды внутри борова.  Внутри борова работы должны выполнятьсяпо наряду-допуску и под наблюдением ответственного  лица  с  перерывамидля отдыха вне борова.     На проведение работ внутри борова на предприятии должна быть  раз-работана  инструкция,  утвержденная техническим руководителем предприя-тия, устанавливающая порядок организации, оформления и безопасного про-ведения  работ.  Требования безопасности должны быть не ниже требований"Типовой инструкции по организации безопасного  проведения  газоопасныхработ".     244. Работы по очистке и ремонту боровов  печей  должны  выполнятьспециально  обученные рабочие по наряду-допуску.  Женщины и подростки кэтим работам не допускаются.     245. Загрузочные  окна печей,  работающих на жидком и газообразномтопливе,  должны закрываться крышками, плотно прилегающими к проемам, ииметь вытяжные зонты.  Подъем крышек рабочих окон должен быть механизи-рован.     Противовесы, уравновешивающие крышки печей,  должны быть заключеныв кожух высотой,  равной ходу противовеса от нижнего положения до верх-него.     246. Печи, в которых нагреваются заготовки, выступающие за пределызагрузочного окна, должны оборудоваться воздушной завесой.     247. Загрузка,  выгрузка тяжелых и длинно-мерных заготовок из печии подача их к молотам, наковальням и прессам должны быть механизированы(краны со специальными захватами,  захватные клещи на монорельсах, спе-циальные подставки - роликовые конвейеры, спусковые желоба и др.).     248. Кузнечные горны должны иметь вытяжные зонты,  не  допускающиевыбивания из-под них газов.     249. Наковальни для ручной ковки должны  устанавливаться  горизон-тально (по уровню) и прочно закрепляться на деревянном стуле,  врытом вземлю на глубину не менее 0,5 м.  В качестве стульев под наковальни не-обходимо применять здоровую комлевую часть деревьев твердых пород. Стулповерху следует обтягивать одним или двумя стальными обручами.     250. Расстояние  между  горном  и наковальней должно быть не менее1,5 м,  а между соседними наковальнями не менее 3-4 м. Проходы и заездыдолжны располагаться от наковальни не ближе 2 м.     251. Производственные помещения  кузнечно-прессового  цеха  должныбыть одноэтажными.  Высота пролета цеха, оснащенного кузнечно-прессовымоборудованием и мостовыми кранами,  должна свободно допускать сборку  иразборку наиболее высокого оборудования, размещенного в цехе.     Стены здания и перекрытия пролетов цеха должны быть из прочных ог-нестойких материалов, выдерживающих вибрационное воздействие при работемолотов.     252. Производственные  помещения по ремонту штампов,  механическойобработке деталей должны быть изолированы от помещений с наличием вред-ных факторов производства.     253. Для складирования штампов,  заготовок,  поковок материалов  изапасных частей цех должен иметь специальные помещения (площадки),  ос-нащенные приспособлениями, препятствующими падению или обрушению храни-мых грузов (стеллажи, тарные ящики, фасонные прокладки и т.п.), и подъ-емно-транспортными средствами.     Между стеллажами  и  оборудованием  или  стеной  здания расстояниедолжно быть не менее 1 м.     254. Расположение  нагревательных печей должно исключать необходи-мость подачи нагретого металла по проходу или проезду.     255. В цехе должна быть оборудована общеобменная приточно-вытяжнаяи местная вытяжная вентиляция.  Устройство вентиляции должно  обеспечи-вать  зоне  цеха  нормальные санитарно-гигиенические условия и отвечатьтребованиям СНиП "Отопление, вентиляция и кондиционирование".     256. Электрические  индукционные  печи и печи сопротивления должныбыть оборудованы блок-контактами,  выключающими ток при открывании кры-шек   загрузочных  окон.  Нагревательные  элементы  высокотемпературныхэлектрических печей сопротивления и  печей  нагрева  магниевых  сплавовдолжны  быть экранированы и расположены так,  чтобы исключалась возмож-ность местных перегревов заготовок в печах.     257. При выполнении кузнечных работ запрещается:     ковать черные металлы,  охлажденные ниже 800 град.С,  а  также  намокрой или замасленной наковальне;     применять неподогретый инструмент (клещи, оправки);     прикасаться руками к заготовкам,  ударять краями бойка и допускатьхолостые удары верхнего бойка с нижним;     стоять против обрубаемого конца поковки.      4.7. Термические работы      258. При выполнении термической и химико-термической обработки ме-таллов необходимо выполнять требования безопасности,  ГОСТ "Термическаяобработка металлов" и "Оборудование электротермическое".     259. Производственные помещения для термической  обработки  метал-лов, находящиеся в зданиях с другими цехами, должны располагаться у на-ружной стены,  быть изолированными от других помещений капитальными пе-регородками и отвечать требованиям разделов 4, 8, 9 настоящих Правил.     260. Химические вещества и закалочные масла, используемые при тер-мообработке, должны храниться с соблюдением требований раздела 6 насто-ящих Правил.     261. Термические печи должны быть оборудованы аварийной сигнализа-цией, срабатывающей при снижении температуры, давления и расхода возду-ха.     262. В термических печах с беспламенной  загрузкой  должны  приме-няться  газовые завесы из негорючего газа,  предотвращающие образованиегорючей смеси с воздухом.     263. У  нагревательных  печей  над загрузочными окнами должны бытьустановлены устройства местной вытяжной вентиляции  (зонты,  укрытия  ит.п.).     264. В закалочных отделениях средствами пожаротушения должны  бытьуглекислотные или порошковые огнетушители.  Применение пенных огнетуши-телей и воды не допускается.      4.8. Литейное производство      265. Организация и ведение работ в  литейном  производстве  должныотвечать  требованиям  ГОСТ  "Работы литейные" и "Агрегаты для выплавкистали".     266. Литейные  цехи следует располагать с подветренной стороны (порозе ветров) на расстояние от других промышленных зданий не менее:-----------------------------------------------------------------------при производительности цеха, тыс.т. отливок|  до 10   | до 20  | до 50в год                                      |          |        |расстояние, м                              |     20   |    25  |    30-----------------------------------------------------------------------     267. Здания цехов должны отвечать противопожарным требованиям:     степени огнестойкости I и II.     268. Высота производственного помещения от пола до потолка  должнабыть не менее 3,2 м, а площадь на одного работающего - 4,5 кв.м.     269. Полы в литейных цехах должны быть прочными:  в  плавильном  иформовочном  отделениях  из железобетонных плит или стального рифленогоматериала.     270. Ширина  проходов и проездов между оборудованием при использо-вании малогабаритных самоходных тележек  (шириной  500-700  мм)  должныбыть - 1100-1300 мм, электрокаров - 2000 мм.     271. Сушильные и термические печи должны быть расположены  от  ко-лонн и стен на расстоянии соответственно 1000 и 1200 мм,  прочее обору-дование - на расстоянии 700-800 мм.     272. Ширина  площадок (из рифленой стали) вокруг печей должна бытьне менее 0,8 м.     273. Рабочая  площадка  печного  пролета по всему периметру должнаиметь ограждение со сплошной обшивкой по низу.     274. Участки  полов  в  плавильных отделениях цехов,  где возможноскопление воды, должны быть оборудованы устройствами для ее отвода. Приразливке жидкого металла контакт его с водой должен быть исключен.     275. На рабочей площадке возле печей должны  быть  устройства  дляобдува рабочих мест.     276. Литейные цехи должны быть оборудованы приточно-вытяжной  вен-тиляцией,  количество  воздуха  определяется  из расчета на 1 т отливок(тыс.куб.м/ч):-----------------------------------------------------------------------      Материал      |                Масса отливок, кг                    |--------------------------------------------------                    |     &lt; 100="" |="" 100-1000="" |=""&gt; 1000--------------------|-----------------|-----------------|--------------чугун               |       300       |       260       |      230сталь               |       330       |       300       |      280-----------------------------------------------------------------------     277. Плавильные  агрегаты должны быть оборудованы устройствами дляочистки отходящих газов: искрогасителями, циклонами, рукавными фильтра-ми.     278. Дробильные и помольные агрегаты должны быть оборудованы пыле-отсасывающими или аспирационными устройствами.     279. За концентрацией вредных веществ в воздухе рабочей  зоны  ли-тейных  цехов должен осуществляться контроль по графику,  утвержденномутехническим руководителем цеха.     Содержание вредных веществ в воздухе рабочей зоны не должно превы-шать предельно допустимых концентраций (ПДК),  установленных в Кыргызс-кой Республике.     280. Загружаемые в плавильные печи материалы должны быть предвари-тельно просушены. Подача сырых материалов в плавильные ванны запрещает-ся.     281. Во  время  завалки  материалов и подвалки шихты все работы напечи должны быть приостановлены,  а люди удалены на безопасное расстоя-ние.     282. Нахождение людей под печью после расплавления шихты  запреща-ется.     283. До разливки металла должна быть проверена летка на отсутствиетрещин и влаги в футеровке в целях предотвращения протекания или выбро-са металла.     Перелив металла в изложницы и шлака в шлаковницы не допускается.     284. Шихтовочные материалы должны храниться в крытых помещениях, взакромах, бункерах, ямах.     285. Выгрузка и подача шихтовочных материалов к плавильным печам иих загрузка должны быть механизированы.     286. Шлаковые дворы должны располагаться на территории,  удаленнойот служебных и бытовых помещений и проезжих дорог.     287. Стены шлаковой ямы должны быть выполнены из жаропрочного  бе-тона  и  облицованы  металлическими плитами.  Слив жидкого шлака долженпроизводиться равномерной струей.     288. Средства пожаротушения должны быть:     в плавильных цехах - порошковые сухие огнетушители,  сухой  песок,флюсы;     в формовочных и стержневых отделениях - химическая пена,  углекис-лый газ.     289. Для работы в литейных цехах  (на  производственных  участках)допускаются лица не моложе 18 лет,  прошедшие медосмотр и инструктаж потехнике безопасности, обучение по рабочему месту и проверку знаний.     290. Персонал плавильного отделения должен быть снабжен средствамииндивидуальной защиты:  теплоизолирующими  костюмами,  обувью,  очками,респираторами.      4.9. Деревообработка      291. Технологические процессы (работы) деревообработки должны бытьорганизованы и производиться в соответствии с требованиями ГОСТ  "Дере-вообрабатывающее производство" и "Оборудование деревообрабатывающее".     292. На все виды работ должны быть разработаны и утверждены техни-ческим руководителем инструкции, в которых предусматриваются меры, пре-дотвращающие воздействие на работающих опасных и вредных производствен-ных факторов.     293. По пожаро- и взрывоопасности процессы  деревообработки  отно-сятся к категории В, участки шлифования - к категории Б.     294. Размещение производственного оборудования и организация рабо-чих  мест  в  цехах деревообработки должны соответствовать требованиямГОСТ "Деревообрабатывающее производство".     295. У оборудования,  при работе на котором не исключена опасностьвыброса режущим инструментом обрабатываемого материала или  его  обрез-ков,  рабочее место должно быть расположено вне зоны возможного выбросаили защищено экранами.     296. Все  рабочие  места должны быть обеспечены приспособлениями иинвентарем для чистки машин и оборудования, уборки рабочих мест. В зонерабочих  мест должны быть устройства для хранения указанного инвентаря.Применять сжатый воздух для обдувки оборудования,  рабочих мест, спецо-дежды запрещается.  Допускается для этих целей применять пылесосные ус-тановки.     297. Хранение обрабатываемого материала в проходах,  на оборудова-нии или на его ограждении запрещается.  Материалы должны быть уложены вустойчивые штабеля около оборудования в специально отведенных местах навысоту не более 1,7 м от пола.     298. Верстаки, стеллажи, стенды, шкафы, тумбочки и другое оборудо-вание должны быть прочными,  устойчивыми, надежно закрепленными на полуи иметь высоту, удобную для работы.     299. Не разрешается эксплуатация лесопильных рам,  дисковых,  фре-зерно-пильных и других станков и агрегатов при:     касании ограждения;     неравномерном разводе зубьев и наличии заусенцев;     поврежденных системах смазки, охлаждения и отсутствии блокировки;     перекосах и ослаблении крепления конструкций;     нагреве подшипников более 70 град.С.     300. На  различных стадиях деревообработки должны быть установленыметаллоуловители. Над бункерами и прессами измельченных древесных стру-жек должны быть установлены системы аспирации (вытяжные зонты).     301. Площадка накопителя бревен со стороны лесопильной рамы должнабыть оборудована ограждением, исключающим выпадение бревен из накопите-ля в сторону лесопильной рамы.     302. Рабочие на лесопильных рамах должны быть обеспечены специаль-ным вспомогательным инструментом для  перемещения  и  поправки  бревен,брусьев, досок, горбылей на околорамных механизмах, для удаления засораиз постава пил,  для направления распиливаемого бревна или бруса в нап-равляющие ножи в случае утыкания и для уборки рабочего места.     303. Удалять в проем между полом и нижним подающим вальцом скопив-шиеся  возле лесопильной рамы опилки следует только приспособленным дляэтого вспомогательным инструментом. Просвет между полом и нижним перед-ним  подающим вальцем лесопильной рамы высотой более 100 мм должен бытьперекрыт решеткой, через которую удаляются опилки, кора и другие мелкиечастицы древесины.     304. Для перемещения вручную обрабатываемого  материала  к  станкуработающие  должны  быть  обеспечены  специальными стальными крючками степлоизолированными рукоятками.     305. Длина  обрабатываемых  материалов  на круглопильных станках смеханической подачей должна превышать расстояние между передними и зад-ними подающими вальцами не менее чем на 100 мм.     306. Для обработки материалов короче 400 мм и уже  30  мм  кругло-пильные  станки с ручной подачей должны быть оснащены специальным прис-пособлением,  сблокированным с пусковым устройством  или  кареткой  дляудержания и надежного прижима материала,  исключающей выброс заготовки.При длине материала более 1,5 м  около  станка  должны  устанавливатьсяприставные роликовые опоры.     307. Строгание на фуговальных станках с ручной  подачей  заготовоккороче  400 мм и уже 30 мм должно производиться с применением специаль-ных колодок-толкателей.     308. Одновременное  строгание  двух  и  более заготовок необходимопроизводить в специальных шаблонах, снабженных надежными зажимными уст-ройствами.     309. Для фрезерования заготовок длиной 400 мм, сечением 40х40 мм именее должны применяться специальные приспособления (каретки,  шаблоны,цулаги).     310. Для обработки на сверлильных и долбежных станках детали необ-ходимо прочно закреплять на столе или суппорте станка посредством зажи-мов.     311. Для ограничения движения тележки шпалорезного станка на обоихконцах  пути необходимо устанавливать ограничительные упоры с амортизи-рующими устройствами.     312. У  шпалооправочных  станков подача шпал к каретке станка и отнее должна быть механизирована.     313. Рабочие,  занятые  на  деревообработке  должны  быть снабженысредствами индивидуальной защиты:  очками,  респираторами типа  "лепес-ток", рукавицами, спец. одеждой.      4.10. Ремонтно-строительные работы      314. Ремонтно-строительные работы должны выполняться с соблюдениемтребований СНиП  "Промышленный  транспорт".  Грузоподъемные  механизмы,грузозахватные  органы  и  приспособления  должны  отвечать требованиям"Правил устройства и безопасной эксплуатации грузоподъемных кранов".     315. Запрещается  подъем  сборных  железобетонных конструкций,  неимеющих монтажных петель или маркировки и меток, обеспечивающих их пра-вильную строповку и монтаж (надпись "Верх").     Строповку элементов и конструкций следует производить  испытаннымиинвентарными стропами, а в необходимых случаях - специально разработан-ными грузозахватными устройствами  по  схемам,  составленным  с  учетомпрочности  и устойчивости поднимаемых конструкций при монтажных нагруз-ках.     316. Элементы  и  конструкции во время перемещения удерживаются отвращения и раскачивания оттяжками из пенькового каната или тонкого гиб-кого троса.     317. Все лица, находящиеся на строительной площадке обязаны носитьзащитные  каски.  Не допускается нахождение посторонних лиц на участке,где ведутся монтажные работы.     318. Запрещается выполнять строительно-монтажные работы, связанныес нахождением людей в одной секции (захватке,  участке) на этажах (яру-сах),  над  которыми производится перемещение,  установка или временноезакрепление элементов сборных конструкций зданий и сооружений,  а такжеперемещение  оборудования  грузо-подъемными  средствами.  Перемещение имонтаж элементов и конструкций над перекрытиями, под которыми находятсяи  работают люди,  допускаются при наличии между ними надежных (обосно-ванных соответствующим расчетом на действие ударных  нагрузок)  междуэ-тажных перекрытий по письменному распоряжению технического руководителястроительно-монтажной организации после разработки и осуществления  ме-роприятий, обеспечивающих безопасное производство работ.     319. Граница опасной зоны определяется расстоянием по  горизонталиот возможного места падения груза при его перемещении краном. Это расс-тояние при максимальной высоте подъема груза до 20 м должно быть не ме-нее 7 м, при высоте до 100 м - не менее 10 м; при большей высоте прини-мается в соответствии с проектом работ.     320. Кровельные  работы должны выполняться в соответствии с требо-ваниями ГОСТ "Строительство.  Работы кровельные и гидроизоляционные"  иСНиП "Техника безопасности в строительстве".     321. Допуск рабочих на крышу разрешается  после  осмотра  стропил,обрешетки  (опалубки),  парапета и определения при необходимости мест испособов надежного закрепления страховочных канатов  кровельщиков.  Привыполнении  работ на крыше рабочие должны получить специальный инструк-таж и быть обеспечены предохранительными поясами,  спецодеждой  и  нес-кользящей обувью.     322. Работающие на крыше с уклоном  более  20  град.  должны  бытьснабжены  испытанными  предохранительными поясами,  переносными трапамишириной не менее 30 см с поперечными планками для упора ног.  Трапы  вовремя  работы  следует  надежно закреплять.  Места закрепления трапов ипредохранительных поясов указываются мастером или прорабом.     323. Для прохода рабочих по асбестоцементной кровле и покрытиям изармопенобетонных плит следует укладывать трапы шириной не менее 30 см.     324. Устанавливать карнизные спуски, желоба, печные трубы, парапе-ты,  а также подвешивать водосточные трубы необходимо с подмостей,  вы-пускных лесов или подвесных люлек.     325. Размещать на крыше материалы,  инструменты и тару допускаетсяв местах, предусмотренных проектом производства работ, лишь при условиипринятия мер против их падения (скольжения) по скату или сдувания  вет-ром.     326. Зона возможного падения сверху материалов, инструментов, тарысо здания,  на котором производятся кровельные работы,  должна быть ог-раждена по периметру здания.     327. Запрещается сбрасывать с кровли материалы и инструменты.     328. Не допускается выполнение кровельных работ во время гололеда,тумана, грозы и ветра скоростью более 15 м/сек и видимости менее 50 м.     329. Работы по очистке крыш и карнизов от снега и льда должны  вы-полняться по наряду-допуску и под руководством ответственного лица. Зо-на возможного падения снега (льда) должна быть ограждена,  а рабочие накрыше  снабжены  предохранительными  поясами  и  закреплены испытаннымистраховочными канатами.     330. Малярные и окрасочные работы.     Малярные и окрасочные работы должны выполняться с соблюдением тре-бований ГОСТ "Строительство. Работы окрасочные" и "Правил техники безо-пасности и производственной санитарии для окрасочных цехов  и  участковпредприятий железнодорожного транспорта".     331. Наружные малярные и окрасочные работы следует  производить  слесов или люлек. Применение подвесных лестниц не допускается.     Внутренние малярные и окрасочные работы должны выполняться  с  ин-вентарных  подмостей  или  лестниц-стремянок.  Пользоваться приставнымилестницами допускается с разрешения мастера при небольшом объеме и про-должительности работ, на высоте не более 3,5 м от земли или пола. Прис-тавные лестницы должны иметь на нижних концах оковки с острыми наконеч-никами  или  резиновыми башмаками,  не менее двух металлических стяжныхболтов и ступени, врезанные в тетивы (для деревянных лестниц).     332. Внутренние  малярные и окрасочные работы с применением соста-вов, выделяющих вредные летучие пары, надлежит производить при открытыхокнах  и  при наличии вентиляции,  с производительностью обеспечивающейвоздухообмен,  при котором содержание вредных веществ не превышает ПДК.Производить работы при неработающей вентиляции запрещается.     Малярные работы с применением нитрокрасок  допускаются  только  наоткрытом воздухе.  При окраске изделий внутри помещений необходимо уст-ройство приточно-вытяжной  вентиляции,  местных  вентотсосов,  вытяжныхшкафов.     333. Не разрешается применять свинцовые белила в качестве  состав-ной  части  красок,  а  также  бензол и этилированный бензин в качестверастворителей.     334. В  зоне применения нитрокрасок и других составов,  образующихопасные летучие пары,  запрещается курить и производить работы, связан-ные с использованием открытого огня.  При этом используемое электрообо-рудование и электротехнические изделия должны быть во  взрывозащищенномисполнении или отключены.     В помещениях,  в которых производится окраска  водными  составами,электропроводка на время малярных работ должна быть отключена от питаю-щей электросети.     335. В  окрасочном цехе запас лакокрасочных материалов должен хра-ниться в закрытой таре и не превышать сменной потребности.     336. Для выполнения эксплуатационных и аварийных работ на водопро-водно-канализационных сетях  следует  создавать  бригады  численностью,обусловленной  объемом выполняемых работ,  но не менее чем из 2-х чело-век.     337. Работы на водопроводно-канализационных колодцах и камерах на-сосных станций и очистных сооружений необходимо производить  только  понаряду-допуску.     338. К работе,  связанной со спуском в колодец (водопроводный  иликанализационный), допускается бригада в составе не менее 3 чел.:     один - для работы в колодце,  второй - для работы на поверхности итретий - для осуществления технического надзора и в случае необходимос-ти оказания помощи работающему в колодце.     339. Перед проведением работ в колодце должен быть обеспечен конт-роль за атмосферой с применением газоанализаторов.     340. Бригада  для работы в колодцах,  камерах и коллекторах должнаиметь следующий предохранительный и  защитный  инвентарь:  спасательныйпояс с канатом,  проверенным на разрыв (длина каната должна быть на 2 мбольше глубины колодца);     изолирующий противогаз со шлангом длиной на 2 м больше глубины ко-лодца, но общей длиной не больше 12 м (запрещается заменять изолирующийпротивогаз фильтрующим);     газоанализатор;     низковольтный электросветильник  (запрещается использование источ-ника света с открытым огнем);     ручной вентилятор;     переносная, лестница;     оградительные переносные знаки установленного образца;     крючки и ломы для открывания крышек колодцев.     341. Работа у колодцев, камер, коллекторов без постановки огражде-ний и дорожных знаков,  а также без освещения в ночное время, не допус-кается.     342. Работы по  тепловой  изоляции  оборудования  и  трубопроводовдолжны  выполняться  в соответствии с требованиями безопасности по ГОСТ"Строительство.  Работы по тепловой изоляции оборудования и трубопрово-дов",  работы антикоррозийные - по ГОСТ "Строительство. Работы антикор-розийные".            5. Энергообеспечение. Водоснабжение и канализация      5.1. Теплоснабжение      343. Устройство и эксплуатация котельных  установок  должны  соот-ветствовать  требованиям  "Правил  устройства и безопасной эксплуатациипаровых и водогрейных котлов", "Правил устройства и безопасной эксплуа-тации трубопроводов пара и горячей воды",  утвержденных Госгортехнадзо-ром.     344. Размещение, конструкция и эксплуатация тепловых сетей и пунк-тов на промышленных площадках должны отвечать требованиям СНиП  "Тепло-вые сети".     345. Температура воздуха в помещениях должна быть не менее указан-ной в СНиП "Отопление, вентиляция и кондиционирование".     346. Для систем отопления  и  внутреннего  теплоснабжения  следуетприменять в качестве теплоносителя,  как правило, воду; другие теплоно-сители допускается применять при соответствующем обосновании в проекте.     347. Отопление помещений складов допускается ограничивать техноло-гическими требованиями.     В помещениях  для наполнения и хранения баллонов со сжатыми и сжи-женными газами,  кладовых горючих материалов и в местах,  отведенных  вцехах для складирования горючих материалов,  отопительные приборы необ-ходимо ограждать экранами из негорючих материалов,  обеспечив доступ  кним.     В складах,  кладовых и других помещениях, доступ в которые ограни-чен,  допускается  размещать оборудование воздушных и воздушно-тепловыхзавес с использованием в качестве теплоносителя воды или пара.     В неотапливаемых  зданиях  для  поддержания температуры воздуха потехнологическим требованиям в отдельных помещениях, зонах, на временныхрабочих  местах при наладке и ремонте оборудования следует предусматри-вать дежурное или местное отопление.     348. Трубопроводы  систем отопления должны прокладываться открыто;скрытая прокладка должна быть обоснована в проекте,  при  этом  следуетпредусматривать  люки  в местах расположения разборных соединений и за-порной арматуры.     В системах  отопления  следует  предусматривать  устройство для ихотключения.     Уклоны трубопроводов воды,  пара и конденсата следует принимать неменее 0,002.     Расстояние (в  свету)  от поверхности трубопроводов,  отопительныхприборов до конструкций из горючих материалов должны быть не менее  1,0м;  при  меньшем  расстоянии  следует предусматривать тепловую изоляциюэтих конструкций из негорючих материалов.     Трубопроводы в  местах  пересечения перекрытий,  внутренних стен иперегородок следует  прокладывать в гильзах  из  негорючих  материалов,заделка зазоров и отверстий в местах прокладки должна быть также из не-горючих материалов.      5.2. Электробезопасность      349. Электроснабжение вспомогательных цехов и  производств  должноосуществляться в соответствии с требованиями Правил устройства электро-установок (ПУЭ),  Правил техники безопасности при эксплуатации электро-установок потребителей,  (ПТБЭП) и Правил эксплуатации электроустановокпотребителей (ПЭЭП).  Электроустановки во вспомогательных цехах  должныотвечать требованиям Правил устройства электроустановок.     350. Все трансформаторные подстанции и помещения распределительныхустройств,  прилегающие к другим помещениям, должны быть изолированы отних и иметь отдельный запирающийся выход с внутренним замком.     Порядок доступа  в эти помещения и места хранения ключей определя-ются лицом, ответственным за электрохозяйство предприятия.     351. Токоведущие  части  пускорегулирующих аппаратов защиты должныбыть ограждены от случайных  прикосновений.  В  специальных  помещениях(электромашинных, щитовых, станций управления) допускается открытая ус-тановка аппаратов беззащитных кожухов,  при исключении  доступа  к  нимпосторонних лиц.     352. При осмотре электроустановок напряжением выше 1000 вольт  од-ним  лицом  запрещается  выполнять какие бы то ни было работы,  а такжепроникать за ограждение и входить в камеры распределительных устройств.Осмотр оборудования,  аппаратуры и ошиновки разрешается с порога камерыили стоя перед барьером.     353. Электрооборудование  РУ  всех видов и напряжений должно удов-летворять условиям работы как при номинальных режимах, так и при допус-тимых  перенапряжениях и перегрузках (п.381 настоящих Правил).  При ко-ротких замыканиях должна срабатывать защита по их отключению.     Класс изоляции  электрооборудования,  приборов,  а также кабелей ипроводов должен соответствовать параметрам сети  или  электроустановки,условиям окружающей среды и требованиям соответствующих глав ПУЭ.     354. Температура воздуха внутри помещений,  закрытых РУ  в  летнеевремя должна быть не более 40 град.С. В случае ее повышения должны бытьприняты меры к снижению температуры оборудования или охлаждению  возду-ха.     355. Кабельные каналы и наземные кабельные лотки  РУ  должны  бытьзакрыты  несгораемыми  плитами,  а места выхода лотков и переходы междуотсеками должны быть уплотнены огнеупорным материалом.     356. На  всех  ключах,  кнопках и рукоятках управления должны бытьнадписи,  указывающие операцию,  для которой предназначены ("Включить","Отключить", "Убавить", "Прибавить").     На сигнальных лампах и сигнальных аппаратах должны  быть  надписи,указывающие характер сигнала ("Включено", "Отключено" "Перегрев").     357. Приводы разъединителей,  заземляющих ножей,  отделителей, ко-роткозамыкателей и другого оборудования, отделенного от аппаратов стен-кой, должны иметь указатели отключенного и включенного положений.     358. У дежурного персонала должен быть запас плавких калиброванныхвставок. Запрещается применение некалиброванных плавких вставок.     359. В  помещении РУ должны находиться переносные заземляющие уст-ройства,  защитные противопожарные и вспомогательные  средства  (песок,углекислотные  огнетушители) и средства для оказания доврачебной помощипострадавшим от несчастных случаев.     360. Осмотр РУ без отключения должен проводиться:     на объектах с постоянным дежурством персонала - не реже 1 раза в 3суток;     на объектах без постоянного дежурства персонала - не реже 1 раза вмесяц, а в трансформаторных и распределительных пунктах - не реже 1 ра-за в 6 месяцев.     Обо всех  замеченных неисправностях должны быть произведены записи     в оперативном журнале или журнале дефектов и неполадок на электро-оборудовании. Информация о них должна быть сообщена лицу, ответственно-му за электрохозяйство.     361. При осмотре РУ особое внимание должно быть обращено на:     состояние помещения,  исправность дверей и окон, отсутствие течи вкровле, наличие и исправность замков;     исправность отопления, вентиляции, освещения и сети заземления;     наличие средств защиты;     уровень и температуру масла и отсутствие течи в аппаратах;     состояние контактов, рубильников щита низкого напряжения;     целостность пломб у счетчиков;     состояние изоляции (запыленность, наличие трещин, разрядов);     работу системы сигнализации;     исправность и правильность показаний указателей положения выключа-телей;     плотность закрытия шкафов управления.     362. При обнаружении замыкания какой-либо токоведущей части элект-роустановки  на землю запрещается до отключения ее приближаться к местутакого повреждения на расстояние менее 5 м в закрытых РУ и  8-10  м  наоткрытых подстанциях.     Приближение на более близкое расстояние допустимо только  для  вы-полнения операций с коммутационной аппаратурой,  позволяющей ликвидиро-вать замыкание на землю,  а также при оказании необходимой помощи пост-радавшим.  В этих случаях следует обязательно обезопасить себя от дейс-твия шагового напряжения:  надеть диэлектрические боты, подстелить диэ-лектрические коврики или другие надежные изолирующие средства. Все опе-рации необходимо выполнять в диэлектрических перчатках  или  с  помощьюизолирующей штанги.      5.3. Электрооборудование и электроустановки      363. Эксплуатацию электроустановок должен осуществлять электротех-нический персонал соответствующей квалификации,  прошедший  обучение  ипроверку  знаний  в  соответствии  с  требованиями  Правил эксплуатацииэлектроустановок потребителей. Обслуживание электроустановок может осу-ществлять  специализированная организация или электротехнический персо-нал другого предприятия по договору.     364. Выбор и установка электрооборудования,  электропроводок и ка-бельных линий для взрывоопасных и пожароопасных зон вспомогательных це-хов  должны производиться в соответствии с ПУЭ на основании классифика-ции взрывоопасных зон и взрывоопасных смесей, а также классификации го-рючих материалов (жидкостей, пылей и волокон).     365. Здания и сооружения должны быть  обеспечены  молниезащитой  всоответствии  с Инструкцией по проектированию и устройству молниезащитызданий и сооружений. 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     366. Во вспомогательных цехах должна быть схема электроснабжения суказанием всех энергопотребителей, плавких вставок и токов срабатываниязащитных устройств.     Для каждой электроустановки должны быть составлены  эксплуатацион-ные схемы нормального и аварийного режимов работы.  Соответствие элект-рических схем фактически эксплуатируемым должны проверяться не реже од-ного  раза в два года с отметкой на них о проверке лица в сроки,  уста-новленные ответственным лицом за электрохозяйство предприятия.     367. В  электрических схемах должна быть предусмотрена защита пот-ребителей от перегрузки и коротких замыканий. Для непосредственного вы-полнения функций по эксплуатации электроустановок руководитель предпри-ятия должен назначить лицо,  ответственное за электрохозяйство цеха,  атакже его заместителя.     368. Ответственным за электрохозяйство может быть назначен специа-лист, имеющий соответствующее образование, после проверки знаний насто-ящих правил,  правил безопасности,  указанных в п.363 и присвоения ква-лификационной  группы  по  электробезопасности:  V-в электро-установкахнапряжением выше 1000 В, IV - в электроустановках напряжением до 1000В.     По представлению лица, ответственного за электрохозяйство, руково-дитель предприятия назначает ответственных за  электрохозяйство  струк-турных подразделений.     369. Ответственность за правильную эксплуатацию  электрооборудова-ния возлагается на лицо, ответственное за электрохозяйство цеха, и под-чиненный ему персонал в объемах,  предусмотренных должностными инструк-циями.     Ответственным за своевременную  остановку  электрооборудования  наремонт  согласно графика технического обслуживания и ремонта и за нару-шение нормального режима работы является руководитель цеха; за качестворемонта - ответственный за электрохозяйство цеха.     К работам по обслуживанию электроустановок допускаются лица не мо-ложе 18 лет,  прошедшие медосмотр,  обученные безопасным методам труда,прошедшие проверку знаний Правил эксплуатации электроустановок потреби-телей  и  Правил техники безопасности при эксплуатации электроустановокпотребителей и имеющие квалификационную группу (от II до V)  в  зависи-мости от характера выполняемых работ.     370. При обнаружении неисправности электроустановок или  энергосе-тей  лица,  связанные с их эксплуатацией,  обязаны немедленно отключитьэти установки и сообщить о неисправности своему непосредственному руко-водителю.     Устранение неисправности должно производиться под наблюдением вто-рого  лица с соблюдением мер,  обеспечивающих безопасное выполнение ра-бот, в соответствии с требованиями Правил техники безопасности при экс-плуатации  электроустановок потребителей и Правил эксплуатации электро-установок потребителей.     371. Защитные  средства от поражения электротоком должны проходитьрегулярный осмотр и очистку.  Необходимо проверять наличие на них внеш-них повреждений,  соответствие их напряжению данной установки,  а такжесоблюдение срока их периодического испытания. При обнаружении неисправ-ных  защитных средств или с просроченным сроком проверки их следует не-медленно изъять из применения.     Номенклатуру защитных  средств,  места их хранения и периодичностьосмотра устанавливает лицо, ответственное за электрохозяйство.     372. На пусковых устройствах машин и механизмов на время их отклю-чения следует вывешивать запрещающий плакат: "Не включать! Работают лю-ди".     373. Перед пуском временно отключенного оборудования его необходи-мо осмотреть, убедиться в готовности к приему напряжения и предупредитьработающий на нем персонал о предстоящем включении. На временных ограж-дениях  должны быть вывешены предупредительные плакаты:  "Стой!  Опаснодля жизни".     374. На  коммутационных  аппаратах  должны  быть указаны положениявключения и отключения, а также надписи, указывающие включаемые ими ус-тановки.      5.4. Электродвигатели и аппараты      375. На выключателях,  контакторах, магнитных пускателях, устройс-твах оперативного управления или в непосредственной близости от них, налицевой стороне пультов,  щитов, панелей должны быть надписи, указываю-щие на включаемое оборудование, механизмы и аппаратуру.     На электродвигателях и приводимых ими механизмах должны быть нане-сены стрелки,  указывающие направление вращения механизма и вала двига-теля.  На  пускорегулирующих устройствах должны быть отмечены положения"Пуск" и "Стоп".     376. После остановки электродвигателя на ремонт с питающего кабеляна щите или сборке должно быть снято напряжение,  а на приводе выключа-теля вывешен плакат: "Не включать! Работают люди!".     Снять плакат и включить двигатель можно только после того, как ли-цо,  выполнявшее работы, сделает в журнале запись об окончании работ, алицо,  принявшее работу,  сделает отметку  о  разрешении  на  включениеэлектродвигателя.     377. Выводы статорной и роторной обмоток должны быть  закрыты  илиограждены.  Вращающиеся части машин - шкивы, муфты, вентиляторы, откры-тые части валов должны быть закрыты  ограждениями,  снятие  которых  вовремя работы машин запрещается.     378. При сопротивлении изоляции обмотки ниже 0,1 МОм сушка  элект-родвигателя  должна  производиться внешним нагревом или продувкой сухимгорячим воздухом (70-80 град.С).  В качестве нагревателей могут  приме-няться лампы накаливания,  электронагревательные элементы, калориферныеустановки.     379. Состояние  подшипников электродвигателей следует проверять вовремя эксплуатации,  при периодических осмотрах и ремонтах.  Подшипникине должны нагреваться выше температуры, установленной заводом-изготови-телем.     380. Электродвигатели  должны  быть  немедленно  отключены от сетипри:     несчастном случае (или угрозе его);     появлении дыма или огня из электродвигателя или его пускорегулиру-ющей аппаратуры;     вибрации сверх допустимых норм, угрожающей целостности электродви-гателя, нагрева подшипников сверх допустимой нормы;     поломке приводного механизма, появлении ненормального стука.     381. На  групповых  сборках и щитках электродвигателей должны бытьпредусмотрены вольтметры или сигнальные лампы контроля наличия напряже-ния.  Амперметры  должны  иметь маркировку (черту) предельно допустимойнагрузки.     Напряжение на  шинах распредустройств должно поддерживаться в пре-делах 100-105%  номинального, потребители должны отключаться при сниже-нии напряжения до 95% номинального.     382. Электродвигатели механизмов, подверженных технологической пе-регрузке, должны быть оснащены амперметрами, устанавливаемыми на пуско-вом щите или панели.      5.5. Переносной электроинструмент      383. Электроинструмент (электродрели, электрогайковерты, электрош-пильковерты,  шлифовальные машины,  электропаяльники, резьбонарезатели,вибраторы и др.) должен удовлетворять требованиям ГОСТ  "Машины  ручныеэлектрические" и "Правил безопасности при работе с инструментом и прис-пособлениями", в частности:     быстро включаться и отключаться от электросети, не включаться и неотключаться самопроизвольно;     быть безопасным  в  работе и иметь недоступные для случайного при-косновения токоведущие части.     384. Напряжение переносного электроинструмента должно быть:     не выше 220 В в помещениях без повышенной опасности;     не выше 42 В в помещениях с повышенной опасностью.     385. При невозможности  обеспечить  работу  электроинструмента  нанапряжении 42 В допускается использование электроинструмента напряжени-ем 220 В, но с обязательным применением защитных средств (диэлектричес-ких перчаток) и надежного заземления корпуса электроинструмента.     386. Штепсельные  соединения,  предназначенные   для   подключенияэлектроинструмента,  должны иметь недоступные для прикосновения токове-дущие части и дополнительный заземляющий контакт.     Штепсельные соединения (розетки, вилки), применяющиеся на напряже-ние 12 и 42 В должны отличаться от соединений на 127 и 220 В  и  исклю-чать  возможность включений вилок на 12 и 42 В в штепсельные розетки на127 и 220 В.     387. Перед выдачей рабочему электроинструмент необходимо проверитьна отсутствие повреждений изоляции проводов,  замыканий на корпус и об-рыва заземляющей жилы (провода).  Для работы с электроинструментами до-пускаются лица, имеющие группу по электробезопасности не ниже II.     388. Для  присоединения к сети инструмента следует применять шлан-говый провод. Допускаются к применению многожильные гибкие провода (ти-па  ПРГ) с изоляцией на напряжение не ниже 500 В,  заключенные в гибкийрезиновый шланг.     389. При прекращении подачи тока во время работы электроинструментдолжен быть отсоединен от электросети.      5.6. Защита от поражений электрическим током      390. По степени опасности поражения электрическим током  помещенияразличаются:     с повышенной опасностью, имеющие сырость, токопроводящие конструк-ции,  а также пыль и I высокую температуру (литейный,  кузнечно-прессо-вый, вулканизационный и другие участки);     особо опасные  помещения  с  особой  сыростью и химически активнойсредой (аккумуляторное, отделение, посты мойки автомобилей и др.).     Электробезопасность должна  обеспечиваться конструкцией электроус-тановок согласно ГОСТ "Электробезопасность.  Общие требования и номенк-латура видов защиты" и устройствами защитного отключения.     391. Силовое электрооборудование подстанций, электрических сетей иэлектроустановок должно быть защищено от коротких замыканий и нарушенийнормальных режимов устройствами релейной защиты, автоматическими выклю-чателями или предохранителями в соответствии с требованиями Правил уст-ройства электроустановок (ПУЭ).     392. Для  защиты людей от поражения электрическим током,  при пов-реждении изоляции в электроустановках, должно быть предусмотрено зазем-ление  и зануление в соответствии с требованиями ПУЭ и ГОСТ "Электробе-зопасность. Защитное заземление и зануление".     393. Заземляющие  устройства  электроустановок должны соответство-вать требованиям ПУЭ и обеспечивать условия безопасности людей и защитыэлектрооборудования,  а  также  эксплуатационные  режимы работы.  Частиэлектрооборудования,  подлежащие заземлению, должны иметь надежное кон-тактное  соединение с заземляющим устройством либо с заземленными конс-трукциями, на которых они установлены.     394. Использование в качестве заземлителей металлических конструк-ций строений допускается в случаях нахождения их в грунте и при  доста-точной электрической проводимости.     Переходные сопротивления и устройства заземлителей в низкопроводя-щих  грунтах (породах) должны выполняться в соответствии с требованиямиПУЭ, с учетом конкретных условий заземления.     395. Присоединение  заземляющих  защитных проводников к заземлите-лям, заземляющей сети и к заземляющим конструкциям должно быть выполне-но сваркой, а к корпусам аппаратов, машин - сваркой или надежным болто-вым соединением.     Каждая часть электроустановки,  подлежащая заземлению, должна бытьприсоединена к сети заземления с помощью отдельного проводника.  После-довательное включение в заземляющий защитный проводник заземляемых час-тей электроустановки запрещается.     396. Заземляющая  сеть должна быть доступной для осмотра и контро-ля.  Проводники должны иметь покрытие,  предохраняющее от  коррозии,  атакже отличительную яркую окраску.     397. Для определения техническою состояния заземляющего устройствадолжно  проводиться  измерение  сопротивления заземления каждой машины,механизма,  аппарата не реже 1 раза в год с составлением  протокола,  атакже после монтажа,  переустройства и капитального ремонта заземляющихустройств.     Сопротивление заземления каждой части электроустановки, подлежащейзаземлению, должно быть не более 4 Ом.     398. На  каждое  находящееся в эксплуатации заземляющее устройстводолжен иметься паспорт, содержащий схему устройства, основные техничес-кие  данные,  данные о результатах проверки его состояния,  о характереремонтов и изменениях, внесенных в конструкции данного устройства.     399. При эксплуатации электроустановок запрещается:     использовать кабели и провода с поврежденной или потерявшей защит-ные свойства изоляцией;     применять для отопления и сушки нестандартные (самодельные) нагре-вательные электроприборы;     оставлять под напряжением неизолированные концы электрических про-водов и кабелей;     допускать соприкосновение электрических проводов с  металлическимиконструкциями;     применять стационарные светильники в качестве переносных ламп;     пользоваться неисправными  розетками,  ответвительными  коробками,рубильниками и другими электроустановочными изделиями;     завязывать и скручивать электропровода, а также оттягивать проводаи светильники, подвешивать светильники на электрических проводах;     использовать ролики, выключатели, штепсельные розетки для подвеши-вания одежды и других предметов;     обертывать электрические лампы бумагой,  тканью и другими горючимиматериалами;     применять для электросетей проводники, не соответствующие условиямэксплуатации по сечению и изоляции;     применять в  качестве электрической защиты некалиброванные предох-ранители;     загрублять или отключать аппараты электрозащиты.      5.7. Техническое обслуживание и ремонт оборудования      400. На все виды ремонтов должны быть составлены графики,  утверж-денные лицом, ответственным за электрохозяйство.     Периодичность и продолжительность всех видов ремонта для отдельныхвидов электрооборудования устанавливаются в  соответствии  с  Правиламиэксплуатации электроустановок потребителей (ПЭЭП), действующими нормамии указаниями заводов-изготовителей.     401. Изменение  электрических схем при выполнении ремонтов следуетосуществлять по утвержденной технической документации.     402. При приемке оборудования из ремонта должно быть проверено ка-чество выполненных работ согласно отчетной технической документации.     403. Вводимое после ремонта оборудование должно испытываться в со-ответствии с Нормами испытания электрооборудования.     404. Все  работы,  выполненные  при  капитальном ремонте основногоэлектрооборудования, принимаются по акту, к которому должна быть прило-жена  техническая  документация по ремонту.  Акты со всеми приложениямихранятся в паспортах оборудования.     О работах, проведенных при капитальном ремонте остального электро-оборудования и аппаратов, делается подробная запись в паспорте оборудо-вания или специальном журнале.     Перечень основного оборудования, принимаемого после ремонта по ак-ту, устанавливается руководителем предприятия.      5.8. Техническая документация      405. На каждом предприятии должна быть следующая техническая доку-ментация по электрохозяйству (согласно ПЭЭП гл. 1.8):     утвержденная проектная  документация со всеми последующими измене-ниями;     акты приемки работ, испытаний и наладки электрооборудования;     исполнительные рабочие схемы первичных и  вторичных  электрическихсоединений;     технические паспорта основного электрооборудования,  инструкции пообслуживанию  электроустановок,  а  также должностные инструкции и инс-трукции по охране труда;     чертежи кабельных  трасс  и  заземляющих  устройств с привязками кзданиям и сооружениям,  а также с указанием мест установки соединитель-ных муфт и пересечений с другими коммуникациями;     общие схемы электроснабжения;     графики технического  обслуживания  и ремонта электрооборудования,электроустановок;     журнал проверки знаний правил и норм по технике безопасности;     списки лиц,  имеющих право выдачи нарядов (распоряжений) на произ-водство работ в электроустановках;     списки лиц, назначенных распоряжением ответственными руководителя-ми, производителями работ по нарядам и распоряжениям, наблюдающими;     списки лиц, имеющих право единоличного осмотра электроустановок;     оперативный журнал регистрации вызовов - неисправностей (при нали-чии дежурных электриков);     наряды на производство работ в электроустановках;     журнал учета и содержания защитных средств;     журнал проверок заземлений стационарных электроустановок;     утвержденный перечень работ по обслуживанию и ремонту электроуста-новок, выполняемых по наряду-допуску.     Место хранения документации определяется лицом,  ответственным  заэлектрохозяйство предприятия.     406. Для вспомогательных цехов должны быть составлены и утвержденыглавным инженером предприятия перечни инструкций и схем, которые должныпересматриваться не реже одного раза в три года. В перечень должны вхо-дить:     паспорта (журналы) с перечнем оборудования;     чертежи электрооборудования;     схемы кабельных трасс и заземляющих устройств;     общие схемы электроснабжения;     комплект эксплуатационных и должностных инструкций.     407. При  обнаружении аварии во вспомогательных цехах рабочие обя-заны немедленно сообщить об этом дежурному персоналу и принять меры  полокализации последствий.      5.9. Ремонт и зарядка аккумуляторов      408. Аккумуляторный  цех  (участок) должен иметь два изолированныхдруг от друга помещения,  оборудованных приточно-вытяжной  вентиляцией:одно - для ремонта, другое - для зарядки аккумуляторов.     Допускается зарядка аккумуляторов в помещении для ремонта только ввытяжном  шкафу.  Выводить вентиляционные каналы в общую вентиляционнуюсистему здания запрещается.      409. Стены, потолок, двери, оконные переплеты и стеллажи в аккуму-ляторных  помещениях  должны  быть  окрашены кислотоупорной краской,  астекла окон - белой краской,  чтобы предотвратить проникновение солнеч-ных лучей.     410. Помещения для обслуживания и ремонта аккумуляторов  и  приго-товления электролита должны быть оборудованы стеллажами,  шкафами, мес-тами хранения и приготовления электролита (в отдельном отсеке).     411. В  помещениях,  непосредственно примыкающих к аккумуляторномуцеху (участку),  должны находиться умывальник с холодной  водой,  мыло,вата  в  упаковке,  полотенце  и закрытый сосуд с 5-10%  нейтрализующимраствором питьевой соды (при работе с кислотными батареями). При работесо щелочными аккумуляторами в качестве нейтрализующего раствора следуетприменять 5-10% раствор борной кислоты.     Для промывания глаз следует применять 2-3%  указанные выше нейтра-лизующие растворы.  При попадании кислоты,  щелочи или  электролита  наоткрытые  части  тела  необходимо  немедленно промыть этот участок теласначала нейтрализующим раствором, затем водой с мылом.     Сосуды с  обмывочной  водой  и  нейтрализующими  растворами должныиметь краны и устанавливаться на специальных  подставках  на  доступнойвысоте. Сосуды должны иметь отличительную окраску и поясняющие надписи.     412. Транспортировать снятые аккумуляторные батареи необходимо  наспециальных тележках с гнездами, а переносить их при помощи специальныхприспособлений.     413. Верстаки, столы и рабочие места, предназначенные для удалениясульфата со свинцовых пластин,  укладки их в полублоки, установки сепа-раторов и т.п., должны быть оборудованы местной вытяжной вентиляцией.     414.В помещении,  где производится зарядка аккумуляторов, запреща-ется:     применять открытый огонь для разогревания мастики;     пользоваться электронагревательными приборами;     находиться посторонним людям;     хранить продукты питания и принимать пищу;     курить.     415. Приготовление  кислотного электролита (смешивание серной кис-лоты с дистиллированной водой) должно производиться в специально  пред-назначенных сосудах из кислотостойкого материала (керамических,  пласт-массовых и т.п.),  кроме стеклянных. При приготовлении электролита сер-ную  кислоту  следует вливать тонкой струей в дистиллированную воду принепрерывном помешивании раствора.     416. Сосуды с кислотой, щелочью и электролитом должны герметическизакрываться и иметь соответствующие надписи.  При общей емкости более 5литров сосуды должны размещаться в приспособлениях, позволяющих опорож-нение без значительных усилий и исключающих их случайное  опрокидываниеи повреждение.     417. Совместное хранение и зарядка кислотных и щелочных  аккумуля-торных батарей в одном помещении запрещается.     418. Рабочие при зарядке аккумуляторов должны пользоваться кислот-но-щелочностойкими перчатками и защитными очками.     419. Контроль за ходом зарядки должен осуществляться  специальнымиприборами.  Проверять аккумуляторную батарею коротким замыканием запре-щается.      5.10. Водоснабжение      420. Хозяйственно-питьевой водопровод дол-жен обеспечивать  подачуводы, качество которой должно удовлетворять требованиям ГОСТ и Санитар-ных Правил.     421. Обеспеченность водой на 1 человека в смену должна быть в пре-делах от 25-40 л, в зависимости от тепловыделений в цехе. В администра-тивных  зданиях  10-15  л на человеко-смену.  Расход на полив покрытий,площадок и зеленых насаждений - 0,4-0,5 л/сутки на 1 кв.м.     422. Производственный  водопровод должен обеспечивать подачу воды,качество которой должно удовлетворять требованиям технологии  предприя-тия и Санитарных норм.     423. Источники водоснабжения, схемы и системы водоснабжения, водо-заборные сооружения,  способы подготовки воды, насосные станции для по-дачи воды в сеть противопожарного или объединенного водопровода,  водо-воды,  водопроводные сети и сооружения на них, емкости для хранения во-ды, автоматизация и система управления насосными станциями должны соот-ветствовать требованиям СНиП "Водоснабжение. Наружные сети".     Эксплуатация водопроводных и канализационных  сооружений  и  сетейдолжна  осуществляться  с соблюдением требований ГОСТ "Эксплуатация во-допроводных и канализационных сооружений и сетей".     424. Зона санитарной охраны источников водоснабжения и мест распо-ложения водозаборных сооружений должна состоять из трех поясов: первого- строгого режима, второго и третьего - режимов ограничения хозяйствен-ной деятельности.     Первый пояс  (пояс строгого режима) включает территорию расположе-ния водозаборов,  площадок всех водопроводных сооружений и водопроводя-щих каналов.     Первый пояс устанавливается на расстоянии не менее 30 м от водоза-бора - при использовании защищенных подземных вод и не менее 50 м - принедостаточно защищенных.     Второй и третий пояса включают территории, предназначенные для ох-раны от загрязнения источников водоснабжения.     425. Для определения границ первого,  второго и третьего пояса зонсанитарной охраны следует руководствоваться требованиями СниП "Тепловыесети" и Положением об охране подземных вод, а также ГОСТ "Охрана приро-ды.  Гидросфера.  Общие требования к охране поверхности и подземных водот загрязнения нефтью и нефтепродуктами", ГОСТ "Охрана природы. Гидрос-фера. Общие требования к охране поверхностных вод от загрязнения".     426. На площадках водопроводных сооружений должны предусматривать-ся санитарные мероприятия по благоустройству, созданию сторожевой охра-ны, глухое ограждение высотой 2,5 м. Допускается предусматривать глухоеограждение высотой 2 м и на 0,5 м колючей проволокой или  металлическойсеткой.     427. Место расположения резервуаров питьевой воды должно входить взону  строгого  режима.  Категорически запрещается допуск к резервуарампосторонних лиц.  Все лазы и люки камер переключения задвижками  должныбыть закрыты и опломбированы.     428. При эксплуатации водонапорных башен необходимо соблюдать сле-дующие правила:     территория вблизи башни в радиусе не менее 50 м должна содержатьсяв чистоте;     территория должна быть ограждена и благоустроена;     все выходы  и  лазы в водонапорную башню должны быть закрыты и оп-ломбированы.     429. Требования к устройству,  освещению,  отоплению и вентиляции,размещению и ограждению оборудования  водопроводных  и  канализационныхнасосных  станций и его обслуживанию определяются по ГОСТ "Эксплуатацияводопроводных и канализационных сооружений и сетей".  Разработанная  наосновании  указанных  требований с учетом местных условий инструкция потехнике безопасности должна быть вывешена на видном месте.     430. Устройство внутреннего водопровода в производственных и вспо-могательных зданиях для подачи воды на производственные,  хозяйственныеи  питьевые  нужды  и в канализацию для отвода сточных вод должно соот-ветствовать СниП "Внутренний трубопровод и канализация зданий".     431. В цехах должна быть питьевая вода, отвечающая санитарным тре-бованиям. Температура питьевой воды должна быть 8-20 град. С. Раздаватьводу  следует из закрытых на замок баков с кранами и фонтанирующими на-садками. Воду необходимо заменять ежедневно.     Расстояние от  рабочих  мест  до питьевых установок должно быть неболее 75 м. В помещениях, где применяются токсичные вещества, установкапитьевых приборов не допускается.     432. Вода для умывальников,  душей, охлаждения воздуха в кондицио-нерах и пылеподавления должна отвечать требованиям на питьевую воду.     433. Персонал горячих цехов и участков должен обеспечиваться гази-рованной  подсоленной  питьевой  водой (с содержанием до 5 г повареннойсоли на 1 л воды) из расчета 3-5 л на одного работающего в смену.     434. Соединение  сетей хозяйственно-питьевого водопровода с сетямиводопроводов,  подающих воду непитьевого качества, не допускается. Зап-рещается  предусматривать  систему  оборотного  водоснабжения для мойкитранспортных средств и объектов, содержащих ядовитые и инфицирующие ве-щества.     435. Производственные  системы  водопровода  должны  удовлетворятьтехнологическим требованиям и не вызывать коррозии аппаратуры,  трубоп-роводов и отложения солей.     436. В  зданиях в зависимости от их назначения надлежит предусмат-ривать следующие системы внутренних водопроводов:     хозяйственно-питьевые;     производственные;     противопожарные.     437. В зависимости от требований технологии производства для  сок-ращения  расхода воды необходимо предусматривать системы оборотного во-допровода и повторного использования воды.     438. Конструкция водозаборной и запорной арматуры должна обеспечи-вать плавное закрывание и открывание потока воды.     439. При расположении водопроводной арматуры на высоте свыше 1,5 мот пола следует предусматривать стационарные площадки или  мостики  дляее обслуживания.      5.11. Канализация      440. Канализационные  сооружения  должны отвечать требованиям СНиП"Внутренний водопровод и канализация зданий".  При техническом  надзореза  строительством и капитальным ремонтом канализационных сетей следуетруководствоваться СНиП.     441. При эксплуатации водопроводных и канализационных сооружений исетей рабочие должны пользоваться средствами индивидуальной защиты.     442. В  зависимости от назначения здания должны быть предусмотреныследующие системы внутренней канализации:     бытовая -  для  отведения  сточных вод от унитазов,  умывальников,ванн, душевой и др.;     производственная - для отведения производственных сточных вод.     На территории предприятия должна быть организована ливневая  кана-лизация.     443. Все унитазы должны быть оборудованы индивидуальными  смывнымибачками или смывными кранами.                         САНИТАРНО-ЗАЩИТНЫЕ ЗОНЫ                для канализационных очистных сооружений -----------------------------------------------------------------------   Наименование сооружений       |  Санитарно-защитные зоны, м, при                                 |   расчетной производительности                                 |    сооружений, тыс. куб.м/сут.                                 |-------------------------------------                                 |     до 0,2     |  более 0,2  до 0,5---------------------------------|----------------|--------------------Сооружения механической и        |      150       |      200биологической очистки с иловыми  |                |площадками для сброженных        |                |осадков, а также отдельно        |                |расположенные иловые площадки    |                |Сооружения механической и        |      100       |      150биологической очистки с          |                |термомеханической обработкой в   |                |закрытых помещениях              |                |Поля фильтрации                  |      200       |      300Поля орошения                    |      150       |      200Биологические пруды              |      200       |      200Сооружения с циркуляционными     |      150       |      -окислительными каналами          |                |Насосные станции                 |       15       |       20-----------------------------------------------------------------------     444. Отвод  сточных  вод следует предусматривать по закрытым само-течным трубопроводам. Очистка сточных вод, а также выбор места их спус-ка  должны осуществляться с учетом требований Правил охраны поверхност-ных вод от загрязнения их сточными водами и Санитарных норм.     445. Внутрицеховые  очистные  установки следует размещать с учетомвозможности их осмотра,  очистки и ремонта, при этом необходимо предус-матривать механизацию трудоемких процессов.     446. При наличии в сточных водах крупных плавающих,  волокнистых идругих  примесей  следует  предусматривать установку решеток.  Удалениеосадка из очистных установок  пропускной  способностью  более  1,5  л/сдолжно быть механизировано.     447. Надземная и наземная укладка канализационных трубопроводов наплощадках цехов запрещается.     448. Переоборудование и реконструкция систем водоснабжения и кана-лизации на промышленных предприятиях запрещается без согласования с ор-ганами Государственного санитарного надзора.     449. Канализационные  очистные  сооружения  должны быть удалены нарасстояния, указанные в таблице.     450. При  проектировании,  строительстве и эксплуатации систем во-доснабжения и канализации должны быть соблюдены  требования  по  охранеповерхностных  и  подземных  вод от загрязнения регламентированные ГОСТ"Охрана природы.  Гидросфера.  Общие требования к охране поверхности  иподземных  вод  от загрязнения нефтью и нефтепродуктами" и ГОСТ "Охранаприроды.  Гидросфера.  Общие требования к охране поверхностных  вод  отзагрязнения".                                6. Склады      6.1. Общие требования      451. Складские  здания должны отвечать требованиям СниП "Складскиездания" и нормам технологического проектирования складских комплексов.     При хранении  веществ и материалов на складах необходимо соблюдатьпорядок их совместного хранения (приложение 11.2).     Здания и  помещения  складов  должны отвечать требованиям пожарнойбезопасности,  соответствующим категориям А, Б, В и Д (в зависимости отхранимых веществ, материалов, продукции, сырья и их упаковки). Расстоя-ния от открытых складов до зданий и сооружений и между складами  должныбыть не менее указанных в приложении 11.6.      6.2. Склады товарной продукции      452. Склады  товарной  продукции на территории промплощадки должнынаходиться на расстоянии не менее 50 м от зданий основных  цехов  и  неменее 100 м от административно-хозяйственных зданий.     453. Погрузочно-разгрузочные работы на складах должны быть механи-зированы.      6.3. Склады горюче-смазочных материалов      454. Сооружения  для  хранения  горючих  жидкостей должны отвечатьтребованиям СНиП "Склады нефти и нефтепродуктов.  Противопожарные  нор-мы", Правил пожарной безопасности и настоящих Правил.     455. Территория складов горюче-смазочных материалов (ГСМ) и запра-вочных станций должна иметь ограждения высотой не менее 2 м.     456. На складах ГСМ должен быть запас огнетушащих  средств  доста-точный для тушения пожара в наибольшем резервуаре.     457. Стационарные топливозаправочные пункты  (ТЗП)  и  специальныеплощадки для автоцистерн, рассчитанные на 2-3 вида топлива с запасом неменее чем на 5 дней,  должны располагаться на расстоянии не менее 36  мот зданий и сооружений.     458. Емкость складов легковоспламеняющихся жидкостей в резервуарахи  таре  не  должна  превышать 4000 куб.м при подземном хранении и 2000куб.м при наземном хранении.  "Правила технической эксплуатации на гор-ных  работах"  (М.,  "Недра" 1986,  раздел 2 пункт 2.3,  раздел 7 пункт7.1.4).     Допускается хранение нефтепродуктов в производственных зданиях I иII степени огнестойкости в количестве 30 куб.м ЛВЖ и не более 150 куб.мГЖ.  Помещение  склада должно иметь стены с пределом огнестойкости 0,75час. и выход непосредственно наружу.     459. При площади закрытых складов легко-воспламеняющихся жидкостейи горючих жидкостей более 500 кв.м склады должны оборудоваться  автома-тическими установками пожаротушения, при меньшей площади - автоматичес-кой пожарной сигнализацией.     460. Топливораздаточные  колонки должны быть в исправном состояниии отвечать техническим условиям эксплуатации.     461. Минимальное расстояние складов нефти и нефтепродуктов от зда-ний и сооружений, м: -----------------------------------------------------------------------      Наименование       |     Категория и общая вместимость складов                         |---------------------------------------------                         |IIIб (2000-10000 куб.м)| IIIв (до 2000 куб.м)-------------------------|-----------------------|---------------------Здания и сооружения      |          36           |         30Склады леса              |          42           |         36Железные дороги          |          40           |         30Автомобильные дороги     |          45           |         45Гаражи, открытые         |          40           |         40сооружения               |                       |Водопроводные            |          75           |         75сооружения               |                       |Жилые и общественные     |         100           |        100здания                   |                       |-----------------------------------------------------------------------     Передвижные топливозаправочные пункты ГСМ  должны  устанавливатьсяне ближе 12 м от зданий и сооружений.     462. Расстояние  от  наземных  резервуаров   легковоспламеняющихся(ЛВЖ) и горючих жидкостей (ГЖ) до зданий: -----------------------------------------------------------------------Здания и сооружения, до которых|Расстояние, м, от наземных резервуаров   принимаются расстояния      |             для ЛВЖ и ГЖ                               |---------------------------------------                               |         ЛВЖ        |      ГЖ-------------------------------|--------------------|------------------1. Здания и площадки насосных  |          10        |         8станций, разливочных,          |                    |расфасовочных и раздаточных    |                    |2. Складские здания и площадки |          15        |        10для хранения ЛВЖ и ГЖ в таре;  |                    |сливоналивные устройства для   |                    |железнодорожных и автомобильных|                    |цистерн, весовые, другие здания|                    |и сооружения склада            |                    |3. Воздушные линии             |                    |электропередачи                |                  По ПУЭ-----------------------------------------------------------------------     Примечания:     1. Расстояния,  указанные в стр.  1 и 2,  от подземных резервуаровдопускается уменьшать на 50%.     2. Помещения пунктов управления и контроля  подземных  резервуаровдопускается располагать вблизи этих резервуаров.      6.4. Склады технического назначения      463. Для  всех производственно-складских помещений должны быть оп-ределены категории взрывопожароопасной и пожарной  опасности,  а  такжекласс зоны по ПУЭ, которые надлежит обозначать на дверях помещений.     464. Здания складов должны быть одноэтажными с  покрытием  легкоготипа, I и II степени огнестойкости и не иметь чердачных помещений.     Вентиляция складов должна отвечать Санитарным нормам.     465. В складах при бесстеллажном способе хранения материалы должныукладываться в штабели. Напротив дверных проемов должны оставаться про-ходы по ширине двери, но не менее 1 м, через каждые 6 м необходимо уст-раивать продольные проходы шириной не менее 0,8 м.     466. Стоянка  и ремонт погрузочно-транспортных средств в складскихпомещениях и на дебаркадерах не допускается.     467. Через склады, производственные помещения и пешеходные галереине должны прокладываться транзитные электросети, а также трубопроводы слегковоспламеняющимися и горючими жидкостями.     468. Негашеную известь необходимо хранить в отдельно стоящих поме-щениях с высотой пола над уровнем земли не менее 0,2 м. Ямы для гашенияизвести разрешается располагать на расстоянии не менее 5 м от склада.     469. Хранить  карбид  кальция  следует в специальной таре в сухом,проветриваемом,  несгораемом помещении с  легко  сбрасываемой  кровлей.Максимальное  количество  карбида кальция в одном помещении должно бытьне более 3000 кг. Хранить карбид кальция совместно с красками и масламизапрещается.     470. Ацетиленовые и кислородные баллоны в количестве более 10 штукнеобходимо размещать на расстоянии:     не менее 20 м от производственных зданий;     не менее 25 м от административно-бытовых помещений;     не менее 100 м от жилых и общественных зданий  в  соответствии  соСНиП "Генеральные планы промышленных предприятий".     471. Баллоны с горючими газами (водород,  ацетилен, пропан, этилени др.) должны храниться отдельно от баллонов с кислородом,  сжатым воз-духом, хлором, фтором и другими окислителями.     472. Газовые  баллоны должны находиться на расстоянии не менее 1 мот отопительных приборов и не менее 5 м от источников  открытого  огня.Хранить  их необходимо в вертикальном положении с навернутыми колпакамии заглушками на штуцерах вентилей.  Высота помещений должна быть не ме-нее 3,2 м.     473. Складирование металлических отходов допускается на расстоянииот зданий не менее 15 м.     474. Безопасные и малоопасные вещества и материалы (не  выделяющиепри  горении опасных продуктов) допускается хранить в складах всех сте-пеней огнестойкости (кроме V).  Опасные и особоопасные вещества и мате-риалы допускается хранить в складах I и II степени огнестойкости, преи-мущественно в отдельно стоящих зданиях.     Порядок совместного  хранения веществ и материалов приведен в при-ложении 11.2.      6.5. Склады химических веществ      475. Химикаты следует хранить по принципу однородности в соответс-твии с их физико-химическими и пожароопасными свойствами.  С этой цельюсклады разделяются на отдельные отсеки несгораемыми перегородками.     476. Химикаты в мелкой таре необходимо хранить на стеллажах откры-того типа или в шкафах, а в крупной таре - штабелями.     477. Бутыли,  бочки,  барабаны  с реактивами следует устанавливатьгруппами,  с разрывами между ними 1 м в один ярус с четкой  маркировкойкаждой бутыли, бочки.     Разлив кислот из бочек,  бутылей должен производиться  при  помощисифонов и насосов, исключающих разбрызгивание.     478. В складах и под навесами,  где хранятся  кислоты,  необходимоиметь водопровод с кранами,  а также готовые растворы мела, извести илисоды для нейтрализации случайно пролитых кислот.     479. Размещение на стеллажах (выше второго яруса) химических мате-риалов в бьющейся посуде (банках, бутылях), а также кислот и легковосп-ламеняющихся жидкостей запрещается.     480. Деревянные стеллажи должны быть рассчитаны на прочность и об-работаны огнезащитным составом,  а металлические - защищены от коррозиии возможности искрообразования при соприкосновении с металлической  та-рой.     481. Химические вещества должны храниться в закрытых складских по-мещениях или под навесами в соответствии со специальными инструкциями.     482. Запрещается совместное хранение на  одном  складе  химическихвеществ, вступающих во взаимодействие.     483. Запрещается хранение химических веществ в поврежденной  таре.Кислоты необходимо хранить в специальной таре:  азотную - в алюминиевыхбочках,  серную - в стальных,  соляную - в стальных гуммированных или встеклянных бутылях, помещенных в деревянные ящики.     484. Переупаковку,  приемку и выдачу химических веществ необходимопроводить в отдельных помещениях.     485. В помещениях для складов химических веществ должна  поддержи-ваться температура не выше 25 град. С.     486. Сильнодействующие ядовитые химические вещества  следует  хра-нить в специальных отдельных помещениях,  оборудованных приточно-вытяж-ной вентиляцией.     487. Хранение  ядовитых  химических  веществ  и  негашеной известивместе с другими химическими веществами запрещается. Для хранения нега-шеной  извести должно быть отведено несгораемое помещение,  исключающееконтакт извести с водой.     488. В  помещениях  для  хранения  химических веществ,  выделяющихвзрывоопасные пары и газы с токсичным действием или неприятным запахом,вытяжка должна осуществляться из нижней и верхней зон помещения,  чтобыисключить образование застойных зон.     489. Полы,  стены и несущие строительные конструкции складов хими-ческих веществ и все помещения, используемые для переупаковки, приемки,выдачи и применения химических веществ должны иметь соответствующую хи-мическую защиту.     490. Стены и потолки должны быть отделаны так, чтобы не накаплива-лись и сорбировались пыль и пары и можно было очищать и мыть их поверх-ность. Полы должны иметь канавки, а также достаточный уклон для стока иотвода вод в дренажный зумпф с  подводом  к  последнему  нейтрализующихрастворов.     491. В склад химических веществ разрешается входить  только  послепредварительной  бесперебойной  работы вытяжной вентиляции в течение 10минут.  Работать в закрытых складах химических  веществ  при  остановкевентилятора запрещается.  Пускатель вентилятора должен находиться у на-ружной двери склада.     492. В  случае неисправности вентилятора ремонт его осуществляетсяне менее чем двумя рабочими,  снабженными  фильтрующими  противогазами,респираторами (РПГ-67А и др.).     493. Склады химических веществ должны иметь:     прямую телефонную  связь или связь через диспетчера с руководствомпредприятия, пожарной охраной и медицинским пунктом;     уровнемеры на стационарных емкостях для хранения жидких химическихвеществ.     Кладовщики и  подсобные  рабочие на складах должны быть обеспеченыкислотощелочестойкими фартуками, сапогами, перчатками и защитными очка-ми.      6.6. Склады лесоматериалов      494. Укладка  и  хранение на складе пиломатериалов должны произво-диться в соответствии с требованиями ГОСТ.     495. При  хранении лесоматериалов на открытых площадках они должныразмещаться в штабелях площадью не более  100  кв.м.  Расстояния  междуштабелями и зданиями не должны быть менее 25 м при высоте штабелей до 5м,  40 м - при высоте штабелей 5-10 м, 50 м - при высоте штабелей 10-12м.     496. При хранении контейнеров на открытых площадках площадь, зани-маемая группой контейнеров, не должна превышать 300 кв.м. В случае, ес-ли площадь,  занимаемая контейнерами,  превышает 300 кв.м, следует пре-дусматривать противопожарные разрывы не менее 6 м.     497. Высота штабеля круглых лесоматериалов должна  быть  не  более1/4 длины его,  но не должна превышать длину бревен, уложенных в данныйштабель.  Высота штабеля при штабелевке вручную не должна превышать 1,5м. Интервалы между штабелями должны быть не менее 1,5 м.     498. Пиломатериалы следует укладывать в  штабели,  высота  которыхпри рядовой укладке должна составлять не более половины ширины штабеля,а при укладке в клетки - не более ширины штабеля.     499. При укладке штабелей круглых лесоматериалов необходимо соблю-дать следующие требования:     отдельные бревна  не  должны выступать за его пределы более чем на0,5 м;     прокладки следует укладывать на расстоянии от торцов бревен не бо-лее 1 м с каждой стороны;     междурядные прокладки по высоте штабеля следует укладывать в однойвертикальной плоскости;     прокладки необходимо укладывать в одну линию, а их концы на стыкахдолжны перекрываться на длину не менее 1 м;     концы (головка  и хвост) рядового штабеля должны иметь уклон,  длячего каждый новый ряд делается короче предыдущего на диаметр  бревна  скаждой стороны. Крайние бревна каждого ряда закладываются в вырубленныена концах прокладок гнезда. Глубина гнезда должна быть не более полови-ны толщины прокладок;     интервалы между отдельными группами штабелей  должны  соответство-вать противопожарным нормам проектирования складов лесоматериалов;     устройства, исключающие произвольное раскатывание  бревен,  должнынаходиться  в  конце плотных,  пачковых штабелей.  При отсутствии такихустройств концы штабелей должны иметь угол  равный  углу  естественногораскатывания бревен (не более 35 град.).     500. Фундаменты под штабеля пиломатериалов должны быть прочными  исоответствовать  массе  штабеля,  не давать осадки,  наклона и перекосаштабелей.  Укладка пиломатериалов в штабеля должна  производиться  так,чтобы  исключалось их разрушение под действием собственной массы и вет-ра.     501. Необвязанные  пакеты  плотной укладки должны иметь поперечныепрокладки одинаковой толщины,  расположенные по высоте через 300-400 мм(в зависимости от ширины досок).     502. Одновременная работа на штабеле более двух рабочих запрещает-ся.  Масса  каждой из укладываемых в штабель вручную досок должна соот-ветствовать требованиям 133 настоящих Правил.      6.7. Склады угля      503. Склады угля располагают с подветренной стороны основных  зда-ний и сооружений.     504. Расстояние от складов угля до зданий IV степени огнестойкостидолжно быть не менее 6 м, а IV - V степени огнестойкости - 12 м.     505. Площадки для складирования угля должны быть спланированы так,чтобы исключить их подтапливание паводковыми или грунтовыми водами.     506. Размеры площадок под склад принимают с учетом возможного уве-личения его емкости до величины, равной объему месячной добычи шахты.     507. Уголь различных марок должен укладываться в отдельные  штабе-ли.  За состоянием угольных штабелей должно вестись регулярное наблюде-ние (в зависимости от марки от 2 до 4-5 раз в месяц). Высота штабеля недолжна превышать 10 м.     508. Высота штабеля угля принимается в зависимости от срока хране-ния и склонности углей различных марок к самовозгоранию: для углей мар-ки "Д" до 5 метров; для бурых углей до 2-х метров.     509. Для предупреждения и самовозгорания угля в штабелях необходи-мы: охлаждения угля воздухом при ограниченных размерах штабелей; умень-шение  доступа воздуха путем уплотнения угля и засыпки поверхности шта-белей  угольной  мелочью;  насыщение  влагой  до   10-12%,   смачивание5-10%-ным раствором извести в воде и периодическая замена угля потреби-телям.     510. В штабелях,  образуемых на срок более 10 суток,  осуществляютстрогий контроль температуры угля.     511. В  весеннее и летнее время штабели покрывают защитным плотнымслоем из глины толщиной не менее 5 см.  Для обеспечения лучшей теплоот-дачи глиняный слой обрызгивают раствором извести.     512. При появлении признаков самовозгорания  угля  необходимо  егоуплотнить и использовать в первую очередь.     513. При обнаружении очагов самонагревания  с  температурой  свыше30-35 град.  нагретый уголь немедленно отгружают или уплотняют в районеочагов нагрева.     514. При  возникновении  очагов самонагревания угля с температурой60 град.  и выше или при повышении температуры со скоростью 5  град.  всутки,  а  также при появлении очагов загоревшегося угля,  нагретый илизагоревшийся уголь растаскивают экскаваторами и другими механизмами.     515. Нагретый  или  загоревшийся уголь складывают на открытой пло-щадке тонким слоем высотой не более 0,5 м,  после чего  его  интенсивнополивают водой до полного тушения.     516. При невозможности растаскивания угля из штабеля и его отгруз-ки,  тушение  очагов  загоревшегося  угля осуществляют 4-10%-ным воднымраствором извести.     517. Располагать  штабели угля вблизи источников тепла (пароводоп-роводов,  каналов горячего воздуха и пр.), а также над тоннелями элект-рокабелей запрещается.     518. Расстояние от штабеля до забора или подкрановых путей  должнобыть не менее 3 м, от головки рельс и бровки автодороги не менее 2 м.     519. Для предохранения от уноса угля поверхность угольного штабеляпокрывают слоем мелочи (0-25 мм) с последующим уплотнением.     520. Поверхность штабеля уплотняют катками или вибрационными трам-бовками.     521. Проверка качества и количества угля на складах  производитьсяежемесячно по каждому штабелю отдельно.  Результаты проверки записываютв книгу учета запасов.                    7. Административно-бытовые здания      522. Эксплуатация производственных зданий и сооружений должна вес-тись  в соответствии с требованиями Положения о проведении планово-пре-дупредительного ремонта производственных зданий и сооружений.     523. Административные и санитарно-бытовые помещения, их оборудова-ние должны отвечать требованиям СНиП "Вспомогательные здания и  помеще-ния  промышленных  предприятий" и СНиП "Производственные здания промыш-ленных предприятий".     524. Санитарно-гигиенические требования для производственных поме-щений должны отвечать требованиям Санитарных норм.     525. Вспомогательные цеха горнорудных предприятий должны иметь са-нитарно-бытовые помещения в соответствии с требованиями СниП "Вспомога-тельные здания и помещения промышленных предприятий",  а также с учетомтребований "Единых правил безопасности при разработке рудных,  нерудныхи россыпных месторождений полезных ископаемых подземным способом".     Санитарно-бытовые помещения для работников автотранспортных  цеховдолжны  соответствовать  "Правилам  по  охране  труда  на автомобильномтранспорте".     526. Административно-бытовые помещения, столовые, здравпункт долж-ны располагаться с наветренной стороны на расстоянии не менее 50  м  ототкрытых складов угля,  руды, дробильно-сортировочных фабрик, эстакад идругих пылящих участков, но не далее 500 м от основных производственныхзданий. Все эти здания следует окружать полосой древесных насаждений.     527. Допускается располагать административно-бытовые помещения  набольшем  удалении  от  места работ при условии доставки рабочих к местуработы специальным транспортом.     528. В небольших вспомогательных цехах допускается по согласованиюс Государственной санитарной  инспекцией  устраивать  санитарно-бытовыепомещения упрощенного типа при обосновании в проекте.     529. Раздевалки и душевые должны иметь  такую  пропускную  способ-ность,  чтобы работающие в наиболее многочисленной смене затрачивали намытье и переодевание не более 45 минут.     530. Душевые  или  бани  должны быть обеспечены горячей и холоднойводой из расчета 500 л на одну душевую сетку в час и иметь смесительныеустройства с регулирующими кранами.     Регулирующие краны должны иметь указатели горячей и холодной воды.Трубы,  подводящие горячую воду,  должны быть изолированы или огражденына высоту 2 м от пола.     Качество воды, используемой для мытья, в обязательном порядке сог-ласуется с органами государственной санитарной инспекции.     531. В  душевой и помещениях для раздевания с отделениями для хра-нения одежды полы должны быть влагостойкими  и  с  нескользкой  поверх-ностью,  стены и перегородки - облицованы на высоту не менее 2,5 м вла-гостойкими материалами, допускающими легкую очистку и мытье горячей во-дой. В этих помещениях обязательно наличие кранов со шлангами для обмы-вания пола и стен.     532. Шкафы для одежды в бытовках должны быть стандартными металли-ческими и отвечать санитарным требованиям.     533. При численности трудящихся от 200 до 500 человек следует пре-дусматривать фельдшерский здравпункт, при численности свыше 500 человек- врачебный здравпункт.     534. При численности работающих менее 200 чел.  следует предусмат-ривать  медицинские комнаты,  площадью 12-18 кв.м.  Комната должна бытьоборудована умывальником со смесителем холодной и горячей воды.     Состав и  площади  помещений фельдшерских и врачебных здравпунктовнормированы Минздравом.     535. При  численности  работающих  в смену более 200 чел.  следуетпредусматривать столовую,  при численности менее 30 чел.  - комнату дляприема пищи из расчета 1 кв.м на одного человека, но не менее 12 кв.м.                        8. Промышленная санитария      8.1. Требования к вентиляции      536. Производственные и вспомогательные помещения должны быть обо-рудованы приточно-вытяжной вентиляцией в  соответствии  с  требованиямиСанитарных норм. Для вентиляции может использоваться также естественноепроветривание. Применение той или другой вентиляции должно быть обосно-вано расчетом и определено в проекте.     Вентиляционные установки должны иметь паспорта и периодически  ис-пытываться.     537. Воздух рабочей зоны должен соответствовать санитарно-гигиени-ческим требованиям ГОСТ.     Предельно-допустимые концентрации (ПДК) некоторых вредных  веществв  воздухе рабочей зоны (Письмо Генерального директора департамента Го-сударственной СЭС Кыргызской Республики от 20.12.1999 г. № 04-4-1505): -----------------------------------------------------------------------  Вредные газы и вещества  |                   ПДК                           |-------------------------------------------                           |     % по объему      |    мг/куб.м-----------------------------------------------------------------------                                 ГАЗЫ-----------------------------------------------------------------------окислов азота              |                      |(в пересчете на NO2)       |        0,00026       |         5окиси углерода             |        0,0017        |        20сероводорода               |        0,00071       |        10сернистого ангидрида       |        0,00038       |        10акролеина                  |        0,000009      |         0,2формальдегида              |        0,00004       |         0,5аммиака                    |        -             |        20ацетона                    |        -             |       200бензина                    |        -             |       100керосина (в пересчете на С)|        -             |       300спиртов технических        |        -             |        10серной кислоты             |        -             |         1,0хлора                      |        -             |         1,0фенола                     |        -             |         0,3-----------------------------------------------------------------------                                 ПЫЛИ:-----------------------------------------------------------------------кремния двуокиси           |                      |с содержанием более 60%    |           -          |           1с содержанием 10-60%       |                      |           2с содержанием 2-10%        |                      |           4асбестоцемента, цемента    |           -          |           6известняка                 |           -          |           6каменного угля с           |           -          |          10содержанием двуокиси       |                      |кремния менее 5%           |                      |-----------------------------------------------------------------------     538. Забор  воздуха  для  системы приточной вентиляции должен осу-ществляться из зоны, где в атмосферном воздухе содержание радиоактивныхи токсичных веществ, а также пыли составляет не более 0,1 ПДК и 0,3 ПДКдля рабочих помещений.     539. Воздух,  удаляемый  местными  отсосами  и содержащий пыль илитоксичные вещества, перед выбросом в атмосферу подлежит очистке.     540. Количество воздуха, необходимое для общеобменного проветрива-ния производственных помещений, следует рассчитывать по каждому вредно-му фактору:  влаге, теплу, пыли, газу, а также по количеству работающихи принимать к учету наибольшее значение, полученное при расчете.     Воздух рабочей зоны должен содержать по объему не менее 20% кисло-рода и не более 0,5% углекислого газа.     541. Вентиляционные установки,  смонтированные после реконструкцииили капитального ремонта,  должны проходить испытания с целью определе-ния их эффективности и надежности в работе.     На каждую вентиляционную систему должен быть составлен  паспорт  суказанием  технических параметров и определен порядок ее эксплуатации иобслуживания.     542. Во  время  работы  технологического оборудования все основныеприточно-вытяжные вентиляционные установки должны работать  непрерывно.При  неисправных системах вентиляции эксплуатация технологического обо-рудования,  работа которого сопровождается выделением пыли и газа, зап-рещается.     При остановке вентиляционной установки или повышении  концентрациивредных  веществ выше санитарных норм работу в помещении необходимо не-медленно приостановить, а людей вывести из помещения.     543. Отбор  проб  воздуха  на  определение  содержания в нем пыли,вредных газов,  а также проверку температуры, влажности и скорости дви-жения воздуха на рабочих местах следует осуществлять систематически какв условиях нормальной эксплуатации,  так и случаях изменения технологи-ческого  режима после реконструкции и капитального ремонта вентиляцион-ных установок.     544. Температура воздуха в рабочей зоне производственных помещенийдолжна соответствовать требованиям ГОСТ "Общие  санитарно-гигиеническиетребования к воздуху рабочей зоны".     В местах образования пыли,  газа и пара должны быть устроены мест-ные отсосы, обеспечивающие их удаление.     545. К вентиляции отделочных и окрасочных цехов предъявляются сле-дующие дополнительные требования:     вентиляционные установки и  пусковая  аппаратура  должны  быть  вовзрывозащищенном  исполнении,  вид  и уровень взрывозащиты выбирается всоответствии с категорией и группой взрывоопасной смеси;     в помещениях  производства категории А независимо от принятой сис-темы вентиляции должна предусматриваться вытяжка воздуха из верхней зо-ны (непосредственно из-под кровли) в объеме не менее однократного обме-на в час;     при осуществлении вытяжной вентиляции в отделочном цехе (на участ-ке) только одной постоянно действующей местной или  одной  общеобменнойустановкой  необходимо предусматривать резервный вентилятор,  сблокиро-ванный с рабочим и автоматически включающийся  при  остановке  рабочеговентилятора;     местные отсосы воздуха от окрасочных камер и другого технологичес-кого оборудования объединять между собой общей вытяжной системой запре-щается.     546. Запрещается объединять системы отсоса воздуха от шлифовальныхстанков с системой отсоса воздуха от  деревообрабатывающего  оборудова-ния.     547. На въездах и входах в производственные помещения с целью пре-дупреждения  сквозняков  должны быть устроены воздушные тепловые завесыили другие устройства.     548. Аварийную  вентиляцию  следует предусматривать по требованиямтехнологической части проекта для производственных помещений, если воз-можно  внезапное  поступление больших количеств горючих или вредных га-зов, паров или аэрозолей.     549. Расход воздуха для аварийной вытяжной вентиляции следует при-нимать по требованиям технологии.  Аварийную вентиляцию следует предус-матривать  из  расчета  обеспечения  в  помещениях высотой 6 м не менее8-кратного воздухообмена в час, а в помещениях высотой более 6 м - уда-ление  количества  воздуха из расчета не менее 50 куб.м в час на 1 кв.мплощади пола помещений.     550. Пределы  взрывной  концентрации  в воздухе некоторых наиболеераспространенных во вспомогательных производствах веществ в % по объемуприведены в таблице: -----------------------------------------------------------------------     Наименование    |        Нижний         |       Верхний---------------------|-----------------------|-------------------------Бензин               |          0,7          |          6,0Керосин              |          1,4          |          7,5Ацетилен             |          2,2          |          81,0Метан                |          4,0          |          15,0Водород              |          3,3          |          81,5Пропан               |          2.,2         |          9,5Бутан                |          1,5          |          8,4-----------------------------------------------------------------------     В аварийной ситуации при внезапном поступлении большого количествавзрывоопасных  веществ и при достижении концентрации,  равной или более20%  от нижнего предела взрываемости,  система контроля  газовой  средыдолжна обеспечить автоматическое включение аварийной вентиляции и пода-чу звукового и светового сигнала.     551. В помещениях насосных и компрессорных станций категорий А и Баварийная вентиляция должна обеспечивать указанный в 549 воздухообмен вдополнение к воздухообмену, создаваемому основными системами.      8.2. Требования к освещенности рабочих мест      552. Естественное и искусственное освещение рабочих мест предприя-тия должно удовлетворять требованиям СНиП "Естественное и искусственноеосвещение".     553. Во всех производственных и вспомогательных зданиях и  помеще-ниях  должно быть с максимальной эффективностью использовано естествен-ное освещение (боковое, верхнее или комбинированное).     554. Искусственное  освещение в производственных и вспомогательныхпомещениях должно устраиваться с лампами накаливания или люминесцентны-ми  лампами  в  виде  общего освещения с равномерным или локализованнымразмещением светильников и комбинированного (общего и местного). Приме-нение одного местного освещения запрещается.     555. В цехах должно быть предусмотрено рабочее искусственное осве-щение. Необходимость аварийного или эвакуационного освещения для каждо-го цеха определяется проектом.     Рабочее освещение следует предусматривать для всех помещений, зда-ний, а также участков открытых пространств, предназначенных для работы,прохода людей и движения транспорта.     Для освещения помещений производственных и складских  зданий,  какправило, должны применяться газоразрядные лампы низкого и высокого дав-ления (люминесцентные,  ДРЛ,  металлогалогенные,  ксеноновые). В случаеневозможности  или нецелесообразности применения газоразрядных источни-ков света допускается использование ламп накаливания.     В категорийных помещениях (с взрывоопасными зонами) устройство ос-вещения должно отвечать требованиям ПУЭ в части, относящейся к взрывоо-пасным установкам.     556. Лампы накаливания и люминесцентные лампы, применяемые для об-щего и местного освещения, должны быть заключены в арматуру. Применениеламп без арматуры запрещается.  Светильники должны отвечать техническимусловиям по ГОСТ "Светильники. Общие технические условия".     557. Общее освещение территории предприятия, складов сырья, разде-лочных  эстакад,  конвейеров,  лесных  складов,  складов пиломатериаловдолжно осуществляться дуговыми,  кварцевыми, ксеноновыми и другими усо-вершенствованными светильниками.     558. При установке светильников на вышках последние  должны  иметьмежду  секциями  (лестницами) сплошной настил,  огражденный перилами повсему периметру.  Наклон лестниц между секциями не должен превышать  60град.     559. В котельных,  подстанциях,  цехах и других помещениях, где недопускается прекращение работы, на случай отключения рабочего освещениядолжно предусматриваться аварийное освещение от независимого  источникапитания в соответствии с требованиями ПУЭ.     Аварийное освещение для выхода людей из помещений должно обеспечи-вать  освещенность  пола  основных проходов и ступеней лестниц не менее0,5 лк.     560. Напряжение  для  питания  ручных  переносных  светильников недолжно превышать 42 В.  При неблагоприятных условиях,  в местах с повы-шенной  влажностью,  с  большими металлическими хорошо заземленными по-верхностями (например,  в котлах,  баках и т.д.) напряжение для питанияпереносных и ручных светильников не должно превышать 12 В.     561. Освещенность проходов и участков, где работы не производятся,должна составлять не менее 25%  освещенности, создаваемой светильникамиобщего освещения на рабочих местах, но не менее 75 лк при газоразрядныхлампах и не менее 30 лк при лампах накаливания.     562. Освещенность рабочих поверхностей  мест  производства  работ,расположенных вне зданий, должна быть не менее 10 лк.     563. Освещенность площадок цехов на уровне земли или дорожных пок-рытий следует принимать:     проезды автомобилей - 1 лк;     пешеходные дорожки - 1 лк;     лестницы и мостики для переходов - 3 лк;     предцеховые участки (площадки,  проезды,  проходы,  стоянки автот-ранспорта) - 2 лк;     железнодорожные пути - 0,5 лк;     переезды - от 2 до 5 лк, в зависимости от категории;     отдельные стрелочные переводы - 1 лк.     Освещенность некоторых помещений  и  производственных  участков  взданиях различного назначения приведена в приложении 11.4.     564. Наружное освещение должно иметь независимое от внутренней се-ти зданий включение.     565. Аварийное освещение (в помещениях и  на  местах  производстванаружных работ) следует предусматривать, если отключение рабочего осве-щения может вызвать:     пожар, отравление людей;     нарушение технологического процесса;     нарушение работы таких объектов,  как электростанции,  узлы связи,диспетчерские пункты,  насосные установки водоснабжения,  канализации итеплофикации,  вентиляционные установки для производственных помещений,в которых недопустимо прекращение работ.     566. Наименьшая освещенность рабочих поверхностей производственныхпомещений и территории цехов при аварийном режиме должна составлять  5%освещенности,  нормируемой  для  рабочего  освещения,  но не менее 2 лквнутри зданий и не менее 1 лк для территории цехов.     567. Эвакуационное освещение должно быть оборудовано:     в местах, опасных для прохода людей;     на лестницах,  служащих для эвакуации людей в производственных по-мещениях, где выход людей из помещения при аварийном отключении рабоче-го  освещения  связан с опасностью травматизма из-за продолжения работыпроизводственного оборудования.     568. Наименьшая освещенность эвакуационного освещения должна быть:     в помещениях - 0,5 лк;     на открытых территориях - 0,2 лк.     Светильники аварийного освещения в помещениях могут быть использо-ваны для эвакуационного освещения.     569. Для аварийного и эвакуационного освещения  следует  применятьлампы  накаливания  и  люминесцентные лампы (в помещениях с минимальнойтемпературой воздуха не менее +5 град. С).     Ксеноновые лампы,  лампы ДРЛ,  металлогалогенные,  натриевые лампыдля аварийного и эвакуационного освещения применять запрещается.     570. Для обслуживания светильников и световых проемов естественно-го света в помещениях должны быть предусмотрены специальные  приспособ-ления (передвижные вышки, лестницы, площадки, стремянки, устройства дляподвески люлек и др.).     Установка и очистка светильников, смена перегоревших ламп и ремонтосветительных сетей должны выполняться только электротехническим персо-налом и при снятом напряжении.      8.3. Мероприятия по борьбе с промышленной запыленностью      571. Промплощадка,  ее  планировка  и благоустройство должны соот-ветствовать действующим Санитарным нормам и требованиям СНиП "Генераль-ные планы промышленных предприятий".     572. Устья шахт (штолен) с исходящей струей должны находиться  внепределов  территорий основных цехов и административно-бытовых помещенийи с подветренной стороны по преобладающей розе ветров.     573. Для  снижения  пылеобразования на автомобильных дорогах и припогрузочных работах на рудных складах должны применяться меры по связы-ванию (подавлению) пыли с применением воды или реагентов.     574. Пылевыделяющие места в перегрузочных узлах,  дробильно-сорти-ровочных  установках должны быть изолированы кожухами и оборудованы от-сасывающими вентиляционными установками с очисткой воздуха перед выбро-сом в атмосферу.     575. Убирать пыль в помещениях и цехах следует при помощи всасыва-ющих  пневматических устройств или гидросмыва.  В последнем случае полыдолжны иметь водонепроницаемое покрытие и  уклон  не  менее  0,02  (1,8град.).      8.4. Допустимые уровни шума и вибрации      576. Уровень  шума в помещениях на рабочих местах не должен превы-шать допустимых величин,  регламентированных Санитарными нормами и ГОСТ"Шум. Общие требования безопасности".     577. Участки (зоны) с превышением уровня шума 85 ДБА  должны  бытьобозначены  знаками  безопасности,  а занятые на таких участках рабочиеснабжены соответствующими средствами индивидуальной защиты органов слу-ха.     578. Уровень вибрации на рабочих местах и при работе с машинами  илокальной  вибрацией должны отвечать требованиям ГОСТ "Вибрационная бе-зопасность. Общие требования" и Санитарным нормам.     579. Уровни  звукового давления на рабочих местах не должны превы-шать значений,  установленных ГОСТ "Ультразвук.  Общие требования безо-пасности".      8.5. Требования по электромагнитной, радиационной и лазерной          безопасности      580. При работе в зоне электромагнитного поля (ЭМП) должны  соблю-даться требования ГОСТ "Электромагнитные поля радиочастот".     581. Работа в зоне ионизирующего излучения  (ИИ)  и  радиационногоизлучения  (РИ) допускается при соблюдении Санитарных правил и Гигиени-ческих нормативов.     582. На рудниках,  отнесенных к радиационно-опасным производствам,должен осуществляться радиационный контроль на рабочих местах и в зонахпребывания людей,  согласованный с органами санитарного надзора,  с ре-гистрацией результатов в специальном журнале. Рабочие и должностные ли-ца  (специалисты) должны пройти дополнительное обучение по утвержденнойпрограмме и проверку знаний.     583. Предельно  допустимые  уровни  ионизирующего излучения должнысоответствовать требованиям норм радиационной безопасности.     584. Лазерное  излучение не должно превышать значений ГОСТ "Лазер-ная безопасность. Общие положения".                 9. Противопожарная защита и сооружения      585. Противопожарная защита зданий  и  сооружений  на  поверхностишахт, рудников и категории их по пожарной опасности должны соответство-вать требованиям строительных норм и правил СНиП "Противопожарные  нор-мы",  Правил пожарной безопасности и ГОСТ "Пожарная безопасность. Общиетребования".     На каждом объекте должна быть инструкция о мерах пожарной безопас-ности для каждого взрывопожароопасного и пожароопасного  участка  (мас-терской,  цеха),  утвержденные техническим руководителем предприятия посогласованию с госпожнадзором.     На каждом  предприятии  должны  быть данные о показателях пожарнойопасности применяемых в технологических процессах веществ и  материаловпо ГОСТ "Показатели пожарной опасности веществ и материалов,  применяе-мых в технологических процессах". Категория помещений и зданий по взры-вопожарной  и пожарной опасности должна соответствовать нормам "Опреде-ление категорий помещений и зданий по взрывопожароопасности".     586. В  производственных зданиях предприятий необходимо устраиватьвнутренний противопожарный водопровод.     Внутренний противопожарный водопровод не предусматривается:     - в зданиях и помещениях,  в которых применение воды может вызватьпожар,  взрыв или распространение огня (склады карбида кальция, натрия,калия и т.д.);     - в зданиях и помещениях объемом менее 5000 куб.м;     - в маслоподвалах, маслотуннелях, складах ЛВЖ и ГЖ;     - в  производственных зданиях I и II степени огнестойкости из нес-гораемых материалов категорий Г и Д независимо от их объема и в  произ-водственных  зданиях  III-V степени огнестойкости объемом не более 5000куб.м категорий Г,  Д (в зданиях категории Г или Д помещения  категорийА,  Б и В,  выгороженные противопожарными перегородками 1-го типа, объ-емом 500 куб.м и более,  должны быть оборудованы противопожарным водоп-роводом);     - в производственных и вспомогательных зданиях,  для которых  пре-дусмотрено тушение пожаров из емкостей (резервуаров, водоемов).     587. Противопожарный водопровод должен объединяться с  хозяйствен-но-питьевым или производственным водопроводом. Наружные сети водопрово-дов,  обеспечивающих пожарные нужды, должны быть кольцевыми. К отдельностоящим зданиям допускается прокладка тупиковых линий протяженностью неболее 200 м независимо от расхода воды на пожаротушение. При количествевнутренних  пожарных  кранов в здании до 12 допускаются тупиковые линиидлиной более 200 м при условии устройства  противопожарных  резервуаровили водоемов,  водонапорной башни или резервуара в конце тупика.  Длинуремонтных участков водоводов в две линии следует принимать:     - при прокладке водоводов в две линии и более и при отсутствии пе-реключении - не более 5 км;     - при  наличии переключении - равной длине участков между переклю-чениями, но не более 5 км;     - при прокладке водоводов в одну линию - не более 3 км.     588. Пожарные гидранты надлежит  располагать  вдоль  автомобильныхдорог на расстоянии не более 2,5 м от края проезжей части,  но не ближе5 м от стен зданий,  чтобы можно было  установить  пожарный  автомобиль(допускается располагать гидранты на проезжей части).     При этом установка гидрантов на ответвлении от  линии  водопроводане допускается.     Расстановка пожарных гидрантов на водопроводной сети должна  обес-печивать пожаротушение любого обслуживаемого данной сетью здания,  соо-ружения или его части не менее чем от двух гидрантов - при расходе водына наружное пожаротушение 15 л/с и более и от одного - при расходе водыменее 15 л/с с учетом прокладки рукавных линий длиной не более 200 м подорогам с твердым покрытием.     589. Пожарные депо надлежит располагать на участках, примыкающих кдорогам общего, пользования. Место расположения пожарных депо выбирает-ся из расчета радиуса обслуживания  предприятия.  Радиусы  обслуживанияпожарными депо следует принимать:     - 2 км - для предприятий с зданиями категорий А, Б и В, занимающи-ми более 50% площади застройки;     - 4 км - для предприятий с зданиями категорий А, Б и В, занимающи-ми до 50%  площади застройки,  и предприятиями с зданиями категорий Г иД.     В случае превышения указанного радиуса на площадке предприятий не-обходимо предусматривать дополнительные пожарные посты.  Радиусы обслу-живания пожарными постами принимаются те же, что и для пожарных депо.     590. При наличии на площадке предприятий зданий и сооружений  III,1116, IV, IVа, V степеней огнестойкости с площадью застройки, составля-ющей более 50% всей площади застройки предприятия, радиусы обслуживанияпожарными депо и постами следует уменьшить на 40%.     591. Допускается пожарные посты встраивать  в  производственные  ивспомогательные  здания категорий В,  Г и Д.  Выезды из пожарных депо ипостов должны быть расположены так, чтобы выезжающие пожарные автомоби-ли не пересекали основных потоков транспорта и пешеходов.     592. Водонапорные башни должны быть приспособлены для отбора  водыпожарной техникой в любое время года.     593. Противопожарные разрывы между  открытыми  складами,  зданиями(сооружениями) на территории строительной площадки должны отвечать тре-бованиям СНиП "Генеральные планы промышленных предприятий" и приложения11.6.     594. В противопожарных разрывах запрещается  складировать  горючиестроительные  материалы  и  оборудование в горючей упаковке в нерабочеевремя,  а также объемом более суточной потребности в рабочее время; не-горючие строительные материалы разрешается складировать в пределах этихразрывов при обеспечении свободных подъездов к зданиям.     595. Площадь,  занятая  под открытые склады горючих материалов,  атакже производственные, складские и вспомогательные строения из сгорае-мых  и трудносгораемых материалов,  должна быть очищена от сухой травы,бурьяна, коры и щепы.     596. Склады  лесоматериалов необходимо оборудовать противопожарнымводопроводом высокого давления с кольцевой сетью.  В зимний период  онадолжна опорожняться.     Задвижки на водопроводной сети должны устанавливаться так, чтобы вслучае  неисправности  на  каком-либо  участке водопровода одновременновыключалось не более двух лафетных стволов.     597. Расстояние  от  штабелей лесоматериалов до пожарных гидрантовдолжно быть не более 8 м,  а до водозаборных люков пожарных водоемов  впределах 8-30 м.     598. Склады лесоматериалов  необходимо  оборудовать  электрическойпожарной сигнализацией, связанной с помещением пожарной охраны или дис-петчерской. Они должны отвечать требованиям СНиП.     599. Склады деревянных изделий и тары в закрытых помещениях должныоборудоваться автоматической  пожарной  сигнализацией,  а  при  площадисклада  1500 кв.м и более - автоматическими установками пожаротушения всоответствии с требованиями ГОСТ.     600. Сгораемые  строительные  материалы (лесопиломатериалы,  толь,рубероид и др.),  изделия,  конструкции из горючих материалов,  а такжеоборудование  и  грузы в горючей упаковке при хранении на открытых пло-щадках следует размещать в штабелях или группах площадью не  более  100кв.м.  Разрывы между штабелями (группами) и от них до зданий и сооруже-ний следует принимать согласно приложению 11.6.     601. Временные  строения располагают от строящихся и других зданийна расстоянии не менее 18 м или у глухих противопожарных стен.     602. Минимальные расходы воды на внутреннее пожаротушение для про-изводственных и складских зданий должны быть: -----------------------------------------------------------------------   Степень   |Категория| Число струй и минимальный расход воды на однуогнестойкости|зданий по|   струю, л/с, на внутреннее пожаротушение в   зданий    |пожарной | производственных и складских зданиях объемом,             |опасности|                   тыс.куб.м             |         |-----------------------------------------------             |         |  от 0,5 | от 5  | от 50  | св. 200 | св. 400             |         |   до 5  | до 50 | до 200 |  до 400 | до 800-------------|---------|---------|-------|--------|---------|----------      1      |   2     |    3    |   4   |    5   |    6    |    7-------------|---------|---------|-------|--------|---------|----------I и II       | А, Б, В |  2х2,5  | 2х5   |  2х5   |   3х5   |   4х5III          | В       |  2х2,5  | 2х5   |  2х5   |   -     |   -III          | Г, Д    |  -      | 2х2,5 |  2х2,5 |   -     |   -IV и V       | В       |  2х2,5  | 2х5   |  -     |   -     |   -IV и V       | Г, Д    |  -      | 2х2,5 |  -     |   -     |   ------------------------------------------------------------------------     Нормы первичных  средств  пожаротушения  для зданий,  сооружений иподсобных помещений приведены в приложении 11.5.          10. Ответственность за нарушение правил безопасности      603. Наниматели,  должностные лица (специалисты) и рабочие вспомо-гательных  цехов горнодобывающих предприятий,  а также должностные лица(специалисты), выполняющие проектные, конструкторские и научно-исследо-вательские  работы,  виновные  в нарушении требований настоящих Правил,несут ответственность в порядке,  установленном законодательством  Кыр-гызской Республики.      Примечание. (1)Далее по тексту - Правила                              11. Приложения                                                         Приложение 11.1                         Общепринятые сокращения      ПБ - правила безопасности     ПТЭ - правила технической эксплуатации     ПДК - предельно допустимые концентрации     НРБ - нормы радиационной безопасности     ПУЭ - Правила устройства электроустановок     ТЗП - топливозаправочный пункт     ЛВЖ - легковоспламеняющиеся жидкости     ГЖ - горючие жидкости     СДЯВ - сильнодействующие ядовитые вещества     ИТР - инженерно-технические работники     СНиП - строительные нормы и правила     ССБТ - система стандартов безопасности труда     ГОСТ - государственный стандарт     ГСМ - горюче-смазочные материалы     НТП, ОНТП - нормы технологического проектирования     ТО - 2, 3, 4 - техобслуживание     ТР-1 - текущий ремонт     ПТОЛ - пункт технического обслуживания локомотивов     ПОР - проект организации работ     ППР - планово-предупредительный ремонт     РУ - распределительное устройство     ПЭЭП - Правила эксплуатации электроустановок потребителей     ПТБЭП - Правила техники безопасности при эксплуатации электроуста-новок потребителей     ЭМП - электромагнитные поля     ВСН - ведомственные строительные нормы     ИИ - ионизирующее излучение     РИ - радиационное излучение                                                          Приложение 11.2                                 ПОРЯДОК               совместного хранения веществ и материалов -----------------------------------------------------------------------Группа|               Вещества             | Вещества данной группы не      |                                    | допускаются к совместному      |                                    |   хранению с веществами      |                                    |      следующих групп------|------------------------------------|---------------------------I     |Вещества, способные к образованию   |IIа, IIб, IIв, III, IVа,      |взрывчатых смесей: калий            |IVб, V, VI      |азотнокислый, натрий азотнокислый,  |      |барий азотнокислый, перхлорат калия,|      |бертолетова соль, кальций           |      |азотнокислый и др.                  |II    |Сжатые и сжиженные газы:            |      |а) горючие и взрывоопасные:         |I, IIв, III, IVа, V, VI      |ацетилен, водород, метан, аммиак,   |      |сероводород, хлорметил, оксид       |      |этилена, бутилен, бутан, пропан и   |      |т.д.;                               |      |б) инертные и негорючие газы: аргон,|III, IVа, IVб, V, VI      |гелий, неон, азот, углекислый газ,  |      |сернистый ангидрид и др.;           |      |в) газы, поддерживающие горение:    |I, IIа, III, IVа, IVб, V,      |кислород и воздух в сжатом и        |VI      |сжиженном состоянии                 |III   |Самовозгорающиеся и                 |      |самовоспламеняющиеся от воды и      |      |воздуха вещества:                   |      |а) калий, натрий, кальций, карбид   |I, IIа, IIб, IIв, IVа, IVб,      |кальция, кальций фосфористый, натрий|V, VI I,      |фосфористый, цинковая пыль, пероксид|      |натрия, пероксид бария, алюминиевая |      |пыль и пудра, никелевый катализатор |      |типа Ренея и др., фосфор белый или  |      |желтый;                             |      |б) триэтилалюминий, диэтилалюминий  |I, IIа, IIб, IIв, IIIа,      |хлорид, триизобутилалюминий и др.   |IVа, IVб, V, VIIV    |Легковоспламеняющиеся и горючие     |      |вещества:                           |      |а) жидкости - бензин, бензол,       |I, IIа, IIб, IIв, III, IVб,      |сероуглерод, ацетон, скипидар,      |V, VI      |толуол, ксилол, амилацетат, легкие  |      |сырые нефти, лигроин, керосин,      |      |спирты, диэтиловый эфир, масла      |      |органические;                       |      |б) твердые вещества - целлулоид,    |I, IIа, IIв, III, Iа, V, VI      |фосфор красный, нафталин            |V     |Вещества, способные вызвать         |I, IIа, IIв, III, IVа, V,      |воспламенение: бром, азотная и      |VI      |серная кислоты, хромовый ангидрид,  |      |калий марганцевокислый              |VI    |Легкогорючие вещества: хлопок, вата,|I, IIа, IIб, IIв, III, IVа,      |джут, пенька, сера, торф,           |IVб, V      |несвежеобожженный древесный уголь,  |      |сажа растительная и животная        |-----------------------------------------------------------------------     Примечание: при необходимости хранения пожаро- и взрывоопасных ве-ществ, не перечисленных в таблице, вопрос об их совместном хранении мо-жет быть решен после выявления степени их  пожаровзрывоопасности  и  посогласованию с органами Госпожнадзора.                                                                    Приложение 11.3                                 СПОСОБЫ                          укладки материалов -----------------------------------------------------------------------N |Материал, изделие,| Обязательный |Предельная высота| Дополнительные  |  оборудование    |способ укладки| штабеля, клетки,|   указания по  |                  |              |     стеллажа    |     укладке--|------------------|--------------|-----------------|----------------1 |        2         |      3       |        4        |        5--|------------------|--------------|-----------------|----------------1 |Круглый лес       |В штабель     |1,5 м            |С прокладками и  |                  |              |                 |установкой  |                  |              |                 |упоров против  |                  |              |                 |раскатывания2 |Пиломатериалы     |В штабель:    |                 |  |                  |рядовая       |0,5 ширины       |-  |                  |укладка       |штабеля          |  |                  |укладка       |ширина штабеля   |-  |                  |в клетки      |                 |3 |Трубы диаметром,  |              |                 |  |мм:               |              |                 |  |до 300            |В штабель     |3,0 м            |На подкладках и  |                  |              |                 |прокладках с  |                  |              |                 |концевыми  |                  |              |                 |упорами  |более 300         |В штабель     |3,0 м            |В седло без  |                  |              |                 |прокладок4 |Кирпич в пакетах  |В штабель     |2 яруса          |-  |на поддонах       |              |                 |5 |Кирпич в          |В 1 ряд       |1 ярус           |-  |контейнерах       |              |                 |6 |Кирпич без        |В клетки      |1,7 м            |  |контейнеров       |или штабель   |                 |7 |Фундаментные      |В штабель     |2,6 м            |С подкладками и  |блоки и блоки     |              |                 |прокладками  |стен подвалов     |              |                 |между рядами8 |Плиты перекрытий  |В штабель     |2,5 м            |С подкладками и  |                  |              |                 |прокладками  |                  |              |                 |между рядами9 |Ригели и колонны  |В штабель     |2,0 м            |С подкладками и  |                  |              |                 |прокладками  |                  |              |                 |между рядами10|Стеновые блоки    |В штабель     |2 яруса          |С подкладками и  |                  |              |                 |прокладками  |                  |              |                 |между рядами11|Панели:           |              |                 |  |стеновые          |В кассеты     |-                |-  |                  |или пирамиды  |                 |  |перегородочные    |В кассеты     |-                |-  |                  |вертикально   |                 |12|Блоки             |              |2,5 м            |-  |мусоропроводов    |              |                 |13|Стекло в ящиках и |Вертикально   |-                |На подкладках  |рулонный материал |в 1 ряд       |                 |14|Санитарно-        |В штабель     |2,5 м            |С подкладками и  |технические,      |              |                 |прокладками  |вентиляционные    |              |                 |между рядами  |блоки             |              |                 |15|Нагревательные    |В штабель     |1,0 м            |-  |приборы (радиаторы|              |                 |  |и др.) в виде     |              |                 |  |отдельных секций  |              |                 |  |или в собранном   |              |                 |  |виде              |              |                 |16|Крупногабаритное  |В 1 ряд       |Высота           |На подкладках  |и тяжеловесное    |              |оборудования     |  |оборудование и    |              |                 |  |части его         |              |                 |17|Плиточные         |В стопы       |1,0 м            |-  |материалы         |              |                 |  |(асбестцементные  |              |                 |  |плитки, листы     |              |                 |  |асбестцементные   |              |                 |  |волокнистые и     |              |                 |  |плиты             |              |                 |  |асбестцементные   |              |                 |  |плоские)          |              |                 |18|Плиты             |В штабель     |15 рядов         |-  |асбестцементные   |              |                 |  |полые             |              |                 |19|Черепица          |В штабель     |1,0 м            |С прокладками  |цементно-         |на ребро      |                 |  |песчаная и        |              |                 |  |глиняная          |              |                 |20|Черные прокатные  |В штабель     |1,5 м            |С подкладками и  |металлы (листовая |              |                 |прокладками  |сталь, швеллеры,  |              |                 |  |двутавровые балки,|              |                 |  |сортовая сталь)   |              |                 |21|Мелкосортный      |В стеллаж     |1,5 м            |-  |металл            |              |                 |-----------------------------------------------------------------------                                                          Приложение 11.4                              ОСВЕЩЕННОСТЬ            некоторых помещений и производственных участков                    в зданиях различного назначения -----------------------------------------------------------------------N |      Помещения и     | Плоскость  |  Разряд  |Освещенность, лк  |    производственные  |нормирования|зрительной|---------------------  |        участки       |освещенности|  работы  |   при    |при общем  |                      |и ее высота |          |комбиниро-|освещении  |                      | от пола, м |          |  ванном  |  |                      |            |          |освещении |--|----------------------|------------|----------|----------|---------- 1|           2          |      3     |     4    |     5    |     6-----------------------------------------------------------------------                Предприятия по обслуживанию автомобилей-----------------------------------------------------------------------1 |Мойка и уборка        |Пол         |  VI      |   -      |   150  |автомобилей           |            |          |          |2 |Техническое           |Пол         |  Vа      |   300    |   200  |обслуживание          |            |          |          |  |автомобилей           |            |          |          |3 |Ежедневное            |В-на машине |  VIIIа   |   -      |     5  |обслуживание          |            |          |          |  |автомобилей           |            |          |          |4 |Осмотровые канавы     |Г-низ машины|  VI      |   -      |   1505 |Моторное, агрегатное, |Г-0,8       |  IVа     |   750    |   300  |механическое,         |            |          |          |  |электротехническое    |            |          |          |  |отделения и отделения |            |          |          |  |приборов питания      |            |          |          |6 |Кузнечное,            |Г-0,8       |  IVб     |   500    |   200  |сварочно-жестяницкое и|            |          |          |  |медничное отделения   |            |          |          |7 |Столярное и обойное   |Г-0,8       |  Vа      |   300    |   200  |отделения             |            |          |          |8 |Ремонт и монтаж шин   |Г-0,8       |  Vа      |   300    |   2009 |Помещения для хранения|Пол         |  VIIIб   |   -      |    20  |автомобилей           |            |          |          |10|Открытые площадки для |Пол         |  XII     |   -      |     5  |хранения автомобилей  |            |          |          |-----------------------------------------------------------------------                                Склады-----------------------------------------------------------------------11|Склады громоздких     |Пол         |  -       |   -      |    20  |предметов и сыпучих   |            |          |          |  |материалов (песок,    |            |          |          |  |лес, цемент и т.п.)   |            |          |          |12|Материальные,         |Пол         |  VIIIа   |   -      |    75  |инструментальные и им |            |          |          |  |подобные склады       |            |          |          |13|Склады емкостей       |            |          |          |  |химических и          |            |          |          |  |легковоспламеняющихся |            |          |          |  |жидкостей (кислот,    |            |          |          |  |щелочей, лаков, красок|            |          |          |  |и т.п.):              |            |          |          |  |а) с розливом на      |Пол         |  VIIIа   |   -      |    30  |   складе             |            |          |          |  |б) без розлива на     |Пол         |  VIIIб   |   -      |    20  |   складе             |            |          |          |-----------------------------------------------------------------------                               Котельные-----------------------------------------------------------------------14|Помещения котлов:     |            |          |          |  |а) площадки           |В-на        |  VI      |   100    |   100  |   обслуживания котлов|створках,   |          |          |  |                      |затворках,  |          |          |  |                      |питателях   |          |          |  |б) площадки и лестницы|Пол         |  -       |   -      |    10  |   котлов и           |            |          |          |  |   экономайзеров,     |            |          |          |  |   проходы за котлами |            |          |          |15|Помещения дымососов,  |Г-0,8       |  VI      |   -      |   100  |вентиляторов,         |            |          |          |  |бункерное отделение   |            |          |          |16|Конденсационная,      |Пол         |  VI      |   -      |   100  |химводоочистка,       |            |          |          |  |деафраторная,         |            |          |          |  |бойлерная             |            |          |          |17|Помещения             |Г-0,8       |  VI      |   -      |   100  |топливоподачи         |            |          |          |18|Надбункерное помещение|Г-0,8       |  VIIIб   |   -      |    20-----------------------------------------------------------------------                           Электропомещения-----------------------------------------------------------------------19|Камеры трансформаторов|В-1,5       |  VI      |   -      |    50  |и реакторов           |            |          |          |20|Помещения             |            |          |          |  |распределительных     |            |          |          |  |устройств:            |            |          |          |  |а) на фасаде щита при |В-1,5       |  IVг     |   -      |   200  |   постоянном         |            |          |          |  |   обслуживании (на   |            |          |          |  |   панели)            |            |          |          |  |б) то же, но при      |В-1,5       |  IVг     |   -      |   150  |   периодическом      |            |          |          |  |   панели)            |            |          |          |  |   обслуживании (на   |            |          |          |  |в) задняя сторона щита|В-1,5       |  VI      |   -      |   100  |   (на панели)        |            |          |          |21|Помещения             |В-на        |  IVг     |   -      |   100  |конденсаторов         |конденса-   |          |          |  |                      |торах       |          |          |22|Помещения для         |Г-0,5       |  VI      |   -      |    50  |аккумуляторов         |            |          |          |23|Помещение для ремонта |Г-0,8       |  IVб     |   500    |   200  |аккумуляторов         |            |          |          |24|Электрощитовые в жилых|В-1,5       |  VI      |   -      |    50  |и общественных зданиях|            |          |          |-----------------------------------------------------------------------            Помещения для электрокаров и электропогрузчиков-----------------------------------------------------------------------25|Помещения для стоянки |Пол         |  VI      |   -      |    50  |и зарядки             |            |          |          |26|Помещение для ремонта |Пол         |  IVб     |   500    |   200  |электрокаров и        |            |          |          |  |электропогрузчиков    |            |          |          |27|Электролитная и       |Г-0,8       |  VI      |   -      |   150  |дистилляторная        |            |          |          |-----------------------------------------------------------------------     Помещения инженерных сетей и прочие технологические помещения-----------------------------------------------------------------------28|Помещения для         |Г-0,8       |  VIIIб   |   -      |    20  |вентиляционного       |            |          |          |  |оборудования (кроме   |            |          |          |  |кондиционеров)        |            |          |          |29|Помещения для         |Г-0,8       |  VIIIа   |   -      |    75  |кондиционеров и       |            |          |          |  |насосов, тепловые     |            |          |          |  |пункты                |            |          |          |30|Машинные залы         |            |          |          |  |насосных,             |            |          |          |  |компрессорные,        |            |          |          |  |воздуходувки:         |            |          |          |  |а) с постоянным       |Г-0,8       |  VI      |   -      |   150  |   дежурством         |            |          |          |  |   персонала          |            |          |          |  |б) без постоянного    |Г-0,8       |  VI      |   -      |   100  |   дежурства персонала|            |          |          |31|Помещения для         |Пол         |  -       |   -      |    20  |инженерных сетей      |            |          |          |-----------------------------------------------------------------------                     Шкала измерительных приборов-----------------------------------------------------------------------32|Светлые шкалы больших |В-на        |  IVг     |   300    |   150  |и средних размеров    |приборах    |          |          |33|То же темные          |В-на        |  IVв     |   400    |   200  |                      |приборах    |          |          |34|Шкалы малых размеров  |В-на        |  IIIв    |   750    |   300  |                      |приборах    |          |          |-----------------------------------------------------------------------                           Галереи и туннели-----------------------------------------------------------------------35|Шинопроводов и        |Пол         |  VIIIв   |   -      |    20  |транспортеров         |            |          |          |36|Кабельные,            |Пол         |  VIIIв   |   -      |    10  |теплофикационные,     |            |          |          |  |масляные,             |            |          |          |  |пульпопроводов,       |            |          |          |  |водопроводные         |            |          |          |-----------------------------------------------------------------------     Примечание: обозначения в третьей графе: В - вертикальная, Г - го-ризонтальная.                                                                    Приложение 11.5                                 НОРМЫ            первичных средств пожаротушения для строящихся                и реконструируемых зданий, сооружений и                          подсобных помещений -----------------------------------------------------------------------Здания, помещения, склады|  Ед. изм.  |     Число первичных средств      и сооружения       |            |          пожаротушения                         |            |--------------------------------                         |            |огнету-| ящики |бочки с |войлок                         |            |шители |объемом| водой  |асбест,                         |            |       |  0,5  |емкостью|одеяла                         |            |       |куб.м с|250 л и |  или                         |            |       |песком |2 ведра |кошмы                         |            |       |   и   |        |2х2 м                         |            |       |лопатой|        |-------------------------|------------|-------|-------|--------|-------           1             |     2      |   3   |   4   |   5    |   6-------------------------|------------|-------|-------|--------|-------Строящиеся и             |На 200 кв.м |I(*)   |1      |   1    |   -реконструируемые здания  |площади пола|       |       |        |Строительные леса        |На каждые 20|I(*)   |-      |   -    |   -                         |м длины     |       |       |        |                         |лесов (по   |       |       |        |                         |этажам)     |       |       |        |                         |На каждые   |-      |1(**)  |   -    |   -                         |100 м длины |       |       |        |                         |лесов (по   |       |       |        |                         |этажам)     |       |       |        |Помещение контор         |На 200 кв.м |I(*)   |-      |   -    |   -                         |площади пола|       |       |        |Помещения столярных и    |На 100 кв.м |1(***) |1      |   1    |   -деревообделочных цехов,  |            |       |       |        |мастерских               |            |       |       |        |Закрытые склады          |На 100 кв.м |1(**)  |-      |   1    |   -лесоматериалов и горючих |            |       |       |        |(пеньки, пакли и т.д.)   |            |       |       |        |Хозяйственные склады при |На 100 кв.м |1(**)  |-      |   1    |   -наличии горючих          |            |       |       |        |материалов               |            |       |       |        |Открытые склады          |На 300 кв.м |1(****)|-      |   1    |   -лесоматериалов           |площади     |       |       |        |Покрытия со сгораемым    |На 200 кв.м |1      |1      |   1    |   -утеплителем или горючими |площади     |       |       |        |кровлями                 |кровли      |       |       |        |Открытые склады круглого |На 500 кв.м |1(****)|-      |   1    |   -леса                     |площади     |       |       |        |                         |склада      |       |       |        |Закрытые склады негорючих|На 400 кв.м |1(***) |-      |   -    |   -материалов               |площади     |       |       |        |Тарные хранилища         |На 50 кв.м  |1(****)|1(****)|   -    |   -легковоспламеняющихся и  |площади пола|       |       |        |горючих жидкостей        |            |       |       |        |Склад карбида кальция    |На 100 кв.м |-      |1      |   -    |   -                         |площади пола|       |       |        |Склад баллонов со        |На 200 кв.м |1      |-      |   -    |   -сжатыми, сжиженными и    |площади пола|       |       |        |растворенными газами     |            |       |       |        |Рабочая площадка для     |-           |3      |1      |   1    |   -бетонирования ствола     |            |       |       |        |высотных железобетонных  |            |       |       |        |труб                     |            |       |       |        |Защитное перекрытие      |-           |2      |-      |   1    |   -внутри строящегося       |            |       |       |        |сооружения               |            |       |       |        |Люльки агрегата для      |-           |8      |-      |   -    |   -строительства градирен   |            |       |       |        |(на каждую люльку по 2   |            |       |       |        |шт.)                     |            |       |       |        |Помещение для хранения и |-           |3      |1      |   -    |   3приготовления рабочих    |            |       |       |        |составов антикоррозионных|            |       |       |        |и гидроизоляционных      |            |       |       |        |материалов               |            |       |       |        |Места установки          |Агрегат     |3      |1      |   -    |   -теплогенераторов,        |            |       |       |        |калориферов              |            |       |       |        |Открытые стоянки         |100 кв.м    |1      |1      |   -    |   1автомашин                |            |       |       |        |Газосварочные и          |200 кв.м    |1      |1      |   -    |   -электросварочные цехи    |            |       |       |        |Механические цехи        |600 кв.м    |1      |1      |   -    |   -Локомотивное депо        |200 кв.м    |1      |1      |   -    |   1Аккумуляторное помещение |На каждое   |1      |-      |   -    |   -                         |помещение   |       |       |        |Склады ЛВЖ и ГЖ          |200 кв.м    |2      |1      |   -    |   1Склады твердых горных    |500 кв.м    |2      |-      |   1    |   -материалов (торфа, угля) |            |       |       |        |Склады химических        |300 кв.м    |2      |1      |   -    |   1веществ, реагентов       |            |       |       |        |Электроподстанции        |200 кв.м    |1      |1      |   -    |   1-----------------------------------------------------------------------     Примечания:     (*) - но не менее двух огнетушителей на этаж;     (*) - но не менее двух бочек на этаж;     (***) - но не менее двух огнетушителей на  мастерскую  или  каждыйотдельный склад;     (****) - но менее двух огнетушителей на каждый склад;     (***) - но не менее двух огнетушителей и одного ящика с песком.  Вящике с песком должна находиться одна кошма размером 1,5 х 1,5 м.                                                          Приложение 11.6                               РАССТОЯНИЕ               от открытых складов до зданий, сооружений                          и между складами, м -----------------------------------------------------------------------Склады | Здания и  |                      Склады       |сооружения |---------------------------------------------------       |при степени|камен-|фрезе-|кус- |лесо-|щепы |   ЛВЖ    |   ГЖ       | огнестой- | ного |рного |ково-|мате-|и    |          |       |   кости   | угля |торфа | го  |риа- |опи- |          |       |-----------|      |      |торфа| лов |лок  |          |       |I, |III|III|      |      |     |(кру-|     |          |       |II,|   |б, |      |      |     |глых |     |          |       |III|   |IV |      |      |     |  и  |     |          |       |а  |   |а, |      |      |     |пиле-|     |          |       |   |   |V, |      |      |     | ных |     |          |       |   |   |VI |      |      |     |дров)|     |          |       |   |   |   |-------------------------------|-------------------       |   |   |   |            емкостью, тыс.т    |емкостью, тыс.куб.м       |   |   |   |-------------------------------|-------------------       |   |   |   |1- |&lt;1|1-&gt;&lt;&gt;&lt;&gt;&lt;&gt;&lt;&gt;&lt;&gt;&lt;3 |="" |="" |="" |100|="" |100|="" |10|="" |10|="" |5="" |="" |2="" |-1="" |0,6|10|5="" |="" -------|---|---|---|---|--|---|--|--|--|--|--|--|--|--|---|---|--|--|--="" 1.="" |="" |="" |="" |="" |="" |="" |="" |="" |="" |="" |="" |="" |="" |="" |="" |="" |="" |="" |="" камен-="" |="" |="" |="" |="" |="" |="" |="" |="" |="" |="" |="" |="" |="" |="" |="" |="" |="" |="" |="" ного="" |="" |="" |="" |="" |="" |="" |="" |="" |="" |="" |="" |="" |="" |="" |="" |="" |="" |="" |="" угля="" |="" |="" |="" |="" |="" |="" |="" |="" |="" |="" |="" |="" |="" |="" |="" |="" |="" |="" |="" емкос-="" |="" |="" |="" |="" |="" |="" |="" |="" |="" |="" |="" |="" |="" |="" |="" |="" |="" |="" |="" тью,="" |="" |="" |="" |="" |="" |="" |="" |="" |="" |="" |="" |="" |="" |="" |="" |="" |="" |="" |="" тыс.т="" |="" |="" |="" |="" |="" |="" |="" |="" |="" |="" |="" |="" |="" |="" |="" |="" |="" |="" |="" от="" 1="" до|="" 6="" |="" 6="" |12="" |x="" |x="" |12="" |12|="" 6|="" 6|24|18|24|18|18|12="" |="" 6="" |18|12|="" 6="" 100="" |="" |="" |="" |="" |="" |="" |="" |="" |="" |="" |="" |="" |="" |="" |="" |="" |="" |="" |=""&gt;&lt;1 |не="" |="" 6="" |12="" |x="" |x="" |12="" |12|="" 6|="" 6|24|18|24|18|18|12="" |="" 6="" |12|="" 6|="" 6="" |но-|="" |="" |="" |="" |="" |="" |="" |="" |="" |="" |="" |="" |="" |="" |="" |="" |="" |="" |рм.|="" |="" |="" |="" |="" |="" |="" |="" |="" |="" |="" |="" |="" |="" |="" |="" |="" |="" 2.="" |="" |="" |="" |="" |="" |="" |="" |="" |="" |="" |="" |="" |="" |="" |="" |="" |="" |="" |="" фрезер-|="" |="" |="" |="" |="" |="" |="" |="" |="" |="" |="" |="" |="" |="" |="" |="" |="" |="" |="" ного="" |="" |="" |="" |="" |="" |="" |="" |="" |="" |="" |="" |="" |="" |="" |="" |="" |="" |="" |="" торфа="" |="" |="" |="" |="" |="" |="" |="" |="" |="" |="" |="" |="" |="" |="" |="" |="" |="" |="" |="" емкос-="" |="" |="" |="" |="" |="" |="" |="" |="" |="" |="" |="" |="" |="" |="" |="" |="" |="" |="" |="" тью,="" |="" |="" |="" |="" |="" |="" |="" |="" |="" |="" |="" |="" |="" |="" |="" |="" |="" |="" |="" тыс.т="" |="" |="" |="" |="" |="" |="" |="" |="" |="" |="" |="" |="" |="" |="" |="" |="" |="" |="" |="" от="" 1="" до|24="" |30="" |36="" |12="" |12|x="" |x="" |х="" |x="" |42|36|42|36|42|36="" |30="" |42|36|30="" 10="" |="" |="" |="" |="" |="" |="" |="" |="" |="" |="" |="" |="" |="" |="" |="" |="" |="" |="" |=""&gt;&lt;1 |18="" |24="" |30="" |12="" |12|x="" |x="" |х="" |x="" |42|36|42|36|42|36="" |30="" |42|36|30="" 3.="" |="" |="" |="" |="" |="" |="" |="" |="" |="" |="" |="" |="" |="" |="" |="" |="" |="" |="" |="" куско-="" |="" |="" |="" |="" |="" |="" |="" |="" |="" |="" |="" |="" |="" |="" |="" |="" |="" |="" |="" вого="" |="" |="" |="" |="" |="" |="" |="" |="" |="" |="" |="" |="" |="" |="" |="" |="" |="" |="" |="" торфа="" |="" |="" |="" |="" |="" |="" |="" |="" |="" |="" |="" |="" |="" |="" |="" |="" |="" |="" |="" емкос-="" |="" |="" |="" |="" |="" |="" |="" |="" |="" |="" |="" |="" |="" |="" |="" |="" |="" |="" |="" тью,="" |="" |="" |="" |="" |="" |="" |="" |="" |="" |="" |="" |="" |="" |="" |="" |="" |="" |="" |="" тыс.т="" |="" |="" |="" |="" |="" |="" |="" |="" |="" |="" |="" |="" |="" |="" |="" |="" |="" |="" |="" от="" 1="" до|18="" |18="" |24="" |="" 6="" |="" 6|x="" |x="" |х="" |x="" |42|36|42|36|36|30="" |24="" |36|30|24="" 10="" |="" |="" |="" |="" |="" |="" |="" |="" |="" |="" |="" |="" |="" |="" |="" |="" |="" |="" |=""&gt;&lt;1 |12="" |15="" |15="" |="" 6="" |="" 6|x="" |x="" |х="" |x="" |42|36|42|36|36|30="" |24="" |36|30|24="" 4.="" |="" |="" |="" |="" |="" |="" |="" |="" |="" |="" |="" |="" |="" |="" |="" |="" |="" |="" |="" лесома-|="" |="" |="" |="" |="" |="" |="" |="" |="" |="" |="" |="" |="" |="" |="" |="" |="" |="" |="" териал-|="" |="" |="" |="" |="" |="" |="" |="" |="" |="" |="" |="" |="" |="" |="" |="" |="" |="" |="" ов="" |="" |="" |="" |="" |="" |="" |="" |="" |="" |="" |="" |="" |="" |="" |="" |="" |="" |="" |="" (круг-="" |="" |="" |="" |="" |="" |="" |="" |="" |="" |="" |="" |="" |="" |="" |="" |="" |="" |="" |="" лых="" и="" |="" |="" |="" |="" |="" |="" |="" |="" |="" |="" |="" |="" |="" |="" |="" |="" |="" |="" |="" пиленых|="" |="" |="" |="" |="" |="" |="" |="" |="" |="" |="" |="" |="" |="" |="" |="" |="" |="" |="" дров)="" |="" |="" |="" |="" |="" |="" |="" |="" |="" |="" |="" |="" |="" |="" |="" |="" |="" |="" |="" емкос-="" |="" |="" |="" |="" |="" |="" |="" |="" |="" |="" |="" |="" |="" |="" |="" |="" |="" |="" |="" тью,="" |="" |="" |="" |="" |="" |="" |="" |="" |="" |="" |="" |="" |="" |="" |="" |="" |="" |="" |="" тыс.="" |="" |="" |="" |="" |="" |="" |="" |="" |="" |="" |="" |="" |="" |="" |="" |="" |="" |="" |="" куб.м="" |="" |="" |="" |="" |="" |="" |="" |="" |="" |="" |="" |="" |="" |="" |="" |="" |="" |="" |="" от="" 1="" до|15="" |24="" |30="" |24="" |24|42="" |42|42|42|x="" |x="" |36|30|42|36="" |30="" |42|36|30="" 10="" |="" |="" |="" |="" |="" |="" |="" |="" |="" |="" |="" |="" |="" |="" |="" |="" |="" |="" |=""&gt;&lt;1 |12="" |15="" |18="" |18="" |18|36="" |36|36|36|x="" |x="" |36|30|36|30="" |24="" |36|30|24="" 5.="" щепы|="" |="" |="" |="" |="" |="" |="" |="" |="" |="" |="" |="" |="" |="" |="" |="" |="" |="" |="" и="" |="" |="" |="" |="" |="" |="" |="" |="" |="" |="" |="" |="" |="" |="" |="" |="" |="" |="" |="" опилок="" |="" |="" |="" |="" |="" |="" |="" |="" |="" |="" |="" |="" |="" |="" |="" |="" |="" |="" |="" емкос-="" |="" |="" |="" |="" |="" |="" |="" |="" |="" |="" |="" |="" |="" |="" |="" |="" |="" |="" |="" тью,="" |="" |="" |="" |="" |="" |="" |="" |="" |="" |="" |="" |="" |="" |="" |="" |="" |="" |="" |="" тыс.="" |="" |="" |="" |="" |="" |="" |="" |="" |="" |="" |="" |="" |="" |="" |="" |="" |="" |="" |="" куб.м="" |="" |="" |="" |="" |="" |="" |="" |="" |="" |="" |="" |="" |="" |="" |="" |="" |="" |="" |="" от="" 1="" до|18="" |30="" |36="" |24="" |24|42="" |42|42|42|36|36|x="" |x="" |42|36="" |30="" |42|36|30="" 5="" |="" |="" |="" |="" |="" |="" |="" |="" |="" |="" |="" |="" |="" |="" |="" |="" |="" |="" |=""&gt;&lt;1 |15="" |18="" |24="" |18="" |18|36="" |36|36|36|30|24|x="" |x="" |36|30="" |24="" |36|30|24="" 6.="" |="" |="" |="" |="" |="" |="" |="" |="" |="" |="" |="" |="" |="" |="" |="" |="" |="" |="" |="" легко-="" |="" |="" |="" |="" |="" |="" |="" |="" |="" |="" |="" |="" |="" |="" |="" |="" |="" |="" |="" воспла-|="" |="" |="" |="" |="" |="" |="" |="" |="" |="" |="" |="" |="" |="" |="" |="" |="" |="" |="" меняю-="" |="" |="" |="" |="" |="" |="" |="" |="" |="" |="" |="" |="" |="" |="" |="" |="" |="" |="" |="" щихся="" |="" |="" |="" |="" |="" |="" |="" |="" |="" |="" |="" |="" |="" |="" |="" |="" |="" |="" |="" жидкос-|="" |="" |="" |="" |="" |="" |="" |="" |="" |="" |="" |="" |="" |="" |="" |="" |="" |="" |="" тей="" |="" |="" |="" |="" |="" |="" |="" |="" |="" |="" |="" |="" |="" |="" |="" |="" |="" |="" |="" емкос-="" |="" |="" |="" |="" |="" |="" |="" |="" |="" |="" |="" |="" |="" |="" |="" |="" |="" |="" |="" тью,="" |="" |="" |="" |="" |="" |="" |="" |="" |="" |="" |="" |="" |="" |="" |="" |="" |="" |="" |="" тыс.="" |="" |="" |="" |="" |="" |="" |="" |="" |="" |="" |="" |="" |="" |="" |="" |="" |="" |="" |="" куб.м="" |="" |="" |="" |="" |="" |="" |="" |="" |="" |="" |="" |="" |="" |="" |="" |="" |="" |="" |="" от="" 1="" до|30="" |30="" |36="" |18="" |18|42="" |42|36|36|42|36|42|36|x="" |x="" |x="" |x="" |x="" |x="" 2="" |="" |="" |="" |="" |="" |="" |="" |="" |="" |="" |="" |="" |="" |="" |="" |="" |="" |="" |="" от="" 0,6="" |24="" |24="" |30="" |12="" |12|36="" |36|30|30|36|30|36|30|x="" |x="" |x="" |x="" |x="" |x="" до="" 1="" |="" |="" |="" |="" |="" |="" |="" |="" |="" |="" |="" |="" |="" |="" |="" |="" |="" |="" |=""&gt;&lt;1 |18="" |18="" |24="" |="" 6="" |="" 6|30="" |30|24|24|30|24|30|24|x="" |x="" |x="" |x="" |x="" |x="" 7.="" |="" |="" |="" |="" |="" |="" |="" |="" |="" |="" |="" |="" |="" |="" |="" |="" |="" |="" |="" горючих|="" |="" |="" |="" |="" |="" |="" |="" |="" |="" |="" |="" |="" |="" |="" |="" |="" |="" |="" жидкос-|="" |="" |="" |="" |="" |="" |="" |="" |="" |="" |="" |="" |="" |="" |="" |="" |="" |="" |="" тей="" |="" |="" |="" |="" |="" |="" |="" |="" |="" |="" |="" |="" |="" |="" |="" |="" |="" |="" |="" емкос-="" |="" |="" |="" |="" |="" |="" |="" |="" |="" |="" |="" |="" |="" |="" |="" |="" |="" |="" |="" тью,="" |="" |="" |="" |="" |="" |="" |="" |="" |="" |="" |="" |="" |="" |="" |="" |="" |="" |="" |="" тыс.="" |="" |="" |="" |="" |="" |="" |="" |="" |="" |="" |="" |="" |="" |="" |="" |="" |="" |="" |="" куб.м="" |="" |="" |="" |="" |="" |="" |="" |="" |="" |="" |="" |="" |="" |="" |="" |="" |="" |="" |="" от="" 5="" до|30="" |30="" |36="" |18="" |18|42="" |42|36|36|42|36|42|36|x="" |x="" |x="" |x="" |x="" |x="" 10="" |="" |="" |="" |="" |="" |="" |="" |="" |="" |="" |="" |="" |="" |="" |="" |="" |="" |="" |="" от="" 3="" до|24="" |24="" |30="" |12="" |12|36="" |36|30|30|36|30|36|30|x="" |x="" |x="" |x="" |x="" |x="" 5="" |="" |="" |="" |="" |="" |="" |="" |="" |="" |="" |="" |="" |="" |="" |="" |="" |="" |="" |=""&gt;&lt;3 |18="" |18="" |24="" |="" 6="" |="" 6|30="" |30|24|24|30|24|30|24|x="" |x="" |x="" |x="" |x="" |x="" -----------------------------------------------------------------------="" примечание:="" знак="" х="" означает,="" что="" размещение="" одинаковых="" материалов="" (в="" том="" числе="" фрезерного="" и="" кускового="" торфа="" или="" легковоспламеняющихся="" и="" горючих="" жидкостей)="" в="" двух="" или="" нескольких="" складах="" не="" допускается.=""&gt;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g0jxuxach_q6wf2dmtti">
      <w:r>
        <w:rPr>
          <w:rFonts w:ascii="Arial" w:cs="Arial" w:eastAsia="Arial" w:hAnsi="Arial"/>
          <w:color w:val="132D3F"/>
          <w:sz w:val="16"/>
          <w:szCs w:val="16"/>
          <w:u w:val="single"/>
        </w:rPr>
        <w:t xml:space="preserve">dalil.kg/document/300093</w:t>
      </w:r>
    </w:hyperlink>
  </w:p>
  <w:p>
    <w:pPr>
      <w:spacing w:after="0" w:before="40"/>
      <w:jc w:val="center"/>
    </w:pPr>
    <w:hyperlink w:history="1" r:id="rId4zbjv-ktia5qkvmfv4k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pmnm45zi6hc2zecrrw7r" Type="http://schemas.openxmlformats.org/officeDocument/2006/relationships/hyperlink" Target="https://dalil.kg/document/202591" TargetMode="External"/><Relationship Id="rIdfgtkdh8znzwdqsy-0pxsk" Type="http://schemas.openxmlformats.org/officeDocument/2006/relationships/hyperlink" Target="https://dalil.kg/document/3000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g0jxuxach_q6wf2dmtti" Type="http://schemas.openxmlformats.org/officeDocument/2006/relationships/hyperlink" Target="https://dalil.kg/document/300093" TargetMode="External"/><Relationship Id="rId4zbjv-ktia5qkvmfv4k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2026-09-29T15:40:22.844Z</dcterms:created>
  <dcterms:modified xsi:type="dcterms:W3CDTF">2026-09-29T15:40:22.844Z</dcterms:modified>
</cp:coreProperties>
</file>

<file path=docProps/custom.xml><?xml version="1.0" encoding="utf-8"?>
<Properties xmlns="http://schemas.openxmlformats.org/officeDocument/2006/custom-properties" xmlns:vt="http://schemas.openxmlformats.org/officeDocument/2006/docPropsVTypes"/>
</file>