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Override ContentType="application/vnd.openxmlformats-officedocument.wordprocessingml.footer+xml" PartName="/word/footer1.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10178"/>
      </w:tblGrid>
      <w:tr>
        <w:tc>
          <w:tcPr>
            <w:tcW w:type="dxa" w:w="10178"/>
            <w:tcBorders>
              <w:top w:val="none" w:color="auto" w:sz="0"/>
              <w:left w:val="none" w:color="auto" w:sz="0"/>
              <w:bottom w:val="none" w:color="auto" w:sz="0"/>
              <w:right w:val="none" w:color="auto" w:sz="0"/>
            </w:tcBorders>
          </w:tcPr>
          <w:p>
            <w:pPr>
              <w:spacing w:after="200"/>
              <w:jc w:val="center"/>
            </w:pPr>
            <w:r>
              <w:drawing>
                <wp:inline distT="0" distB="0" distL="0" distR="0">
                  <wp:extent cx="1152525" cy="1152525"/>
                  <wp:effectExtent t="0" r="0" b="0" l="0"/>
                  <wp:docPr id="1" name="emblem.png" descr="Герб Кыргызской Республики" title="Герб КР"/>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8" cstate="none"/>
                          <a:srcRect/>
                          <a:stretch>
                            <a:fillRect/>
                          </a:stretch>
                        </pic:blipFill>
                        <pic:spPr bwMode="auto">
                          <a:xfrm>
                            <a:off x="0" y="0"/>
                            <a:ext cx="1152525" cy="1152525"/>
                          </a:xfrm>
                          <a:prstGeom prst="rect">
                            <a:avLst/>
                          </a:prstGeom>
                        </pic:spPr>
                      </pic:pic>
                    </a:graphicData>
                  </a:graphic>
                </wp:inline>
              </w:drawing>
            </w:r>
          </w:p>
        </w:tc>
      </w:tr>
    </w:tbl>
    <w:p>
      <w:pPr>
        <w:spacing w:after="120"/>
        <w:jc w:val="both"/>
      </w:pPr>
      <w:r>
        <w:rPr>
          <w:rFonts w:ascii="Arial" w:cs="Arial" w:eastAsia="Arial" w:hAnsi="Arial"/>
          <w:sz w:val="24"/>
          <w:szCs w:val="24"/>
        </w:rPr>
        <w:t xml:space="preserve">                          ПРЕКРАТИЛ ДЕЙСТВИЕ
                 в соответствии со статьей 36 </w:t>
      </w:r>
      <w:hyperlink w:history="1" r:id="rIduzo9tmb8otjyjvvuzezry">
        <w:r>
          <w:rPr>
            <w:rFonts w:ascii="Arial" w:cs="Arial" w:eastAsia="Arial" w:hAnsi="Arial"/>
            <w:color w:val="1D4ED8"/>
            <w:sz w:val="24"/>
            <w:szCs w:val="24"/>
            <w:u w:val="single"/>
          </w:rPr>
          <w:t xml:space="preserve">Закона</w:t>
        </w:r>
      </w:hyperlink>
      <w:r>
        <w:rPr>
          <w:rFonts w:ascii="Arial" w:cs="Arial" w:eastAsia="Arial" w:hAnsi="Arial"/>
          <w:sz w:val="24"/>
          <w:szCs w:val="24"/>
        </w:rPr>
        <w:t xml:space="preserve"> КР
                      от 20 июля 2009 года № 241
             "О нормативных правовых актах Кыргызской Республики"Зарегистрировано в Министерстве юстиции Кыргызской Республики11 мая 2000 года. Регистрационный номер 83                                                    Утверждены                                         </w:t>
      </w:r>
      <w:hyperlink w:history="1" r:id="rIdz8jh6dtnsl4lfuryqd7xx">
        <w:r>
          <w:rPr>
            <w:rFonts w:ascii="Arial" w:cs="Arial" w:eastAsia="Arial" w:hAnsi="Arial"/>
            <w:color w:val="1D4ED8"/>
            <w:sz w:val="24"/>
            <w:szCs w:val="24"/>
            <w:u w:val="single"/>
          </w:rPr>
          <w:t xml:space="preserve">приказом</w:t>
        </w:r>
      </w:hyperlink>
      <w:r>
        <w:rPr>
          <w:rFonts w:ascii="Arial" w:cs="Arial" w:eastAsia="Arial" w:hAnsi="Arial"/>
          <w:sz w:val="24"/>
          <w:szCs w:val="24"/>
        </w:rPr>
        <w:t xml:space="preserve"> Министерства финансов                                              Кыргызской Республики                                         от 21 апреля 2000 года № 125-п                        МЕТОДИЧЕСКИЕ РЕКОМЕНДАЦИИ             к Кыргызским стандартам бухгалтерского учета               (КСБУ) 8 "Учет основных средств и прочих                         долгосрочных активов"                                 ГЛАВА 4                УЧЕТ ОСНОВНЫХ СРЕДСТВ И НЕМАТЕРИАЛЬНЫХ                         ДОЛГОСРОЧНЫХ АКТИВОВ             1. Сфера действия и цель КСБУ 8 "Учет основных                средств и прочих долгосрочных активов"      Основным стандартом, регулирующим вопросы учета основных средств инематериальных долгосрочных активов, является КСБУ 8. Стандарт устанав-ливает  методические основы формирования в бухгалтерском учете информа-ции об основных средствах и прочих долгосрочных активах, находящихся вовладении и контролируемых компанией.     Понятие "долгосрочные активы", используемое в наименовании и текс-те КСБУ 8,  отличается от понятия "долгосрочные активы", применяемого вГенеральном плане счетов бухгалтерского  учета  финансово-хозяйственнойдеятельности предприятий. Согласно Генерального плана, в раздел бухгал-терского баланса, именуемого "долгосрочные активы", включается информа-ция об основных средствах,  нематериальных активах,  долгосрочной деби-торской задолженности,  долгосрочных инвестициях. Действие КСБУ 8 расп-ространяется только на основные средства и нематериальные активы.  Учетдолгосрочных инвестиций ведется в соответствии с КСБУ 15 "Учет инвести-ций",  КСБУ 16 "Учет инвестиций в ассоциированные предприятия", КСБУ 17"Учет доли участия в совместных предприятиях".     Основные средства используются в хозяйственной деятельности компа-ний в течение нескольких учетных периодов;  при этом их стоимость пере-носится на себестоимость произведенной продукции, товаров, работ, услугпо частям.  В зависимости от способа учета переноса стоимости актива настоимость продукции различают три их вида:     - активы, стоимость которых убывает в результате их износа и пере-носится на продукцию методом амортизации.  К ним относятся здания, обо-рудование, транспортные средства и т.д.;     - актив,  стоимость  которого в ходе производственной деятельностине убывает (земля);     - активы, стоимость которых убывает в результате их истощения (ис-тощаемые активы).     К ним  относятся воспроизводимые и невоспроизводимые природные ре-сурсы,  лесные угодья,  залежи полезных ископаемых и др.  Отличительнойособенностью истощаемых активов является то, что при добыче они превра-щаются в материальные запасы.     Положения КСБУ  8 применяются к амортизируемым активам и земле,  ине применяются к истощаемым активам. Уменьшение стоимости природных ре-сурсов  регистрируется  в бухгалтерском учете как их истощение,  причемсумма  истощения  определяется  иными,  нежели   амортизация   основныхсредств, методами. Однако, КСБУ 8 применяется к основным средствам, ис-пользуемым для развития или обеспечения деятельности,  связанной с  ис-пользованием  природных ресурсов,  если они могут быть отделены от этойдеятельности или истощаемого актива. Например, специальное оборудованиедля добычи минеральных полезных ископаемых (конвейеры, подъездные пути,специально подведенные линии  электропередачи,  оборудование  шахт)  поокончании разработки ресурсов оказывается практически ненужными.  Такиеосновные средства неотделимы от истощаемого актива,  и  амортизация  поним начисляется на той же базе,  на которой исчисляется истощение запа-сов.  Однако,  амортизация грузовиков,  используемых для вывоза добытыхполезных  ископаемых,  начисляется  в соответствии с их полезным срокомслужбы, т.е. применяются положения КСБУ 8.     Положения КСБУ 8 в полной мере применяются к амортизируемым основ-ным средствам, находящимся в собственности компании, и частично к акти-вам,  признанным согласно договора о финансируемой аренде.  Так, напри-мер, амортизация основных средств, полученных на условиях финансируемойаренды,  производится методами,  определенными КСБУ 8. Однако, первона-чальная оценка объекта финансируемой аренды, а также учет обязательств,связанных с финансируемой арендой, осуществляются в соответствии с КСБУ10 "Учет аренды".     Порядок учета основных средств и нематериальных активов,  установ-ленный КСБУ 8, имеет ряд существенных отличий от порядка, предписанногоПоложением  о бухгалтерском учете и отчетности в Кыргызской Республике,утвержденного приказом Министерства финансов Кыргызской  Республики  от11  сентября 1992 года № 27-П,  части 39-49.  Эти отличия упоминаются всоответствующих разделах настоящей главы,  с тем, чтобы обратить внима-ние  читателя  и помочь ему избежать ошибок при применении в учете КСБУ8.     Цель КСБУ 8 состоит в том, чтобы определить:     - какая часть стоимости основных средств и нематериальных  активовдолжна быть списана на издержки в текущем отчетном периоде;     - как определить стоимость основных средств и нематериальных акти-вов, которая должна быть показана в бухгалтерском балансе.     Исходя из этих задач, КСБУ 8 определяет:     - условия,  при  которых затраты в основные средства или нематери-альные активы признаются в учете как актив;     - правила оценки первоначальной стоимости актива и сумм износа;     - правила подсчета и отражения в бухгалтерском учете прочих, поми-мо износа, уменьшений балансовой стоимости основных средств и нематери-альных активов;     - требования  по  раскрытию  определенной информации,  связанной сучетом основных средств и нематериальных активов,  в пояснительной  за-писке к бухгалтерскому балансу.                          2. Основные средства      2.1. Характеристика основных средств как объектов учета.          Классификация основных средств в бухгалтерском балансе.          Объединение или разделение объектов основных средств          в учетных целях      Основные средства  представляют  собой  совокупность  материальныхценностей,  действующих  в  неизменно материальной форме в течение дли-тельного (более одного года) периода.  В соответствии с КСБУ 8 основныесредства  признаются долгосрочными активами,  если они не предназначеныдля продажи, а используются компанией для производства товаров и услуг,административных целей,  сдачи в аренду, в непроизводственной (социаль-ной) сфере. В бухгалтерском балансе основные средства подразделяются нагруппы в зависимости от целевого назначения и выполняемых функций. Каж-дая группа основных средств учитывается на отдельном балансовом  счете.Генеральным планом счетов предусматривается разделение основных средствна следующие группы:     - земля;     - здания, сооружения;     - оборудование;     - конторское оборудование;     - мебель и принадлежности;     - транспортные средства;     - благоустройство арендованной собственности.     Классификация, предусмотренная Генеральным  планом  счетов,  носитскорее рекомендательный, нежели обязательный характер, и может быть из-менена,  применительно к особенностям конкретного предприятия.  Рабочийплан бухгалтерских счетов компании должен предусматривать такую класси-фикацию основных средств,  чтобы в бухгалтерском балансе была  выделенаинформация об основных средствах,  существенная для данного предприятияи полезная для пользователя финансовой отчетностью.     Кроме того,  особенности учета такого основного средства, как зем-ля, требуют введения в план счетов дополнительного, не предусмотренногоГенеральным планом,  счета по учету затрат на совершенствование земель-ных участков. Под термином "земля" понимается земельный участок, непос-редственно используемый в производственных целях,  но не содержащий по-лезных ископаемых.  В процессе производственной деятельности  земля  неухудшается,  не исчезает,  не сокращается в размерах,  поэтому земля неамортизируется.  На счет "Земля" капитализируются расходы по приобрете-нию земельного участка, а также затрат на землеустроительные работы об-щего характера,  такие,  как планировка,  очистка, устройство дренажныхсистем  и  т.д.  В то же время срок полезной службы некоторых элементовобустройства земельных участков ограничен,  и на них должна начислятьсяамортизация. Сюда входят: прокладка подъездных путей, оборудование местпарковки транспорта, ограждение, устройство систем освещения, водоснаб-жения.  Такие затраты целесообразно учитывать на отдельном счете - нап-ример,  "Капитальные затраты по улучшению земель" или  "Благоустройствоземельных участков".     Капитальные затраты в основные средства,  арендованные на условияхтекущей (нефинансируемой) аренды, учитываются арендатором как собствен-ные основные средства на счете "Благоустройство арендованной  собствен-ности",  если  договором аренды не предусмотрено возмещение этих затратарендодателем.     Единицей учета основных средств является инвентарный объект, кото-рый,  как правило,  представляет собой законченное устройство,  предметили  комплекс  предметов  со всеми принадлежностями и приспособлениями.При этом признаком обособления одного инвентарного объекта  от  другогослужит возможность выполнения самостоятельных функций.  Однако, при оп-ределении того,  что составляет отдельный объект основных средств, сле-дует руководствоваться еще и конкретными обстоятельствами и типами ком-паний.  В некоторых случаях возможно объединение незначительных активов(например,  формы,  штампы,  шаблоны)  в  единый  объект учета основныхсредств и применение критерий оценок и амортизации к их общей  стоимос-ти.     При определенных условиях общую сумму затрат на приобретение акти-ва необходимо разделить на составные части и учитывать каждую часть от-дельно. Это необходимо в том случае, когда составные части данного объ-екта имеют разные сроки полезной службы. Например, самолет и его двига-тель,  кресла в самолете могут иметь разные  сроки  полезной  службы  идолжны отражаться как отдельно амортизируемые активы.     Крупные запасные части и резервное  оборудование  учитываются  какотдельные объекты основных средств.  В тоже время оборудование для тех-нического обслуживания, представляющее собой законченное устройство, нокоторое может использоваться только для обслуживания определенного объ-екта основных средств,  учитывается вместе с  соответствующим  объектомосновных  средств  и амортизируется в течение периода,  не превышающегосрока полезной службы данного объекта основных средств.      2.2. Признание объектов основных средств      Термин "признание",  используемый в КСБУ,  по отношению к основнымсредствам  означает принятие объекта основных средств к учету для вклю-чения в бухгалтерский баланс. В отдельных случаях затраты на приобрете-ние  основных  средств  не признаются в качестве актива (не учитываютсякак актив),  а списываются на издержки. Основные средства часто состав-ляют основную часть всех активов компании, поэтому правильная их оценкаимеет большое значение для объективного представления финансового  сос-тояния компании в финансовой отчетности.  Более того, решение, являютсяли произведенные затраты активом или расходом, может иметь значительноевлияние на результаты деятельности компании,  отраженные в отчете о ре-зультатах финансово-хозяйственной деятельности.     Затраты на  приобретение,  создание  основных средств признаются вкачестве долгосрочного актива (капитализируются на счетах учета  основ-ных  средств),  если  объект  основных средств отвечает общим критериямпризнания актива, установленным КСБУ:     (а) наличие  высокой степени уверенности в том,  что использованиеобъекта основных средств приведет в будущем к  получению  экономическойвыгоды.  Будущие экономические выгоды от использования основных средствкомпания может получить различными путями.  Например,  объект  основныхсредств может быть:     - использован отдельно,  или в сочетании с  другими  активами  припроизводстве товаров и услуг, продаваемых компанией;     - продан или обменен на другой актив (на  аналогичные  или  другиеосновные средства, товарно-материальные запасы, ценные бумаги и т.д.);     - передан в счет расчетов по обязательствам;     - распределен среди собственников компании.     В случае, если объект основных средств изначально не отвечает дан-ному критерию,  или перестает отвечать ему в последующем, КСБУ требуют,чтобы стоимость такого объекта была списана на издержки;     (б) объект  основных  средств  должен  контролироваться компанией,т.е.  может свободно использоваться или исключаться из производства.  Всоответствии  с этим требованием основные средства признаются в бухгал-терском балансе компании, если они принадлежат предприятию или полученына  условиях  финансируемой аренды,  и не признаются основные средства,используемые компанией на условиях текущей аренды;     (в) актив должен быть результатом операций или других событий про-шедших периодов,  и стоимость его может быть надежно измерена.  В соот-ветствии с этим требованием основные средства признаются как актив, ес-ли они приобретены в результате различных операций, в том числе за счетсубсидий, или созданы самим предприятием.     Особую категорию составляют используемые в  производственном  про-цессе малоценные предметы труда. При этом под словом "малоценные" пони-маются предметы труда не только с незначительной,  не существенной  дляданной компании,  стоимостью,  но и те предметы,  которые, хотя и имеютсрок полезной службы более одного года,  но подвержены частым поломкам,относительно недолговечны,  требуют периодической замены. В эту катего-рию входят различные инструменты (молотки,  гаечные ключи,  дрели,  на-пильники и т.д.),  а также модели,  шаблоны,  образцы,  чертежи.  Такихпредметов,  как правило,  большое количество; вести их отдельный учет иприменять  к  ним обычные методы амортизации на протяжении срока их по-лезной службы нецелесообразно и дорого.  Исходя из принципа  существен-ности  информации,  применяемого при составлении финансовой отчетности,малоценные предметы не признаются как долгосрочный актив,  и к ним при-меняются методы учета, отличные от учета основных средств. Рекомендует-ся два основных метода учета малоценных предметов:     (1) стоимость  малоценных предметов в момент их приобретения сразусписывается на издержки.  Этот метод применим в том случае,  если стои-мость ежегодно выбывающих из производства малоценных предметов и затра-ты на их ремонт приблизительно равны стоимости новых предметов,  закуп-ленных  в  течение  отчетного года (назовем его условно методом прямогосписания);     (2) инвентаризация - этот метод используется в тех случаях,  когдачисло закупаемых малоценных предметов существенно меняется  из  года  вгод.  При  этом стоимость малоценных предметов учитывается на счетах поучету товарно-материальных запасов,  субсчет "Малоценные  предметы".  Втечение  отчетного периода стоимость приобретенных малоценных предметовотражается по дебету указанного счета.  В конце  отчетного  периода  напредприятии  проводится инвентаризация годных к эксплуатации малоценныхпредметов.  Стоимость использованных малоценных предметов  определяетсяпутем  вычета итога инвентаризационной ведомости из сальдо счета "Мало-ценные предметы" на конец отчетного периода, и списывается корректирую-щей проводкой:     Д-т соответствующего счета учета затрат     К-т сч. "Малоценные предметы".     При отнесении материальных активов к основным средствам или  мало-ценным  предметам КСБУ предписывают руководствоваться принципом сущест-венности,  и не устанавливают каких-либо стоимостных  критериев.  Стои-мостной критерий может быть установлен самим предприятием в его учетнойполитике.  Однако, следует помнить, что существует стоимостной критерийотнесения актива к основным средствам в целях налогового учета. В соот-ветствии с Налоговым </w:t>
      </w:r>
      <w:hyperlink w:history="1" r:id="rIdz_soxvbxfxq4nfrhvrrj-">
        <w:r>
          <w:rPr>
            <w:rFonts w:ascii="Arial" w:cs="Arial" w:eastAsia="Arial" w:hAnsi="Arial"/>
            <w:color w:val="1D4ED8"/>
            <w:sz w:val="24"/>
            <w:szCs w:val="24"/>
            <w:u w:val="single"/>
          </w:rPr>
          <w:t xml:space="preserve">кодексом</w:t>
        </w:r>
      </w:hyperlink>
      <w:r>
        <w:rPr>
          <w:rFonts w:ascii="Arial" w:cs="Arial" w:eastAsia="Arial" w:hAnsi="Arial"/>
          <w:sz w:val="24"/>
          <w:szCs w:val="24"/>
        </w:rPr>
        <w:t xml:space="preserve"> (часть 36 ст.9) к основным средствам  от-носятся активы,  имеющие срок службы более одного года и стоимость каж-дого из которых составляет более 45-кратного минимума месячной заработ-ной платы. Если компания, руководствуясь соображениями целесообразностии упрощения учета,  применяет к малоценным предметам стоимостные крите-рии,  превышающие  установленные  Налоговым </w:t>
      </w:r>
      <w:hyperlink w:history="1" r:id="rIdgjcptdrvuemqdijlcw8p8">
        <w:r>
          <w:rPr>
            <w:rFonts w:ascii="Arial" w:cs="Arial" w:eastAsia="Arial" w:hAnsi="Arial"/>
            <w:color w:val="1D4ED8"/>
            <w:sz w:val="24"/>
            <w:szCs w:val="24"/>
            <w:u w:val="single"/>
          </w:rPr>
          <w:t xml:space="preserve">кодексом</w:t>
        </w:r>
      </w:hyperlink>
      <w:r>
        <w:rPr>
          <w:rFonts w:ascii="Arial" w:cs="Arial" w:eastAsia="Arial" w:hAnsi="Arial"/>
          <w:sz w:val="24"/>
          <w:szCs w:val="24"/>
        </w:rPr>
        <w:t xml:space="preserve">,  она столкнется струдностями при определении вычетов из совокупного годового дохода.     Результат учета малоценных предметов,  отраженный в финансовой от-четности в соответствии с КСБУ, практически не отличается от результатаучета  в соответствии с Положением о бухгалтерском учете и отчетности вКыргызской Республике.  В том и другом случае стоимость используемых  впроизводстве средств труда,  относящихся к категории малоценных предме-тов, списывается на затраты того периода, в котором они переданы в экс-плуатацию,  а запасы малоценных предметов учитываются в составе оборот-ных активов.  Однако техника учета,  предусмотренная Планом счетов бух-галтерского  учета  финансово-хозяйственной  деятельности предприятий иинструкцией по его применению,  утвержденными приказом Министерства фи-нансов Кыргызской Республики от 15.09.95 г. № 81/П, отличается от соот-ветствующих положений Генерального плана счетов.  Организация  учета  встарых  стандартах преследует цели не только правильного отражения опе-раций как с малоценными, так и с быстроизнашивающимися предметами трудав  финансовой  отчетности,  но и обеспечения методами финансового учетапредотвращения потерь этих предметов в результате хищений, порчи по ви-не работников. Малоценные и быстроизнашивающиеся предметы, переданные вэксплуатацию,  учитываются по цене приобретения на  постоянном  бухгал-терском счете 12 "Малоценные и быстроизнашивающиеся предметы",  субсчет"МБП в эксплуатации";  одновременно эта же стоимость списывается на из-держки  в корреспонденции со счетом 13 "Износ МБП".  Стоимость выбывшихМБП не влияет на результат финансово-хозяйственной деятельности и отра-жается по К-ту сч. 12 в корреспонденции со счетом 13. Таким образом, насчете 12 учитываются стоимость МБП,  находящихся в эксплуатации, до мо-мента их физического выбытия,  и сохранность МБП проверяется путем сли-чения стоимости остатков по инвентаризационной ведомости с сальдо счета12.     Генеральным планом счетов не предусмотрены счета, аналогичные сче-там  12  "МБП  в эксплуатации" и 13 "Износ МБП".  В соответствии с КСБУстоимость малоценных и быстроизнашивающихся  предметов,  находящихся  вэксплуатации, не учитывается на балансовых счетах. Подразумевается, чтоконтроль за использованием и выбытием малоценных и быстроизнашивающихсяпредметов должен осуществляться методами производственного учета (путемведения книг, ведомостей, карточек, в которых отражается приход и выбы-тие МБП в количественном, но не денежном выражении). Однако, это не оз-начает, что компании, составляющие финансовую отчетность в соответствиис КСБУ,  категорически не должны вести учет МБП, находящихся в эксплуа-тации,  в денежном выражении с отражением на счетах бухгалтерского уче-та.     Выбор техники учета МБП зависит от многих факторов - размеров ком-пании, степени автоматизации учета, надежности системы производственно-го контроля за сохранностью товарно-материальных ценностей и т.д.  Ком-пания может предпочесть технику учета МБП,  аналогичную предусмотреннойстарыми стандартами.  В этом случае в плане счетов  в  разделе  "Товар-но-материальные запасы" предусматриваются активные счета "ПриобретенныеМБП" и "МБП в эксплуатации" и регулирующий  счет  "Износ  малоценных  ибыстроизнашивающихся предметов",  который является контрактивным счетомк счету "МБП в эксплуатации".      2.3. Первоначальная оценка основных средств      В соответствии с КСБУ  8  стоимость  внеоборотных  активов  должнараспределяться на затраты на систематической основе в течение срока по-лезной службы актива путем начисления амортизации.  Учет стоимости  ос-новных  средств  и  накопленной амортизации ведется на отдельных счетахбухгалтерского учета.  Генеральным планом счетов  бухгалтерского  учетадля  учета  основных средств предусмотрены две группы счетов - активныесчета по учету стоимости основных средств и контрактивные  счета  -  поучету накопленной амортизации.  В бухгалтерском балансе основные средс-тва отражаются по балансовой стоимости,  которая  рассчитывается  путемвычета  сальдо  контрактивного счета из сальдо соответствующего ему ак-тивного счета.     Первоначально объект основных средств,  который может быть признанв качестве актива, должен быть оценен по фактической стоимости, котораявключает в себя фактические затраты на приобретение и создание основныхсредств. В КСБУ 8 фактическая стоимость именуется первоначальной (исто-рической) стоимостью.      2.3.1. Общие правила первоначальной оценки основных средств      Основные средства  приобретаются компанией различными путями:  по-купка за денежные средства,  в обмен на акции или долю в уставном капи-тале приобретающей компании,  в обмен на другие активы, в качестве дараот другого субъекта, создаются самой компанией. КСБУ 8 предполагает не-которые особенности оценки основных средств, приобретаемых тем или инымспособом.  В то же время, установлен ряд общих правил, которыми следуетруководствоваться при первоначальной оценке основных средств, независи-мо от обстоятельств и способа приобретения актива:     (1) первоначальная стоимость включает в себя затраты на приобрете-ние и создание основных средств (покупную  цену,  импортные  таможенныепошлины, затраты по таможенному оформлению, невозмещаемые налоги, упла-ченные при покупке,  комиссионные вознаграждения посредническим органи-зациям, затраты на юридическое оформление права собственности), а такжевсе последующие прямые затраты в основные средства за период после при-обретения актива и до начала эксплуатации.     К прямым затратам,  в частности,  относятся:  первичные затраты надоставку  и  разгрузку,  расходы  на страховку в ходе доставки и другиестраховые расходы, расходы на подготовку строительной площадки, расходына монтаж, установку, пробные пуски и наладку оборудования, оплата про-фессиональных услуг архитекторов, инженеров и других специалистов.     Перечень капитализируемых затрат, приведенный выше, не исчерпываю-щий. При решении вопроса о капитализации тех или иных затрат, связанныхс приобретением или созданием актива, нужно иметь ввиду, что, в принци-пе, капитализируются все затраты, необходимые для приобретения и приве-дения актива в рабочее состояние.  При этом "рабочее состояние" опреде-ляется, как готовность актива к эксплуатации в соответствии с его функ-циями и предназначением;     (2) любые торговые скидки и льготы при покупке вычитаются из стои-мости приобретения.     Пример: стоимость полученного оборудования, указанная в счете-фак-туре,  составляет 50000 сомов. По условию контракта оборудование должнобыть оплачено покупателем в течение 30 дней после даты  поставки.  Еслиоплата  будет произведена в течение первых 10 дней,  покупателю предос-тавляется скидка в размере 5%  от стоимости покупки. Хозяйственная опе-рация по приходованию оборудования отражается бухгалтерской проводкой:     Д-т сч. "Оборудование"                                       50000     К-т сч. "Счета к оплате"                                     50000     Оплата оборудования в срок,  дающая право  на  скидку,  отражаетсяследующими проводками:     Д-т сч. "Счета к оплате"                                     50000     К-т сч. "Расчетный счет"                                     47500     К-т сч. "Оборудование"                                        2500     (3) общие и административные расходы не включаются в стоимость ак-тива,  если они не относятся непосредственно к приобретению актива  илидоведению его до рабочего состояния;     (4) первоначальные убытки,  понесенные до того, как актив был вве-ден в действие,  не капитализируются,  а признаются как расходы. Напри-мер,  затраты на монтаж и испытание станка входят в его  первоначальнуюстоимость.  Однако, если произошло повреждение станка в процессе монта-жа, стоимость ремонта будет включена в эксплуатационные расходы, а не впервоначальную стоимость станка;     (5) приобретенные в результате одной сделки  земельный  участок  ирасположенные  на нем здания и сооружения оцениваются как отдельные ак-тивы.     В связи с тем,  что на землю не начисляется амортизация, она отра-жается в учете на отдельном счете. По этой причине общая цена, уплачен-ная за покупку, должна быть распределена между приобретенными активами.КСБУ 8 не содержит конкретных указаний,  в каком  порядке  определяетсястоимость каждого актива. На наш взгляд, наиболее достоверные результа-ты оценки могут быть получены, если общая стоимость покупки будет расп-ределена пропорционально рыночной стоимости активов. При этом часть об-щей стоимости,  которую можно соотнести с определенным активом, распре-деляется именно на этот актив,  и только оставшаяся часть подлежит про-порциональному распределению. Если с достаточной степенью достоверностиможет  быть определена рыночная стоимость только одного актива,  оценкаданного актива производится по рыночной стоимости,  а второй актив оце-нивается по оставшейся к распределению сумме;     (6) проценты,  уплаченные по займам,  используемым на приобретениеосновных средств,  не капитализируются, а признаются как расходы перио-да, в котором они понесены (смотрите КСБУ 18 "Затраты по займам", пункт3.1). Когда основные средства приобретаются на условиях отсрочки плате-жа (в кредит), и при этом за отсрочку уплачены проценты, первоначальнаястоимость актива равняется цене покупки,  а сумма, уплаченная в связи сотсрочкой платежа сверх цены покупки, признается как расход периода.     Этот метод  учета затрат по займам,  связанным с приобретением ос-новных средств,  является предпочтительным.  КСБУ допускают  применениеальтернативного метода учета затрат по займам,  но только в том случае,если эти затраты связаны с приобретением, строительством или производс-твом основных средств,  относящихся к квалифицируемым активам. Квалифи-цируемые активы - это активы, для подготовки которых к использованию поназначению  требуется  значительный  период времени.  Порядок отнесениязатрат по займам на стоимость основных средств установлен КСБУ 18.      2.3.2. Особенности первоначальной оценки основных средств в            зависимости от способа приобретения      а) Обмен активов      В случае приобретения основных средств в результате обмена на дру-гие основные средства или прочие неденежные активы первоначальная оцен-ка  приобретенного актива производится по справедливой (рыночной) стои-мости полученного актива или по балансовой стоимости актива,  отданноговзамен полученному.     Справедливая стоимость - это сумма денежных  средств,  на  которуюактив может быть обменен между осведомленными и готовыми к сделке неза-висимыми сторонами.     Балансовая стоимость  -  стоимость,  по которой актив отражается вбалансовом отчете, и представляет собой первоначальную стоимость за ми-нусом накопленной амортизации.     Приобретение основных средств в обмен на другие,  неоднородные ос-новные средства,  рассматривается КСБУ 8 как покупка основных средств содновременной встречной продажей других основных средств,  как с допла-той наличных средств,  так и без нее. Объект основных средств, получен-ный в результате такого обмена,  оценивается по справедливой стоимости,которая равна справедливой стоимости обмениваемого актива, скорректиро-ванной на сумму денежных средств,  уплаченной одной из сторон при обме-не.     Балансовая стоимость и справедливая стоимость  обмениваемых  акти-вов,  как правило, не совпадает. При обмене неоднородными активами раз-ница между балансовой стоимостью переданного актива и его  справедливойстоимостью отражается в финансовой отчетности как прибыль или убытки отобмена.     Пример: фирма А обменивает станок на грузовой автомобиль,  принад-лежащий фирме Б. Стороны согласились, что справедливая (рыночная) стои-мость грузовика равняется 100000 сомов, а справедливая стоимость станка- 90000 тыс.сомов (НДС в примере не учитывается).  Фирма А  в  процессеобмена доплачивает 10000 сомов.  Первоначальная стоимость станка по ба-лансу фирмы А составляет 80000 сомов,  накопленный износ на дату обмена- 15000 сомов.     Справедливая стоимость активов указывается в счетах-фактурах,  ко-торыми обмениваются стороны. Приобретенный грузовик фирма А зачислит набаланс по справедливой стоимости,  равной справедливой стоимости  пере-данного станка (90000 сомов),  плюс сумма денежных средств,  уплаченныхпри обмене (10000 сомов) - 100000 сомов, а операции по обмену отразятсяследующими проводками:     1) зачисление на баланс объекта основных  средств,  полученного  врезультате обмена, по справедливой стоимости:     Д-т сч. "Основные средства - транспорт"                     100000     К-т сч. "Счета к оплате"                                    100000     2) произведена доплата в сумме 10000 сомов:     Д-т сч. "Счета к оплате"                                     10000     К-т сч. "Расчетный счет"                                     10000     3) отражается операция по передаче станка:     Д-т сч. "Счета к получению"                                  90000     К-т сч. "Доходы от неоперационной деятельности"              90000     4) списывается балансовая стоимость переданного станка:     Д-т сч. "Накопленная амортизация - оборудование"             15000     К-т сч. "Основные средства - оборудование"                   15000     Д-т сч. "Доходы от неоперационной деятельности"              65000     К-т сч. "Основные средства - оборудование"                   65000     5) заключительная проводка по обменной операции:     Д-т сч. "Счета к оплате"                                     90000     К-т сч. "Счета к получению"                                  90000     В результате произведенных бухгалтерских проводок на счете "Доходыот  неоперационной  деятельности"  отражена  прибыль  от обмена в сумме25000 сомов.     Предположим, что  первоначальная  стоимость  грузовика  по балансуфирмы Б составляет 110000 сомов,  а накопленный износ на дату обмена  -5000 сомов.     Приобретенный станок фирма Б зачислит на  баланс  по  справедливойстоимости,  равной справедливой стоимости переданного в обмен грузовика(100000 сомов) за вычетом суммы денежных средств, полученных при обмене(10000 сомов) - 90000 сомов. Операции по обмену фирма Б отразит следую-щими проводками:     1) зачисление на баланс полученного станка:     Д-т сч. "Основные средства - оборудование"                   90000     К-т сч. "Счета к оплате"                                     90000     2) отражение операции по передаче грузовика:     Д-т сч. "Счета к получению"                                 100000     К-т сч. "Доходы от неоперационной деятельности"             100000     3) списывается балансовая стоимость переданного грузовика:     Д-т сч. "Накопленная амортизация - транспорт"                 5000     К-т сч. "Основные средства - транспорт"                       5000     Д-т сч. "Доходы от неоперационной деятельности"             105000     К-т сч. "Основные средства - транспорт"                     105000     4) отражается получение денежных средств при обмене:     Д-т сч. "Расчетный счет"                                     10000     К-т сч. "Счета к получению"                                  10000     5) заключительная проводка по обменной операции:     Д-т сч. "Счета к оплате"                                     90000     К-т сч. "Счета к получению"                                  90000     В результате произведенных бухгалтерских проводок на счете "Доходыот  неоперационной деятельности" получилось дебетовое сальдо - 5000 со-мов - убытки от обменной операции.     В примере  использована схема проводок,  традиционная для отечест-венной методологии бухгалтерского учета - каждая операция отражена  за-писью по дебету и кредиту только одной пары счетов.  Для западной школыхарактерно широкое использование смешанных проводок, когда одновременнодебетуется  и  кредитуется несколько счетов.  На наш взгляд,  это оченьудобная техника учета,  которая позволяет снизить количество записей  вбухгалтерских регистрах и тем самым снизить вероятность ошибок в учете.Рассмотрим, как будут отражены хозяйственные операции по обмену актива-ми в бухгалтерском учете фирмы А с использованием смешанных проводок.     Произведем предварительные подсчеты результатов обменной  операциии оформим их бухгалтерской справкой.  В результате обменной операции набалансе должна быть отражена стоимость грузовика - 100000 сомов, списа-на  с  баланса  стоимость  станка 65000 сомов,  показан расход денежныхсредств в сумме 10000 сомов, прибыль от обмена - 25000 сомов.     В бухгалтерских регистрах будут произведены следующие записи:     Д-т сч. "Основные средства - транспорт"                     100000     Д-т сч. "Накопленная амортизация - оборудование"             15000     К-т сч. "Основные средства - оборудование"                   80000     К-т сч. "Расчетный счет"                                     10000     К-т сч. "Доход от неоперационной деятельности"               25000     Приведенные выше  и  проиллюстрированные  примерами правила оценкиосновных средств,  полученных в обмен на неоднородные основные средствараспространяются и на основные средства, полученные в результате обменана другие активы или услуги.  В частности,  по справедливой стоимости спризнанием  прибыли или убытков от обмена активами оцениваются основныесредства, полученные в обмен на долю в уставном капитале хозяйственноготоварищества или общества,  или на определенное количество акций акцио-нерного общества.     При приобретении  объекта  основных средств в обмен на аналогичныйактив, который используется в той же хозяйственной деятельности и имееттакую же справедливую стоимость,  прибыль или убыток от обменной опера-ции не признается, а приобретенный актив оценивается по балансовой сто-имости переданного актива.     Пример: фирма А обменивает здание склада на аналогичное, принадле-жащее  фирме Б,  расположенное в более удобном для нее районе.  Сторонысогласились, что обмениваемые здания имеют равную рыночную стоимость, иобмен производится без доплаты.  Первоначальная стоимость здания по ба-лансу фирмы А составляет 200000 сомов,  накопленная амортизация - 80000сомов.     Стоимость, по которой приобретенное в результате обмена  фирмой  Аздание будет учтено на балансе,  равна балансовой стоимости переданногоздания - 120000 сомов,  а операции по обмену отразятся следующими  про-водками:     Д-т сч. "Основные средства - здания"                        120000     Д-т сч. "Накопленная амортизация - здания"                   80000     К-т сч. "Основные средства - здания"                        200000     Если при обмене аналогичными активами произведена доплата денежны-ми средствами или их эквивалентами,  т.е.  обмениваются активы с разнойсправедливой стоимостью, то приобретенный актив оценивается по балансо-вой стоимости переданного актива,  увеличенной (уменьшенной)  на  суммупроизведенной (полученной) доплаты.     Пример: фирмы А и Б обмениваются зданиями складов. При этом сторо-ны согласились,  что здание,  принадлежащее фирме Б,  находится в болеехорошем техническом состоянии,  и фирма А должна доплатить  при  обмене20000 сомов. Первоначальная стоимость здания по балансу фирмы А состав-ляет 200000 сомов, накопленная амортизация - 80000 сомов.     Стоимость, по  которой  приобретенное в результате обмена фирмой Аздание будет учтено на балансе,  составит 140000 сомов,  а операции  пообмену отразятся следующими проводками:     Д-т сч. "Основные средства - здания"                        140000     Д-т сч. "Накопленная амортизация - здания"                   80000     К-т сч. "Основные средства - здания"                        200000     К-т сч. "Расчетный счет"                                     20000     Стоимость здания, приобретенного в результате обмена фирмой Б, бу-дет равна балансовой стоимости переданного здания, уменьшенной на суммуполученных денежных средств.  Предположим, что первоначальная стоимостьздания по балансу фирмы Б составляет 220000 сомов,  накопленная аморти-зация - 70000 сомов.  Стоимость полученного в результате обмена  активабудет  равна  130000  сомов,  а операции по обмену отразятся следующимипроводками:     Д-т сч. "Основные средства - здания"                        130000     Д-т сч. "Накопленная амортизация - здания"                   70000     Д-т сч. "Расчетный счет"                                     20000     К-т сч. "Основные средства - здания"                        220000     Если в  процессе  обмена  аналогичными активами с достаточной сте-пенью точности установлено, что справедливая (рыночная) стоимость полу-ченного актива ниже балансовой стоимости переданного,  балансовая стои-мость переданного актива списывается до справедливой стоимости получен-ного актива, а полученный актив учитывается по новой сниженной стоимос-ти. Подобная ситуация может возникнуть, например, если обменивается ак-тив, частично утративший свою стоимость в результате повреждения.      б) Строительство (создание) актива хозяйственным способом      Стоимость активов,  созданных самой компанией, определяется по темже принципам,  что и для приобретаемого актива. Активы, построенные илисозданные хозяйственным способом, учитываются по себестоимости, в кото-рую включаются все прямые затраты на строительство (создание),  а такженакладные расходы, имеющие непосредственное отношение к процессу строи-тельства.  При строительстве объектов  основных  средств  хозяйственнымспособом  возникает довольно сложная учетная проблема - какие накладныерасходы должны включаться в себестоимость объекта,  а какие - нет. КСБУне содержат прямых указаний на этот счет. При решении этого вопроса не-обходимо руководствоваться принципом консерватизма,  установленным КСБУ1 - актив должен оцениваться по наименьшей стоимости из возможных - се-бестоимости или рыночной стоимости. Если рыночная стоимость актива вышесебестоимости  -  в отчете он отражается по себестоимости,  и наоборот,если рыночная стоимость ниже себестоимости - актив учитывается  по  ры-ночной стоимости.  Таким образом, руководствуясь принципом консерватиз-ма,  бухгалтер уже в процессе строительства не должен допускать включе-ния в себестоимость расходов,  прямое отношение которых к строительствусомнительно.     Вопрос о  включении  в стоимость объекта (капитализации) процентовза кредит,  полученный компанией непосредственно для этого строительст-ва,  решается в соответствии с КСБУ 18. Расходы по уплате процентов мо-гут учитываться предпочтительным методом - списываться на расходы пери-ода, в котором они понесены, или же допустимым альтернативным методом -капитализироваться как разновидность накладных  расходов.  Однако,  привыборе альтернативного метода учета процентов за кредит, необходимо ру-ководствоваться принципом консерватизма - недопустимо  применение  аль-тернативного метода, если капитализация процентов приведет к удорожаниюсебестоимости объекта по сравнению с его рыночной стоимостью.      в) Основные средства, полученные в дар      В гражданском законодательстве дарение по  отношению  к  имуществуопределяется  как безвозмездная передача имущества дарителя в собствен-ность одариваемому.  В отношениях между коммерческими организациями да-рение  не допускается (ст.511 Гражданского </w:t>
      </w:r>
      <w:hyperlink w:history="1" r:id="rIdrfaxkhbqig2pmtc-hc50n">
        <w:r>
          <w:rPr>
            <w:rFonts w:ascii="Arial" w:cs="Arial" w:eastAsia="Arial" w:hAnsi="Arial"/>
            <w:color w:val="1D4ED8"/>
            <w:sz w:val="24"/>
            <w:szCs w:val="24"/>
            <w:u w:val="single"/>
          </w:rPr>
          <w:t xml:space="preserve">кодекса</w:t>
        </w:r>
      </w:hyperlink>
      <w:r>
        <w:rPr>
          <w:rFonts w:ascii="Arial" w:cs="Arial" w:eastAsia="Arial" w:hAnsi="Arial"/>
          <w:sz w:val="24"/>
          <w:szCs w:val="24"/>
        </w:rPr>
        <w:t xml:space="preserve"> Кыргызской Республи-ки).  Однако, на практике возможны случаи, когда некоммерческие органи-зации  передают  основные средства в дар какой-либо компании в качествестимула для создания новых рабочих мест,  расширения определенного про-изводства в данном районе и т.д.     Основные средства,  полученные в дар,  оцениваются по справедливой(рыночной) стоимости.     Полученные в дар активы не влияют на чистую прибыль,  так как  этиресурсы  не  являются  результатом финансово-хозяйственной деятельностикомпании.  Стоимость безвозмездно полученных активов отражается по К-тусч.  "Дополнительно оплаченный капитал", субсчет "Безвозмездно получен-ные активы".  Следует помнить, что в целях налогообложения по налогу наприбыль  безвозмездно полученное имущество включается в состав совокуп-ного годового дохода (ст.93 НК).      г) Основные средства, приобретенные за счет государственных        субсидий      Вместо прямого  получения  в  дар основные средства могут приобре-таться за счет государственных субсидий, относимых к активам.     Субсидии, относимые к активам - это государственные субсидии,  из-начально обуславливающие,  что получивший  их  субъект  должен  купить,построить  или  приобрести иным способом долгосрочные активы.  Дополни-тельные условия получения субсидий могут ограничивать вид или  местона-хождения актива, сроки их приобретения или владения и др.     Первоначальная оценка основных средств, приобретенных за счет суб-сидии, производится по фактическим затратам на приобретение. В последу-ющем оценка балансовой стоимости актива зависит от метода  отражения  вфинансовой отчетности субсидий, принятого компанией. Субсидия распреде-ляется на доход в те отчетные периоды,  и в тех же пропорциях,  в какихначисляется амортизация на активы, приобретенные за счет субсидии. КСБУ12 "Учет государственных субсидий и других видов государственной  помо-щи" определяет два одинаково приемлемых метода учета субсидий,  относя-щихся к активам:     - субсидии отражаются как доход будущих периодов,  который распре-деляется на доходы текущего периода на систематической основе на протя-жении  срока полезного функционирования актива (далее по тексту - методотсрочки);     - субсидия вычитается из стоимости приобретенного актива, уменьшаятем самым амортизируемую стоимость актива и сумму начисляемой амортиза-ции, относимой на расходы каждого периода (далее по тексту - метод чис-той стоимости).     Пример: компания  приобретает  оборудование стоимостью 1000000 со-мов, из них 30% оплачивается за счет государственной субсидии. Срок по-лезного  функционирования  оборудования - 10 лет,  остаточная стоимостьпри ликвидации равна нулю. Бухгалтерские проводки по отражению субсидиии стоимости основных средств выглядят следующим образом:            Метод чистой стоимости               Метод отсрочки      1) покупка основных средств:     Д-т сч. "Основные       1000000    Д-т сч. "Основные       1000000     средства"                          средства"     К-т сч. "Счета          1000000    К-т сч. "Счета          1000000     к оплате"                          к оплате"     2) Получение субсидии:     Д-т сч. "Расчетный       300000    Д-т сч. "Расчетный       300000     счет"                              счет"     К-т сч. "Основные        300000    К-т сч. "Отсроченная     300000     средства"                          субсидия"     3) отражение  расходов на амортизацию (по каждому отчетному году втечение 10 лет):     Д-т сч. "Расход на        70000    Д-т сч. "Расход на       100000     амортизацию"                       амортизацию"     (1 / 10 х 700000)                  (1000000 х 1 / 10)     К-т сч. "Накопленная      70000    К-т сч. "Накопленная     100000     амортизация"                       амортизация"                                        Д-т сч. "Отсроченная     100000                                        субсидия"                                        К-т сч. "Расход на       100000                                        амортизацию"     Использование обоих методов одинаково отражается на финансовых ре-зультатах  деятельности компании за отчетный год - и в том,  и в другомслучае сумма начисленных расходов на амортизацию одинакова - 70000  со-мов. Разница выявится в бухгалтерском балансе. При использовании методачистой стоимости балансовая стоимость основных средств  равна  затратамна приобретение, оплаченным за счет средств компании, за минусом накоп-ленной амортизации;  при использовании метода отсрочки балансовая стои-мость  основных средств равна общим затратам на приобретение за минусомнакопленной амортизации.      2.4. Последующее измерение стоимости основных средств      После первоначальной оценки по себестоимости основные  средства  втечение всего срока службы учитываются одним из методов,  предусмотрен-ных КСБУ 8 для последующей оценки основных средств  -  стандартным  илидопустимым альтернативным.     Стандартный метод учета состоит в том,  что  после  первоначальнойоценки единица основных средств учитывается в течение всего срока служ-бы до ее выбытия по первоначальной  стоимости  за  вычетом  накопленнойамортизации.  Этот метод является предпочтительным, так как фактическиезатраты на приобретение и создание основных средств являются следствиемсделки,  непосредственно  заключенной  между независящими друг от другасубъектами,  и поэтому являются наиболее объективным измерителем  стои-мости основных средств.     Стандартный метод последующей оценки основных средств,  предусмот-ренный КСБУ 8, полностью соответствует правилам учета основных средств,установленным Положением о бухгалтерском учете и отчетности в  Кыргызс-кой  Республике.  Отличие  КСБУ  8 от Положения...  в части последующейоценки основных средств заключается в том,  что КСБУ 8 допускает приме-нение  альтернативного  метода,  согласно которому балансовая стоимостьосновных средств должна соответствовать их справедливой (рыночной) сто-имости.  При применении альтернативного метода основные средства учиты-ваются в балансе по переоцененной стоимости, которая равняется справед-ливой (рыночной) стоимости актива на дату переоценки за вычетом аморти-зации,  накопленной за период с даты переоценки до даты составления фи-нансовой отчетности.      2.4.1. Правила переоценки основных средств при применении            альтернативного метода учета      Частота проведения переоценки зависит от колебаний рыночной  стои-мости основных средств.  Переоценка объекта необходима, если его рыноч-ная стоимость существенно отличается от балансовой.  Если в  результатеизменения  рыночной  стоимости  объекта основных средств необходима егопереоценка,  то одновременно,  на ту же дату,  производится  переоценкавсей группы основных средств, сходных по назначению и способу использо-вания.  Тем самым исключается выборочная переоценка основных средств  иобеспечивается  отражение  в балансе компании суммарной стоимости одно-родных основных средств, оцененных на одну и ту же дату.     Справедливая стоимость актива учитывает степень его износа на датупереоценки. Следовательно, если первоначальная стоимость объекта основ-ных средств переоценивается по справедливой стоимости, то и накопленнаяамортизация на дату переоценки должна быть скорректирована таким  обра-зом,  чтобы балансовая стоимость объекта после переоценки равнялась егосправедливой стоимости.     Корректировка может быть проведена двумя способами:     (1) из первоначальной (исторической) стоимости объекта, или из егосправедливой  стоимости  на дату последней переоценки (если объект под-вергался переоценке) исключается сумма накопленной  амортизации;  полу-ченная  в  результате  балансовая  стоимость  актива переоценивается досправедливой стоимости на дату переоценки.  При этом  стоимость  активастановится равной его справедливой стоимости, а сумма накопленной амор-тизации равна нулю.  Одновременно корректируется норма амортизации, ис-ходя  из новой балансовой стоимости актива и оставшегося срока полезнойслужбы.     Пример: первоначальная (историческая) стоимость объекта составляет200000 сомов. Срок полезной службы определен в 4 года, остаточная стои-мость  при  ликвидации предполагается равной нулю,  норма амортизации -25% в год. По истечении двух лет эксплуатации рыночная стоимость объек-та (с учетом степени изношенности) составила 150000 сомов.  Накопленнаяамортизация на дату переоценки составила 100000 сомов.     После переоценки по рыночной стоимости:     - стоимость - 150000 сомов;     - накопленная амортизация - 0;     - балансовая (переоцененная) стоимость - 150000.     Новая норма амортизации - 50% в год от переоцененной стоимости;     (2) если определение рыночной стоимости объекта затруднено по  ка-ким-либо причинам, объект переоценивается по восстановительной стоимос-ти - сумме затрат,  которые необходимо произвести для приобретения  илисоздания  нового  подобного актива - с помощью коэффициента переоценки.Накопленная амортизация на дату переоценки корректируется на тот же ко-эффициент, и норма амортизации при этом не изменяется.     Пример: восстановительная стоимость объекта из предыдущего примерана дату переоценки составляет 300000 сомов.     Первоначальная стоимость  объекта  переоценивается  в   1,5   раза(300000 : 200000), накопленная амортизация - на тот же коэффициент.     После переоценки по восстановительной стоимости:     - стоимость - 300000 сомов;     - накопленная амортизация - 150000;     - балансовая (переоцененная) стоимость - 150000 сомов.     Норма амортизации не изменяется и составляет 25%  в год от восста-новительной стоимости.     Увеличение балансовой стоимости объекта  в  результате  переоценкиотносится на увеличение собственного капитала компании. Для отражения вбалансе информации об увеличении собственного капитала в результате пе-реоценки  активов Генеральным планом счетов бухгалтерского учета в раз-деле "Собственный капитал" предусмотрен счет "Корректировки  по  перео-ценке".  Рассмотрим порядок отражения в учете переоценки объекта из вы-шеприведенного примера:     1) при переоценке по справедливой (рыночной стоимости):     Д-т сч. "Накопленная амортизация"                           100000     К-т сч. "Основные средства"                                 100000     Д-т сч. "Основные средства"                                  50000     К-т сч. "Корректировки по переоценке"                        50000     2) при переоценке по восстановительной стоимости:     Д-т сч. "Основные средства"                                 100000     К-т сч. "Корректировки по переоценке"                       100000     Д-т сч. "Корректировки по переоценке"                        50000     К-т сч. "Накопленная амортизация"                            50000     Если балансовая  стоимость актива в результате переоценки снижает-ся, то сумма уменьшения признается в Отчете о результатах финансово-хо-зяйственной деятельности как расход от неоперационной деятельности.     В то же время,  если объект ранее подвергался переоценке, увеличе-ние  балансовой стоимости отражается в учете как доход в пределах суммыснижения стоимости от предыдущих переоценок,  признанных расходом в От-чете о результатах финансово-хозяйственной деятельности, а в оставшейсячасти относится на собственный капитал.     Аналогично, снижение  балансовой стоимости актива в результате пе-реоценки относится на уменьшение собственного капитала в пределах суммыувеличения  стоимости  от  предыдущих  переоценок,  отраженных на счете"Корректировки по переоценке", а в оставшейся части признается как рас-ход в Отчете о результатах финансово-хозяйственной деятельности.     Пример: в результате первой переоценки балансовая стоимость объек-та  увеличилась  на  50000 сомов,  при второй переоценке уменьшилась на120000 сомов,  при третьей - увеличилась на 90000 сомов. Результаты пе-реоценки отражаются в учете следующим образом:     - первая переоценка - увеличение балансовой стоимости относится  вкредит счета "Корректировки по переоценке" в сумме 50000 сомов;     - вторая переоценка - 50000 сомов списывается в Д-т сч. "Корректи-ровки по переоценке",  70000 сомов - в Д-т сч. "Расходы от неоперацион-ной деятельности";     - третья  переоценка - 70000 сомов отражается по К-ту счета "Доходот неоперационной деятельности",  20000 сомов - по К-ту сч.  "Корректи-ровки по переоценке".     Прибыль от переоценки основных  средств  может  быть  отнесена  насобственный  капитал  непосредственно  на статью "Нераспределенная при-быль", например, если объект основных средств выбывает из эксплуатации.При  этом сумма до оценки не увеличивает сумму дохода от неоперационнойдеятельности,  а непосредственно относится в К-т сч.  "Нераспределеннаяприбыль".      2.4.2. Переоценка основных средств до возмещаемой стоимости      Первоначальная или переоцененная стоимость основных средств обычновозмещается путем начисления амортизации на  систематической  основе  втечение  срока  полезного функционирования актива.  При этом балансоваястоимость актива на каждую отчетную дату представляет собой сумму буду-щей экономической выгоды, которую компания ожидает получить от дальней-шего использования актива,  возместив тем самым затраты на приобретениеосновных средств.  При определенных обстоятельствах ценность актива каксредства извлечения дохода значительно снижается,  и  сумма  возмещения(возмещаемая стоимость), которая может быть получена от дальнейшего ис-пользования актива, становится меньше, чем балансовая стоимость актива,т.е. происходит потеря стоимости, или обесценение актива.     При наличии признаков,  указывающих на возможное обесценение акти-вов,  компания должна оценить возмещаемую стоимость актива. Обесценениеможет произойти в результате морального устаревания актива и  изменениятехнологии,  сокращения  производства в результате отсутствия спроса напродукцию, физического повреждения актива, прекращения определенных ви-дов  деятельности и т.д.  Когда возмещаемая стоимость актива становитсяниже, чем балансовая стоимость, балансовая стоимость должна быть умень-шена до возмещаемой с отнесением разницы на расходы того периода, в ко-тором произведена переоценка,  за исключением случаев, когда актив учи-тывается  по  переоцененной  стоимости  согласно альтернативного методаучета,  предусмотренного КСБУ 8. Снижение балансовой стоимости активов,учитываемых по переоцененной стоимости, отражается в учете по правилам,предусмотренным КСБУ 8 для переоценки активов.     После признания убытков от обесценения нормы ежегодной амортизациидолжны корректироваться в соответствии с измененной балансовой стоимос-ти актива,  остаточной стоимости и оставшегося срока полезного функцио-нирования.     Если в последующие периоды обстоятельства, которые привели к обес-цениванию актива, перестали существовать, и имеется убедительное свиде-тельство того,  что новые обстоятельства или события хозяйственной дея-тельности будут действовать постоянно в  обозримом  будущем,  списаннаябалансовая стоимость восстанавливается одним из методов,  предусмотрен-ных КСБУ 8 (п.7.4).     Мы сочли необходимым обратить внимание бухгалтера на то,  что КСБУ8 требует проверки активов на предмет обесценения.  Рассмотреть же  всепути  решения этой учетной задачи в настоящем издании не представляетсявозможным.  Комитет по международным стандартам  финансовой  отчетности(КМСФО)  принял  Международный  стандарт  финансовой отчетности МСФО 36"Обесценение активов",  который, помимо общих правил и процедур, содер-жит  демонстрационные примеры по учету потери стоимости активов.  Стан-дарт вводится в действие с 1 июля 1999 года.  Объединение бухгалтеров иаудиторов  (ОБА)  намерено  опубликовать МСФО 36 с комментариями к немуотдельным изданием.      2.4.3. Учет последующих затрат в основные средства      После приобретения основных средств и начала их использования воз-никают затраты, связанные с поддержанием их в рабочем состоянии (техни-ческое обслуживание,  текущий и  планово-предупредительный  ремонт),  атакже затраты на усовершенствование основных средств,  замену отдельныхчастей, реконструкцию, обновление и т.д.     Методика учета последующих затрат,  установленные КСБУ 8, основанына правиле соответствия - расходы всех видов должны  относится  к  томуотчетному периоду, в течение которого они приносят доход.     Затраты на ремонт и техническое обслуживание основных средств про-изводятся с целью поддержания их в рабочем состоянии или восстановленияих рабочего состояния и не приводят к увеличению  экономической  выгодыот  эксплуатации  основных средств по сравнению с тем уровнем,  которыйожидался от первоначально оцененных нормативных  показателей.  Следова-тельно, такие затраты должны быть признаны расходом того периода, в ко-тором они понесены. Обычно такие затраты списываются на расходы по датеих возникновения, если они не существенны или же относительно постояннына протяжении всего отчетного периода (года).  Если же затраты  сущест-венны и носят сезонный характер, то они должны равномерно распределять-ся на себестоимость продукции, произведенной в отчетном периоде. С этойцелью определяется общая стоимость ремонтных работ за год,  и распреде-ляется по месяцам в зависимости от объемов производства. Ежемесячно на-численная  сумма списывается в д-т счетов учета затрат на ремонт и тех-ническое обслуживание в корреспонденции со счетом "Начисленные  расходына ремонт",  а фактически произведенные затраты списываются в д-т этогосчета.  Нераспределенная или излишне распределенная  сумма  начисленныхрасходов  (сальдо  счета "Начисленные расходы на ремонт") списывается впорядке,  предусмотренном учетной политикой компании для  распределениянакладных расходов.     Последующие затраты в основные средства,  улучшающие состояние ак-тива сверх первоначально оцененных нормативных показателей, т.е. приво-дящие к продлению срока службы,  повышению производительности  основныхсредств,  капитализируются и амортизируются в течение нескольких перио-дов.     К капитализируемым затратам относятся:     - затраты на реконструкцию актива с  целью  увеличения  срока  егомощности  или  срока  полезного функционирования - замена двигателей наболее мощные,  изменение конструкции здания с целью  расширения  произ-водственной площади и т.д.;     - затраты на повышение качества частей производственного  оборудо-вания,  в результате которых существенно улучшится качество выпускаемойна этом оборудовании продукции;     - затраты на изменения в активе для использования его в новых про-изводственных процессах, способствующих значительному сокращению затратна  основную деятельность.  Например,  для изготовления продукции можетбыть использовано более дешевое сырье,  но для этого необходимо  внестичастичные  конструктивные изменения в оборудование действующей техноло-гической линии. Если в результате таких изменений значительно снижаетсясебестоимость продукции, то затраты на изменения капитализируются.     Если в результате произведенных затрат произошел прирост  основныхсредств,  то такие затраты капитализируются.  Приростом считается физи-ческое расширение и количественное приращение  существующего  основногосредства.  Характерным  примером  прироста  основных  средств  являютсяпристройки к зданиям.     В учете капитализация последующих затрат в основные средства можетбыть отражена двумя методами:     (1) на сумму произведенных затрат дебетуется счет "Основные средс-тва";     (2) на  сумму  произведенных  затрат  дебетуется счет "Накопленнаяамортизация".     Второй метод применяется в случаях,  если в результате произведен-ного ремонта увеличился срок службы актива,  но не произошло каких-либокачественных улучшений продукции или услуг,  производимых с использова-нием данного актива.     Пример: компанией  был  приобретен  пресс  стоимостью 30250 сомов,срок полезной службы которого составляет 10 лет (без оценки  ликвидаци-онной  стоимости).  На  пятом году службы компания тратит 3750 сомов наремонт пресса (оплачено с расчетного счета), в результате которого срокполезной  службы продлевается с 10 до 14 лет.  Сальдо счета накопленнойамортизации на конец четвертого года службы актива составляет 12100 со-мов.     Проводки по отражению затрат на ремонт будут  выглядеть  следующимобразом:     Д-т сч. "Накопленная амортизация - оборудование"             3750     К-т сч. "Расчетный счет"                                     3750     Остатки на счетах после оплаты ремонта составят:     Основные средства (стоимость пресса)                        30250     Накопленная амортизация                                     (8350)     Балансовая стоимость                                        21900     Квалификация последующих затрат в основные средства  как  дополни-тельных  капитальных затрат,  увеличивающих стоимость основных средств,или как расходов текущего периода,  зависит от  обстоятельств,  которыебыли  приняты во внимание при первоначальной оценке и признании объектаосновных средств, а также от того, возмещаются ли последующие капиталь-ные  вложения  за  счет будущего использования актива.  Если в силу ка-ких-либо причин рабочее состояние объекта в момент его признания или  впроцессе  использования не обеспечивает получение будущей экономическойвыгоды,  потенциально возможной для данного объекта,  и его  балансоваястоимость  уже  учитывает  потерю этой выгоды,  то последующие затраты,связанные с восстановлением утраченной выгоды,  капитализируются в  тоймере,  в  какой  они  могут быть возмещены при дальнейшем использованииобъекта.     Пример: компания  приобретает  здание для размещения производства.Здание требует реконструкции,  т.к. оно изначально не предназначено дляразмещения подобного производства. Компания подсчитала, что, затраты наприобретение и реконструкцию успешно окупятся в течение срока полезногофункционирования здания. В этом случае здание при приобретении учитыва-ется по цене приобретения, а затраты на реконструкцию капитализируются,увеличивая стоимость объекта основных средств.     Реконструкцию планируется произвести в течение 18 месяцев.  Учиты-вая длительность срока подготовки объекта к эксплуатации,  здание расс-матривается как квалифицируемый актив. Компания рассчитывала произвестиреконструкцию за счет собственных средств,  однако, непредвиденные обс-тоятельства привели к тому, что компания вынуждена привлечь кредит. Уп-лата  процентов  за кредит настолько увеличит затраты по реконструкции,что себестоимость здания превысит рыночную стоимость аналогичного,  го-тового к эксплуатации объекта. В этом случае компания не капитализируетзатраты по уплате процентов за кредит, а относит их на расходы того пе-риода, в котором они начислены.     Как уже  упоминалось  выше,  некоторые  составные  части  основныхсредств признаются в качестве отдельного объекта основных средств, еслиони имеют разный срок полезной службы. Замена таких частей рассматрива-ется КСБУ 8 как затраты на приобретение отдельного актива, а замененныйактив списывается.     Затраты на  ремонт  и восстановление основных средств,  являющиесяследствием аварий и прочей порчи актива в результате неправильной  экс-плуатации,  как правило, относятся к убыткам. Если в результате ремонтапроизошло значительное увеличение срока службы, превышающее нормативныепоказатели,  рассчитанные при первоначальном признании актива, то такиезатраты капитализируются.      2.5. Амортизация основных средств      Основные средства  являются  материальными  активами   длительногопользования. В соответствии с принципами бухгалтерского учета стоимостьпроизводственных мощностей должна равномерно распределяться на  расходына  систематической  основе в течение срока полезного функционирования,т.е.  периода,  в течение которого основные средства способны выполнятьфункции,  приносящие  доход  владельцу.  Этот процесс в учете именуетсятермином "амортизация".     Амортизация -  это  процесс  распределения,  но не оценки активов.Ошибочно было бы думать, что сумма накопленной амортизации отражает фи-зический износ объекта основных средств.  Термин "амортизация", исполь-зуемый в учете,  понимается не как физический износ или снижение рыноч-ной стоимости объекта,  а как списание стоимости производственных акти-вов в течение времени их полезного  функционирования  на  расходы.  Этирасходы  могли бы непосредственно относится в К-т сч.  активов,  но дляоценки финансового состояния компании пользователям должна быть доступ-на  информация и по первоначальной стоимости объекта,  и по накопленнойамортизации.  С этой целью в учете используется отдельный контрактивныйсчет "Накопленная амортизация".     Правила КСБУ 8 в части начисления амортизации основных средств су-щественно отличаются от соответствующих правил, установленных Положени-ем о бухгалтерском учете и отчетности в Кыргызской Республике.  В соот-ветствии  с  Положением...  стоимость основных средств погашается путемначисления износа по нормам, утвержденным в установленном законодатель-ством порядке,  применяемым к первоначальной стоимости актива: установ-ленные нормы обязательны для всех компаний,  изменение норм  и  методовамортизации не допускается. В соответствии с КСБУ суммы ежегодной амор-тизации определяются самой компанией,  с учетом факторов,  влияющих  навеличину амортизации, а именно: первоначальной стоимости объекта основ-ных средств, его остаточной стоимости, амортизируемой стоимости и пред-полагаемого срока полезного функционирования.     Остаточная стоимость - это предполагаемая стоимость реализации ак-тива  по  истечении  срока его полезного функционирования или стоимостьвторичного сырья,  лома и других отходов, получаемых при ликвидации ак-тива,  за  вычетом ожидаемых затрат по выбытию основных средств или еголиквидации.     Остаточная стоимость рассматривается КСБУ как часть первоначальнойстоимости объекта,  которая может быть возмещена по истечении срока егополезного функционирования,  и,  следовательно, она не должна распреде-ляться на расходы. Распределению подлежит амортизируемая стоимость, ко-торая представляет собой первоначальную стоимость за вычетом остаточнойстоимости.  Согласно КСБУ,  амортизируемая стоимость включает в себя нетолько  первоначальные  затраты на приобретение основных средств,  но ипредполагаемые затраты по ликвидации по окончании срока полезного функ-ционирования.  Иными  словами,  затраты  по ликвидации основных средствдолжны признаваться не как расход периода, в котором они фактически по-несены, а распределяться на систематической основе в течение всего сро-ка полезного функционирования.     Остаточная стоимость рассчитывается на основе предположений о сум-ме дохода от ликвидации и затрат по ликвидации основных средств, поэто-му это достаточно условный показатель. При определении остаточной стои-мости следует исходить из принципа существенности. Если остаточная сто-имость  актива незначительная,  и не оказывает существенного влияния насумму амортизации,  то в расчетах амортизации  она  не  учитывается,  аамортизируемая стоимость равняется первоначальной.  В отдельных случаяхостаточная стоимость актива может представлять собой значительную  сум-му, пренебрежение которой повлечет за собой существенное искажение сум-мы амортизации. В таких случаях остаточная стоимость обязательно оцени-вается и учитывается при определении амортизируемой стоимости.     Если основные средства учитываются предпочтительным методом  -  попервоначальной  (исторической) стоимости - то остаточная стоимость оце-нивается на дату приобретения актива и не изменяется до окончания срокаэксплуатации,  независимо  от изменения рыночной стоимости актива.  Приприменении допустимого альтернативного метода учета -  по  справедливой(рыночной)  стоимости  -  остаточная  стоимость переоценивается.  Новаяоценка остаточной стоимости проводится на дату каждой последующей пере-оценки актива.     Учет предполагаемых затрат,  связанных с ликвидацией или  выбытиемобъекта  основных  средств,  также строится на принципе существенности.Если ожидаемые затраты незначительны, то при оценке остаточной стоимос-ти они не учитываются.     Значительные затраты по ликвидации (демонтаж,  перемещение актива,восстановление  строительного  участка  и т.д.) признаются как расход иучитываются при оценке амортизируемой стоимости. КСБУ 8 предусматриваетдва способа учета затрат по ликвидации:     (1) ожидаемые затраты по ликвидации вычитаются из остаточной стои-мости при ее определении.  Тем самым на сумму затрат по ликвидации уве-личивается амортизируемая стоимость, и предполагаемые затраты по ликви-дации списываются систематически,  при начислении амортизации. Остаточ-ная стоимость может быть отрицательной, если затраты по ликвидации пре-вышают сумму дохода;     (2) ожидаемые затраты по ликвидации не  вычитаются  из  остаточнойстоимости актива, а признаются в течение всего срока полезного функцио-нирования актива как отдельная статья расходов с созданием соответству-ющего резерва. Резерв представляет собой отсроченное обязательство ком-пании по оплате расходов по ликвидации,  и  учитывается  на  балансовомсчете "Прочие долгосрочные обязательства". При этом фактические затратыпо ликвидации списываются в Д-т сч. созданного резерва.     Количественная оценка  длительности использования основных средстввыражается сроком полезного функционирования. Срок полезного функциони-рования - это период,  в течение которого амортизируемая стоимость объ-екта основных средств распределяется на расходы.     Количественное значение срока полезного функционирования невозмож-но определить путем непосредственного измерения при принятии объекта  кучету,  поэтому оно устанавливается посредством условной,  приближеннойоценки.  КСБУ 8 определяет ряд факторов, помимо физического износа, ко-торые необходимо учитывать при определении срока полезного функциониро-вания основных средств.     Период, в  течение  которого  имущество,  относящееся  к  основнымсредствам, способно выполнять функции, приносящие экономическую выгоду,ограничивается  не только физическим износом актива в процессе эксплуа-тации,  но и моральным.  Моральный износ представляет собой процесс,  врезультате  которого  активы  не  соответствуют современным требованиямвследствие прогресса в развитии техники и по другим причинам. Характер-ным  примером морального износа является техническое устаревание компь-ютеров - физические годные к  эксплуатации  компьютеры  требуют  заменыиз-за невозможности установки на них новых программных продуктов.     На продолжительность срока полезного функционирования может повли-ять и намерения компании в отношении использования актива. Компания мо-жет предусмотреть прекращение использования объекта и его выбытие черезопределенный промежуток времени,  или после частичного потребления эко-номической выгоды,  заключенной в нем. Так, например, если определеннаяэкономическая деятельность компании ограничена каким-либо сроком,  рас-четный срок полезного функционирования актива,  используемого в  даннойэкономической  деятельности,  не  должен его превышать.  Другой пример:компания приходит к заключению, что расходы по эксплуатации автомобилейстановятся минимальными, если автомобили заменять каждые три года, хотяони физически пригодны к эксплуатации на протяжении восьми лет.  Следо-вательно,  стоимость  автомобиля  будет амортизироваться в течение трехлет, а не восьми.     При определении срока полезного функционирования необходимо учиты-вать правовые или другие подобные ограничения на использование компани-ей  данного актива.  Так,  при использовании актива на условиях текущейаренды компания может произвести капитальные  вложения  в  арендованнуюсобственность,  которые признаются активом, срок полезного функциониро-вания которого ограничивается сроком аренды.     Пример: компания арендует здание, используемое для размещения офи-са,  сроком на 10 лет.  По договору с арендатором компания имеет  правопроизводить внутреннюю перестройку помещения и другие улучшения за свойсчет,  т.е. арендодатель не возмещает компании произведенные затраты. Впервый год аренды компания произвела частичную реконструкцию помещения,телефонизацию, устроила систему сигнализации. Общие затраты на благоус-тройство арендованной собственности составили 200000 сомов.     Произведенные затраты учитываются на балансе компании как актив сосроком полезного функционирования не более 10 лет.     Срок полезного функционирования может быть измерен временными  по-казателями  (годами или месяцами эксплуатации) или количественными (ко-личество единиц произведенной продукции с помощью данного актива,  про-бег автомобилей и т.д.).  От выбора измерителя зависит и метод начисле-ния амортизации.      2.5.1. Методы начисления амортизации      КСБУ 8 рекомендует к применению четыре метода начисления амортиза-ции:     1) метод равномерного (прямолинейного списания) стоимости;     2) производственный метод;     3) два метода ускоренного списания стоимости:     (а) метод уменьшающегося остатка; и     (б) метод суммы чисел.      1) Метод равномерного (прямолинейного) списания      Согласно этому методу амортизируемая стоимость объекта  равномерносписывается в течение срока полезного функционирования, исходя из пред-положения,  что амортизация зависит только от длительности срока службыактива. Норма амортизации является постоянной и может быть выражена какв денежных единицах,  так и в процентах от амортизируемой стоимости ос-новных средств. Сумма амортизации за каждый отчетный период рассчитыва-ется по формуле:       размер      амортизационных   первоначальная стоимость - остаточная стоимость      отчислений      = -----------------------------------------------      за период                срок полезного функционирования      Пример: компания приобрела станок,  первоначальная стоимость кото-рого составляет 10000 сомов,  который она предполагает  использовать  втечение пяти лет, а затем продать по цене лома за 1000 сомов. Амортизи-руемая стоимость станка составит 9000 сомов,  норма ежегодной амортиза-ции - 1800 сомов, или 20% от амортизируемой стоимости.     При применении данного метода амортизации накопленный износ увели-чивается равномерно, а балансовая стоимость равномерно уменьшается, по-ка не достигнет оценочной остаточной стоимости.      2) Производственный метод      Данный метод начисления амортизации основывается на предположении,что  амортизация (износ) является только результатом эксплуатации и от-резки времени не играют никакой роли в процессе  ее  начисления.  Нормаамортизации рассчитывается путем деления амортизируемой стоимости акти-ва на предполагаемую производительность актива в течение срока полезно-го использования.  Сумма амортизации определяется путем умножения нормыамортизации на фактическую производительность за отчетный период.     Пример: предположим,  что  срок полезного функционирования станка,упомянутого в предыдущем примере,  компания  определила  количественнымпоказателем  -  он ограничивается выпуском на этом станке 100000 единицизделий. В отчетном периоде выпуск изделий составил 15000 единиц.     Норма амортизации будет равна: (10000 - 1000) : 100000 = 0,09 сомана единицу выпущенных изделий;     сумма амортизации,  начисленная за отчетный период равна:  15000 х0,09 = 1350 сомов.     Срок полезного функционирования может быть измерен не только коли-чеством продукции,  выпущенной с помощью данного актива,  но и  другиминатуральными  измерителями:  для оборудования это может быть количествочасов работы, для автотранспортных средств - пробег.     При применении производственного метода начисления амортизации на-копленный износ возрастает в прямой зависимости  от  количества  единицвыпущенной  продукции или использования актива,  а балансовая стоимостьежегодно уменьшается прямо пропорционально показателю производительнос-ти или использования до тех пор, пока не достигнет оценочной остаточнойстоимости.      3) Методы ускоренного списания стоимости      При применении методов ускоренного списания суммы амортизации, на-численные в начале эксплуатации,  значительно превышают амортизационныесуммы,  начисленные в конце срока  службы  объекта.  Методы  ускореннойамортизации  исходят  из того,  что многие основные средства производс-твенного назначения в начале эксплуатации используются более эффективнои имеют более высокую производительность.     Применение ускоренных методов амортизации оправдывается  тем,  чтомногие виды оборудования быстро теряют свою стоимость в связи с мораль-ным износом.  В этой ситуации представляется более правильным списыватьнаибольшую сумму стоимости основных средств в начале эксплуатации,  не-жели в конце. Кроме того, расходы по ремонту оборудования, как правило,нарастают  по  мере  эксплуатации,  а при применении методов ускореннойамортизации совокупные расходы на амортизацию и ремонт основных средствостаются практически постоянными в течение ряда лет.  В результате эко-номическая выгода, заключенная в основных средствах, равномерно потреб-ляется компанией на протяжении многих лет.     а) При применении метода уменьшающегося остатка норма  амортизаци-онных отчислений равняется норме,  которая применялась бы к данному ак-тиву при методе равномерного (прямолинейного) списания стоимости,  уве-личенной  в  два  раза.  При  этом сумма амортизации за отчетный периодрассчитывается путем умножения нормы амортизации  на  сумму  балансовойстоимости объекта на начало отчетного периода:                    (2х норма прямолинейного метода) х     амортизация = х (первоначальная стоимость -     за период     - накопленная амортизация)      При начислении амортизации данным методом остаточная стоимость ак-тива не учитывается,  за исключением последнего года, когда сумма амор-тизации ограничивается величиной, необходимой для уменьшения балансовойстоимости актива до его остаточной стоимости.     Вернемся к  примеру,  которым  проиллюстрирован метод равномерного(прямолинейного) списания, и посмотрим, как будет начисляться амортиза-ция на станок методом уменьшающегося остатка.-----------------------------------------------------------------------                     |  Перво- |      Годовая сумма      |Накоп-|Балан-                     |начальная|       амортизации       |ленный|совая                     |стоимость|                         |износ |стои-                     |         |                         |      |мость---------------------|---------|-------------------------|------|------На дату приобретения |  10000  |           -             |   -  |10000За первый год        |  10000  |(20% х 2 х 10000) = 4000 | 4000 | 6000За второй год        |  10000  |(20% х 2 х 6000) = 2400  | 6400 | 3600За третий год        |  10000  |(20% х 2 х 3600) = 1440  | 7840 | 2160За четвертый год     |  10000  |(20% х 2 х 2160) = 864   | 8704 | 1296За пятый год         |  10000  |1296 - 1000 = 296        | 9000 | 1000-----------------------------------------------------------------------     Если начислить  амортизацию за пятый год по норме ускоренного спи-сания,  то сумма составит 518,4 сома (20%  х 1296), но тогда балансоваястоимость окажется меньше остаточной.  Поэтому амортизация за пятый годначислена в пределах суммы,  рассчитанной по норме,  но не  более,  чемразница  между  балансовой стоимостью на начало года и остаточной стои-мостью.     б) При  применении  метода  суммы чисел амортизация рассчитываетсяпутем умножения амортизируемой стоимости актива на расчетный  коэффици-ент,  выраженный дробью, в числителе которой указывается число лет, ос-тавшихся до конца полезного функционирования актива  (включая  год,  закоторый  производится начисление амортизации),  а в знаменателе - суммалет срока полезного функционирования.  Для иллюстрации  данного  методаначисления амортизации используем исходные данные предыдущего примера.     Срок полезного функционирования станка  -  5  лет,  следовательно,сумма чисел - лет эксплуатации - будет равна 15:      1 + 2 + 3 + 4 + 5 = 15      Расчетный коэффициент по годам и сумма начисленной амортизации бу-дут равны:-----------------------------------------------------------------------  Период начисления | Аморти- | Расчетный |  Сумма амортизации, |Накоп-     амортизации    |зируемая |коэффициент|начисленная за период|ленный                    |стоимость|           |                     |износ--------------------|---------|-----------|---------------------|------1-й год             |  9000   |   5 / 15  |5 / 15 х 9000 = 3000 | 30002-й год             |  9000   |   4 / 15  |4 / 15 х 9000 = 2400 | 54003-й год             |  9000   |   3 / 15  |3 / 15 х 9000 = 1800 | 72004-й год             |  9000   |   2 / 15  |2 / 15 х 9000 = 1200 | 84005-й год             |  9000   |   1 / 15  |1 / 15 х 9000 =  600 | 9000-----------------------------------------------------------------------     Сумма чисел может быть рассчитана по формуле:      СЧ = N х (N + 1) : 2, где:      СЧ - сумма чисел;     N  - число лет  предполагаемого  срока  полезного функционирования          актива.      2.5.2. Общие вопросы амортизации основных средств      Отражение в учете начисленной амортизации. Сумма начисленной амор-тизации  основных  средств  признается  в учете расходом периода,  еслитолько она в соответствии с положениями КСБУ не включается в балансовуюстоимость другого актива. Так, в соответствии с КСБУ 5, амортизация ос-новных производственных зданий и оборудования  относится  на  себестои-мость товарно-материальных запасов (готовой продукции,  полуфабрикатов)или на стоимость основных средств,  созданных самим предприятием.  В тоже время амортизация основных средств общего и административного назна-чения признается расходом периода.     Пересмотр норм  амортизации.  Нормы  амортизации  основываются  напредполагаемом сроке полезного функционирования,  поэтому  не  являютсядостаточно точными.  Срок полезного функционирования актива, на основа-нии которого рассчитана норма амортизации, должен пересматриваться, ес-ли становится очевидным,  что предыдущая его оценка значительно отлича-ется от ожидаемой.  Одновременно корректируется  и  норма  амортизации.Норма амортизации может корректироваться и в том случае, если изменяет-ся оценка остаточной стоимости актива.  При этом  изменения  в  оценкахраспространяются  на текущий и будущие учетные периоды,  но не на прош-лые.     Пример: компания  приобрела  станок стоимостью 10000 сомов.  Нормаамортизации по методу равномерного (прямолинейного) списания определенав 20%, исходя из предполагаемого срока полезного функционирования 5 лети остаточной стоимости при продаже по цене лома 1000 сомов.  После двухлет  эксплуатации выяснилось,  что станок может проработать с требуемойпроизводительностью при минимальных затратах на ремонт еще  только  двагода и затем может быть продан за 1500 сомов.     К моменту пересмотра срока полезного  функционирования  балансоваястоимость станка составит 6400 сомов:  первоначальная стоимость (10000)- накопленная амортизация за два года (3600).     Подсчитаем оставшуюся амортизируемую стоимость:     балансовая стоимость (6400) - остаточная стоимость (1500) = 4900.     Сумма ежегодной  амортизации в оставшиеся два года полезной службысоставит 2450 сомов в год,  или 28,8% к сумме амортизируемой стоимости,пересчитанной в связи с изменением остаточной стоимости:  2450 : (10000- 1500) х 100.     Пересмотр метода начисления амортизации.  Выбранный метод начисле-ния амортизации должен применяться последовательно из периода в период.При этом метод,  выбранный для определенного актива, должен применятьсяко всем основным средствам с подобными функциями.     В целях повышения точности и полноты финансовой отчетности выбран-ный метод начисления амортизации может быть изменен, если в предполага-емой  форме  получения  экономической выгоды от этого актива происходяткакие-либо изменения. Например, в случае непредвиденно быстрого мораль-ного  износа  оборудования следует от первоначально выбранного прямоли-нейного метода начисления амортизации  перейти  к  ускоренным  методам,т.к. в данном случае ускоренные методы более точно отразят процесс пот-ребления экономической выгоды, заключенной в данном активе, нежели пря-молинейный метод.  Изменение метода амортизации влечет за собой коррек-тировки нормы амортизации на текущий и последующие периоды.     Начисление амортизации  за определенный период времени.  При расс-мотрении выше методов амортизации мы исходили из допущения,  что основ-ные средства вводятся в начале года и выбывают в конце года. На практи-ке основные средства приобретаются и выбывают в течение года.  В  целяхполноты  учета затрат за отчетные периоды продолжительностью менее года(месяц,  квартал и т.д.),  необходимо определить сумму  амортизации  заэтот отчетный период.     При применении производственного метода начисления амортизации этазадача решается достаточно просто, так как сумма амортизации зависит отколичества выпущенной с помощью данного актива продукции, которое можноподсчитать за любой временной период.     При применении других методов начисления амортизации с помощью ма-тематических  инструментов  также могут быть получены точные результатыза любой временной период.  Однако, точные вычисления достаточно трудо-емки.  В  учетной политике компаний могут быть предусмотрены допущения,упрощающие расчеты,  при условии,  что они не дают результатов, сущест-венно  отличающихся  от результатов,  полученных путем точных расчетов.Так,  например,  в отношении основных средств,  приобретенных в течениемесяца, учетная политика может состоять в следующем:     - амортизация за месяц в полном  объеме  начисляется  на  основныесредства, введенные в эксплуатацию до 15 числа отчетного месяца включи-тельно, и не начисляется на основные средства, введенные в эксплуатациюпосле 15 числа;  аналогично,  на активы, выбывшие из эксплуатации до 15числа амортизация не начисляется, после 15 числа - начисляется в полномобъеме; или     - ежемесячная амортизация в полном объеме начисляется на  основныесредства,  выбывшие в данном месяце,  независимо от даты выбытия,  и неначисляется на основные средства,  введенные в эксплуатацию, независимоот даты ввода; или     - ежемесячная амортизация в полном объеме начисляется на  основныесредства, введенные в данном месяце, независимо от даты ввода, и не на-числяется на основные средства, выбывшие в данном месяце, независимо отдаты выбытия.     Прекращение начисления амортизации. Начисление амортизации прекра-щается,  когда балансовая стоимость актива становится равной остаточнойстоимости.  Однако,  если актив полностью амортизирован,  но продолжаетэксплуатироваться,  то  он  продолжает  числиться на балансе компании исписывается с баланса только после окончательного выбытия.      2.6. Списание основных средств с баланса      Основные средства списываются с баланса:     - в случае выбытия;     - в случае,  если компания принимает решение о прекращении исполь-зования актива, и от его выбытия не ожидается никаких экономических вы-год. Подобные активы должны быть списаны с баланса, даже если физическиони пригодны к эксплуатации.     Пример: компания приобрела специальное оборудование для  работ  пообогащению  нефтяных  скважин.  Через некоторое время компания пришла квыводу, что обогащение не дает ожидаемого результата и прекратила рабо-ты. Оборудование, физически пригодное к эксплуатации, не может быть ис-пользовано для других работ и не может быть продано из-за отсутствия  вданном регионе покупателя.  Продажа в других регионах повлечет за собойнеоправданно высокие затраты по реализации.     Данное оборудование списывается с баланса в порядке, предусмотрен-ном для списания ликвидированных активов.     При списании  актива  счета  учета стоимости актива и накопленногоизноса закрываются. Если в результате выбытия основных средств возника-ет прибыль или убыток,  то в Отчете о результатах финансово-хозяйствен-ной деятельности результат выбытия отражается как прибыль  (убыток)  отнеоперационной деятельности.     Порядок отражения в учете выбытия основных средств зависит от спо-соба выбытия.      2.6.1. Списание основных средств при выбытии путем ликвидации      Актив считается  ликвидированным и списывается с баланса в том от-четном периоде, в котором он:     - физически ликвидирован;     - физически не ликвидирован,  но признан негодным  для  дальнейшейэксплуатации,  и  может  быть продан в дальнейшем только по цене лома идругих отходов;  в этом случае он оценивается  по  стоимости  возможнойпродажи  отходов,  и по этой стоимости отражается на счете учета прочихматериалов.     Списание ликвидированных  основных  средств производится следующимобразом:     - счета  учета стоимости актива и накопленного износа закрываются,а остаточная стоимость актива списывается на счет убытков от ликвидацииосновных средств;     - затраты по ликвидации актива списываются на счет убытков от лик-видации основных средств;     - стоимость возможной продажи материалов,  полученных от  ликвида-ции,  приходуется на счета учета прочих материалов в уменьшение убытковпо ликвидации.     Пример: компания списывает станок,  не пригодный к эксплуатации попричине физического износа,  с первоначальной стоимостью 7000  сомов  инакопленной амортизацией - 6200 сомов. Станок может быть продан по ценелома за 600 сомов, расходы по его демонтажу составили 225 сомов.     Для отражения в учете ликвидации актива выполняются следующие про-водки:     Д-т сч. "Начисленная амортизация"                             6200     К-т сч. "Основные средства"                                   6200     Д-т сч. "Убытки от выбытия основных средств"                   800     К-т сч. "Основные средства"                                    800     Д-т сч. "Прочие материалы"                                     600     К-т сч. "Убытки от выбытия основных средств"                   600     Д-т сч. "Убытки от выбытия основных средств"                   225     К-т сч. "Расчеты по заработной плате"                          225     Количество записей значительно сокращается, если применить сложныепроводки, суть которых описана в п.2.3.2. Произведем подсчет результатаот ликвидации и отразим его сложной проводкой:     Остаточная стоимость ликвидированного актива                 (800)     Расходы по ликвидации                                        (225)     Стоимость лома                                                600     Итого убытки от ликвидации                                   (425)     Проводка:     Д-т сч. "Прочие материалы"                                    600     Д-т сч. "Начисленная амортизация"                            6200     Д-т сч. "Убытки от выбытия основных средств"                  425     К-т сч. "Основные средства"                                  7000     К-т сч. "Расчеты по заработной плате"                         225      2.6.2. Списание реализованных основных средств      При реализации основных средств выручка от их продажи,  как прави-ло,  отличается от балансовой стоимости,  в результате чего  образуютсяприбыль или убыток от выбытия активов. При этом расходы, понесенные приреализации (доставка покупателю,  демонтаж и т.д.) рассматриваются  какуменьшение прибыли или увеличение убытков от выбытия активов.     Пример: оборудование стоимостью 30000 сомов  компания  продает  за20000  сомов.  Накопленная  амортизация на дату продажи составила 12000сомов, затраты по демонтажу (зарплата) - 1000 сомов.     Подсчитаем результат от реализации и отразим в учете с применениемсложной проводки:     Стоимость оборудования                                   -  30000     Накопленная амортизация                                  - (12000)     Балансовая стоимость оборудования                        -  18000     Цена продажи                                             -  20000     Расходы по демонтажу                                     -  (1000)     Прибыль от реализации                                    -   1000     Проводки:     Д-т сч. "Расчетный счет"                                     20000     Д-т сч. "Начисленная амортизация"                            12000     К-т сч. "Основные средства"                                  30000     К-т сч. "Расчеты по зарплате"                                 1000     К-т сч. "Прибыль от выбытия активов"                          1000      2.6.3. Списание основных средств, переданных в обмен      При выбытии активов,  переданных в обмен на другие активы, прибыльили  убытки  от выбытия признаются или не признаются,  в зависимости оттого, на какого рода актив произведен обмен (смотрите раздел "Обмен ак-тивов").      2.5.5. Учет основных средств, предназначенных к выбытию      Основные средства,  использование которых прекращено,  но компанияпредполагает получить какую-либо экономическую выгоду от их выбытия, несписываются  с баланса,  а учитываются на балансе до момента выбытия поих балансовой стоимости,  определенной на дату прекращения  использова-ния.  Однако,  при  составлении  годовой финансовой отчетности компаниядолжна проверять актив на предмет обесценивания,  и,  в  случае  потеристоимости, уценять актив до чистой стоимости возможной реализации с от-ражением убытков от уценки в порядке,  предусмотренном для отражения  вучете результатов переоценки основных средств.      2.7. Амортизация и налоги      Методы начисления амортизации, предусмотренные КСБУ 8, используют-ся только для целей бухгалтерского учета,  т.е. в целях приведения рас-ходов  на  капитальные вложения в соответствие с прибылью от этих капи-тальных вложений,  исходя из срока полезного функционирования  основныхсредств и предполагаемой остаточной стоимости к моменту выбытия.  В на-логовых целях амортизация определяется на основе  налогового  законода-тельства - Налогового </w:t>
      </w:r>
      <w:hyperlink w:history="1" r:id="rIdkzxtalcmc3tqwabouiobf">
        <w:r>
          <w:rPr>
            <w:rFonts w:ascii="Arial" w:cs="Arial" w:eastAsia="Arial" w:hAnsi="Arial"/>
            <w:color w:val="1D4ED8"/>
            <w:sz w:val="24"/>
            <w:szCs w:val="24"/>
            <w:u w:val="single"/>
          </w:rPr>
          <w:t xml:space="preserve">кодекса</w:t>
        </w:r>
      </w:hyperlink>
      <w:r>
        <w:rPr>
          <w:rFonts w:ascii="Arial" w:cs="Arial" w:eastAsia="Arial" w:hAnsi="Arial"/>
          <w:sz w:val="24"/>
          <w:szCs w:val="24"/>
        </w:rPr>
        <w:t xml:space="preserve"> (ст.ст.  80, 97), и не имеет никакого от-ношения к сроку полезного функционирования основных средств.     Обратимся к  "Антиинфляционной  </w:t>
      </w:r>
      <w:hyperlink w:history="1" r:id="rIducibcy2h1qmdrnmztpxv_">
        <w:r>
          <w:rPr>
            <w:rFonts w:ascii="Arial" w:cs="Arial" w:eastAsia="Arial" w:hAnsi="Arial"/>
            <w:color w:val="1D4ED8"/>
            <w:sz w:val="24"/>
            <w:szCs w:val="24"/>
            <w:u w:val="single"/>
          </w:rPr>
          <w:t xml:space="preserve">программе</w:t>
        </w:r>
      </w:hyperlink>
      <w:r>
        <w:rPr>
          <w:rFonts w:ascii="Arial" w:cs="Arial" w:eastAsia="Arial" w:hAnsi="Arial"/>
          <w:sz w:val="24"/>
          <w:szCs w:val="24"/>
        </w:rPr>
        <w:t xml:space="preserve"> Кыргызской Республики на1997 год", утвержденной </w:t>
      </w:r>
      <w:hyperlink w:history="1" r:id="rId6zkq9ftvmydfug5agxilv">
        <w:r>
          <w:rPr>
            <w:rFonts w:ascii="Arial" w:cs="Arial" w:eastAsia="Arial" w:hAnsi="Arial"/>
            <w:color w:val="1D4ED8"/>
            <w:sz w:val="24"/>
            <w:szCs w:val="24"/>
            <w:u w:val="single"/>
          </w:rPr>
          <w:t xml:space="preserve">постановлением</w:t>
        </w:r>
      </w:hyperlink>
      <w:r>
        <w:rPr>
          <w:rFonts w:ascii="Arial" w:cs="Arial" w:eastAsia="Arial" w:hAnsi="Arial"/>
          <w:sz w:val="24"/>
          <w:szCs w:val="24"/>
        </w:rPr>
        <w:t xml:space="preserve"> Правительства Кыргызской Респуб-лики от 24.04.97 г. № 245: "Введение в июле 1996 года Налогового </w:t>
      </w:r>
      <w:hyperlink w:history="1" r:id="rIdgophfd7prxoqnn9spprzf">
        <w:r>
          <w:rPr>
            <w:rFonts w:ascii="Arial" w:cs="Arial" w:eastAsia="Arial" w:hAnsi="Arial"/>
            <w:color w:val="1D4ED8"/>
            <w:sz w:val="24"/>
            <w:szCs w:val="24"/>
            <w:u w:val="single"/>
          </w:rPr>
          <w:t xml:space="preserve">кодек-</w:t>
        </w:r>
      </w:hyperlink>
      <w:hyperlink w:history="1" r:id="rIdde3_w5gdblipugwgpqk8r">
        <w:r>
          <w:rPr>
            <w:rFonts w:ascii="Arial" w:cs="Arial" w:eastAsia="Arial" w:hAnsi="Arial"/>
            <w:color w:val="1D4ED8"/>
            <w:sz w:val="24"/>
            <w:szCs w:val="24"/>
            <w:u w:val="single"/>
          </w:rPr>
          <w:t xml:space="preserve">са</w:t>
        </w:r>
      </w:hyperlink>
      <w:r>
        <w:rPr>
          <w:rFonts w:ascii="Arial" w:cs="Arial" w:eastAsia="Arial" w:hAnsi="Arial"/>
          <w:sz w:val="24"/>
          <w:szCs w:val="24"/>
        </w:rPr>
        <w:t xml:space="preserve"> Кыргызской Республики заставило  отказаться  от  понятия  "себестои-мость" - его в налоговом законодательстве нет. Налогооблагаемая прибыльопределяется путем вычета из выручки всех затрат - это уплаченные нало-ги и производственные расходы.  При этом кардинально изменены амортиза-ционные правила...  Сокращаются сроки амортизации,  а сама  амортизациястановится нелинейной... В этом случае амортизационные отчисления - этокомпенсация тех затрат на обновление основных фондов,  которые налогоп-лательщик  уже  произвел.  Амортизационные  правила для налоговых целейпредставляют предприятию наиболее благоприятные условия для возвращениязатраченных  денежных средств по сравнению с фактическими амортизацион-ными расходами,  включаемыми в себестоимость, которые отражаются в бух-галтерской отчетности".     Порядок начисления амортизации, предусмотренный Налоговым </w:t>
      </w:r>
      <w:hyperlink w:history="1" r:id="rIdn0_mhvenh8s2zoa2cmtpb">
        <w:r>
          <w:rPr>
            <w:rFonts w:ascii="Arial" w:cs="Arial" w:eastAsia="Arial" w:hAnsi="Arial"/>
            <w:color w:val="1D4ED8"/>
            <w:sz w:val="24"/>
            <w:szCs w:val="24"/>
            <w:u w:val="single"/>
          </w:rPr>
          <w:t xml:space="preserve">кодексом</w:t>
        </w:r>
      </w:hyperlink>
      <w:r>
        <w:rPr>
          <w:rFonts w:ascii="Arial" w:cs="Arial" w:eastAsia="Arial" w:hAnsi="Arial"/>
          <w:sz w:val="24"/>
          <w:szCs w:val="24"/>
        </w:rPr>
        <w:t xml:space="preserve">-  это  практическая реализация государственной политики стимулированияпредприятий к инвестициям в основной капитал.  Как методы  амортизации,используемые в бухгалтерском учете, неприменимы к налоговому учету, таки нормы амортизации и порядок расчета амортизационных отчислений, уста-новленные Налоговым </w:t>
      </w:r>
      <w:hyperlink w:history="1" r:id="rIdfosfdgrpwikjmuetqti0d">
        <w:r>
          <w:rPr>
            <w:rFonts w:ascii="Arial" w:cs="Arial" w:eastAsia="Arial" w:hAnsi="Arial"/>
            <w:color w:val="1D4ED8"/>
            <w:sz w:val="24"/>
            <w:szCs w:val="24"/>
            <w:u w:val="single"/>
          </w:rPr>
          <w:t xml:space="preserve">кодексом</w:t>
        </w:r>
      </w:hyperlink>
      <w:r>
        <w:rPr>
          <w:rFonts w:ascii="Arial" w:cs="Arial" w:eastAsia="Arial" w:hAnsi="Arial"/>
          <w:sz w:val="24"/>
          <w:szCs w:val="24"/>
        </w:rPr>
        <w:t xml:space="preserve">,  неприменим к бухгалтерскому учету износаосновных средств.  Попытка отразить в бухгалтерском учете  амортизацию,начисленную  в соответствии с Налоговым </w:t>
      </w:r>
      <w:hyperlink w:history="1" r:id="rIdtyoiu3cwsk6_800_fa92q">
        <w:r>
          <w:rPr>
            <w:rFonts w:ascii="Arial" w:cs="Arial" w:eastAsia="Arial" w:hAnsi="Arial"/>
            <w:color w:val="1D4ED8"/>
            <w:sz w:val="24"/>
            <w:szCs w:val="24"/>
            <w:u w:val="single"/>
          </w:rPr>
          <w:t xml:space="preserve">кодексом</w:t>
        </w:r>
      </w:hyperlink>
      <w:r>
        <w:rPr>
          <w:rFonts w:ascii="Arial" w:cs="Arial" w:eastAsia="Arial" w:hAnsi="Arial"/>
          <w:sz w:val="24"/>
          <w:szCs w:val="24"/>
        </w:rPr>
        <w:t xml:space="preserve">,  приведет к искажениюбалансовой стоимости основных средств и затрат компании на  амортизациюосновных средств.     На наш взгляд, порядок вычетов на амортизацию, предусмотренный На-логовым </w:t>
      </w:r>
      <w:hyperlink w:history="1" r:id="rId4ym3qpnuhvs-8kzjdc9ys">
        <w:r>
          <w:rPr>
            <w:rFonts w:ascii="Arial" w:cs="Arial" w:eastAsia="Arial" w:hAnsi="Arial"/>
            <w:color w:val="1D4ED8"/>
            <w:sz w:val="24"/>
            <w:szCs w:val="24"/>
            <w:u w:val="single"/>
          </w:rPr>
          <w:t xml:space="preserve">кодексом</w:t>
        </w:r>
      </w:hyperlink>
      <w:r>
        <w:rPr>
          <w:rFonts w:ascii="Arial" w:cs="Arial" w:eastAsia="Arial" w:hAnsi="Arial"/>
          <w:sz w:val="24"/>
          <w:szCs w:val="24"/>
        </w:rPr>
        <w:t xml:space="preserve">, позволяет налогоплательщику постепенно полностью воз-местить затраты на приобретенные и введенные  в  эксплуатацию  основныесредства,  за вычетом сумм,  полученных от реализации основных средств.При этом не имеет значения,  использовались ли основные средства вплотьдо выбытия, или же были на определенном этапе выведены из активного ис-пользования - законсервированы,  простаивали по какой-либо причине дли-тельное время, хранились до выбытия.     В целях определения вычетов на амортизационные начисления для  на-логовых  целей основные средства группируются в пять категорий (групп).Для основных средств,  отнесенных к той или иной категории,  установленопределенный срок,  в течение которого затраты на приобретение основныхсредств, относящихся к данной категории, восстанавливаются путем вычетаначисленных сумм амортизации из совокупного годового дохода, облагаемо-го налогом на прибыль.  Если в целях бухгалтерского  учета  амортизацияначисляется, как правило, по каждому объекту основных средств, то в це-лях налогообложения вычеты рассчитываются по категории в целом, за иск-лючением основных средств,  относимых к пятой категории - зданий и соо-ружений.     Амортизация в целях налогообложения рассчитывается путем умножениянорм амортизации, установленных статьей 97 Налогового </w:t>
      </w:r>
      <w:hyperlink w:history="1" r:id="rIdjxyzxfqyq_elxlt6do0mx">
        <w:r>
          <w:rPr>
            <w:rFonts w:ascii="Arial" w:cs="Arial" w:eastAsia="Arial" w:hAnsi="Arial"/>
            <w:color w:val="1D4ED8"/>
            <w:sz w:val="24"/>
            <w:szCs w:val="24"/>
            <w:u w:val="single"/>
          </w:rPr>
          <w:t xml:space="preserve">кодекса</w:t>
        </w:r>
      </w:hyperlink>
      <w:r>
        <w:rPr>
          <w:rFonts w:ascii="Arial" w:cs="Arial" w:eastAsia="Arial" w:hAnsi="Arial"/>
          <w:sz w:val="24"/>
          <w:szCs w:val="24"/>
        </w:rPr>
        <w:t xml:space="preserve">, на вели-чину балансовой стоимости категории на конец налогового года.  Балансо-вая стоимость категории подсчитывается следующим образом:-----------------------------------------------------------------------Номер |Плюс,|строки|минус|------|-----|----------------------------------------------------------1     |     |Балансовая стоимость категории на конец предыдущего года2     |минус|- амортизационные отчисления, начисленные по категории в      |     |  предыдущем году; и      |     |- сумма балансовой стоимости категории, если она на конец      |     |  налогового года составляет менее 45 минимальных      |     |  заработных плат3     |плюс |Прирост стоимости средств в категории на уровень инфляции,      |     |рассчитанный в порядке, установленном статьей 31 НК4     |плюс |- стоимость любых основных средств, добавленных к      |     |  категории в течение налогового года; и      |     |- сумма затрат на ремонт основных средств, превышающая      |     |  ограничения, установленные статьей 98 НК5     |минус|Отпускная цена основных средств, реализованных в налоговом      |     |году6     |  =  |Балансовая стоимость категории на конец налогового года-----------------------------------------------------------------------     Рассмотрим, как  отражаются на балансовой стоимости категории,  а,следовательно,  и на сумме вычетов на амортизацию, приобретение и выбы-тие основных средств различными способами, описанными выше.     По строке 4 расчета учитывается первоначальная стоимость  основныхсредств,  приобретенных  любыми способами - купленных,  построенных илисозданных самой компанией, полученных в результате обмена на другие ак-тивы, полученных в дар. Очевидно, что эти данные могут быть получены избухгалтерского учета как сумма дебетовых оборотов по счетам  учета  ос-новных средств.     По строке 5 расчета указывается отпускная цена  основных  средств,реализованных в налоговом году.  В соответствии с частью 45 статьи 9 НКтермин "реализация" по отношению к активам означает не только  продажу,но также обмен,  дарение или иное отчуждение актива.  Следовательно, построке 5 должна быть указана сумма любой экономической выгоды от  выбы-тия основных средств, получение которой в той или иной форме (денежной,натуральной,  в форме услуг) возмещает первоначальные затраты на приоб-ретение актива,  и уменьшает сумму возмещения, получаемого в виде выче-тов на амортизацию, а именно:     - в  случае продажи основных средств за денежные средства - сумма,уплаченная покупателем;     - при обмене основных средств на другие активы - справедливая сто-имость активов, полученных при обмене.     Пример: доля  компании А в уставном капитале компании Б составляет100 тысяч сомов. Учредители компании Б согласились, что в счет взноса вуставный капитал компания А передаст легковой автомобиль, и этим обяза-тельства компании А по взносу в уставный капитал будут исчерпаны.  Ком-пания  А при составлении налоговой декларации за данный налоговый год врасчете вычетов на амортизацию по строке 5  покажет  100  тысяч  сомов,компания  Б  по  строке 4 расчета балансовой стоимости первой категорииосновных средств покажет 100 тысяч сомов;     - при  ликвидации основных средств компания не получает какой-либоэкономической выгоды,  кроме лома и других отходов,  которые могут бытьпроданы  или использованы самой компанией.  Согласно Налогового </w:t>
      </w:r>
      <w:hyperlink w:history="1" r:id="rIdm0zm-cdibwq_jpykgy7_v">
        <w:r>
          <w:rPr>
            <w:rFonts w:ascii="Arial" w:cs="Arial" w:eastAsia="Arial" w:hAnsi="Arial"/>
            <w:color w:val="1D4ED8"/>
            <w:sz w:val="24"/>
            <w:szCs w:val="24"/>
            <w:u w:val="single"/>
          </w:rPr>
          <w:t xml:space="preserve">кодекса</w:t>
        </w:r>
      </w:hyperlink>
      <w:r>
        <w:rPr>
          <w:rFonts w:ascii="Arial" w:cs="Arial" w:eastAsia="Arial" w:hAnsi="Arial"/>
          <w:sz w:val="24"/>
          <w:szCs w:val="24"/>
        </w:rPr>
        <w:t xml:space="preserve">(статья 93, часть 1, пункт 3к), суммы, полученные от продажи изношенныхактивов,  учитываются  в составе совокупного годового дохода.  Следова-тельно,  стоимость отходов,  полученных при ликвидации изношенных акти-вов, не возмещает затраты на приобретение основных средств и не включа-ется в расчет амортизации по строке 5;     - при  передаче  основных  средств безвозмездно (в дар) балансоваястоимость категории должна быть уменьшена, т.к. основные средства выбы-ли (списаны с баланса предприятия).  В результате дарения актива компа-ния не получает экономической выгоды,  возмещающей часть затрат на при-обретение основных средств,  и выручка от реализации при этом равна ну-лю.  Однако, передав основные средства безвозмездно, компания тем самымпонесла расходы за то лицо,  которому переданы активы. На основании п.8части 1 статьи 105 Налогового </w:t>
      </w:r>
      <w:hyperlink w:history="1" r:id="rIdhoi_ht8yo2cooireb2ejd">
        <w:r>
          <w:rPr>
            <w:rFonts w:ascii="Arial" w:cs="Arial" w:eastAsia="Arial" w:hAnsi="Arial"/>
            <w:color w:val="1D4ED8"/>
            <w:sz w:val="24"/>
            <w:szCs w:val="24"/>
            <w:u w:val="single"/>
          </w:rPr>
          <w:t xml:space="preserve">кодекса</w:t>
        </w:r>
      </w:hyperlink>
      <w:r>
        <w:rPr>
          <w:rFonts w:ascii="Arial" w:cs="Arial" w:eastAsia="Arial" w:hAnsi="Arial"/>
          <w:sz w:val="24"/>
          <w:szCs w:val="24"/>
        </w:rPr>
        <w:t xml:space="preserve">,  эти расходы не подлежат  вычетуиз  совокупного  годового дохода,  если они не вызваны производственнойнеобходимостью.  Следовательно,  балансовая стоимость категории  должнабыть уменьшена на сумму расходов, понесенных компанией в результате да-рения, а именно на рыночную стоимость подаренных активов.     Прибыль или убыток от выбытия, переоценки, потери стоимости основ-ных средств при их обесценении,  отраженные в бухгалтерском балансе, невлияют  на налогооблагаемую базу по налогу на прибыль - в составе сово-купного годового дохода (статья 93 НК) не учитываются доходы от  реали-зации амортизируемых активов,  а в вычеты включаются только суммы амор-тизации, начисленной в соответствии со статьей 97 НК.      2.8. Раскрытие информации      Бухгалтерский баланс содержит данные только о балансовой стоимостиосновных средств на начало и конец отчетного периода.  В соответствии сКСБУ 8 финансовая отчетность должна содержать также  информацию  о  хо-зяйственных  операциях,  приведших к изменению балансовой стоимости ос-новных средств,  которая может быть полезна пользователям  отчетностью.Информация раскрывается в пояснительной записке в форме таблиц,  графи-ков,  пояснений. Требования к раскрытию информации, содержащиеся в КСБУ8 вовсе не означают,  что все без исключения компании должны раскрыватьинформацию по перечисленному списку.  Как и весь стандарт в целом, раз-дел "Раскрытие" применяется только к существенным статьям,  т.е. толькок той информации, пропуск которой в отчетности повлечет за собой непра-вильное ее понимание.                        3. Нематериальные активы      К категории  долгосрочных активов,  учет которых регулируется КСБУ8, относятся нематериальные активы.     Нематериальные активы  -  это  активы длительного пользования,  неимеющие физических характеристик,  но имеющие  определенную  стоимость,т.к.  в результате затрат на приобретение нематериального актива компа-ния приобретает долгосрочные права и преимущества.  К ним относятся па-тенты,  авторские права, права пользования земельными участками, торго-вые марки, особые привилегии, лицензии, формулы, технологии, цена фирмы(гудвил).     К учету нематериальных активов применяются все те же правила,  ус-тановленные КСБУ 8, что и для основных средств, с некоторыми исключени-ями.      3.1. Особенности признания нематериальных активов      Нематериальные затраты компании учитываются на балансе как немате-риальный  актив,  если они отвечают критериям признания,  установленнымКСБУ для активов,  т.е.  от использования актива ожидается  поступлениебудущих экономических выгод, актив контролируется компанией, актив воз-ник в результате прошлых событий и может быть надежно измерен.     В отличие от материальных долгосрочных активов - основных средств,нематериальные активы признаются только в случае, если компания их при-обрела.  Если торговые марки, новые технологии, другие права и привиле-гии созданы самой компанией, то затраты по их созданию не капитализиру-ются, а признаются как расходы.      3.2. Первоначальная и последующая оценка нематериальных активов      Первоначальная стоимость нематериальных активов, так же, как и ос-новных средств,  включает в себя затраты на приобретение - суммы, упла-ченные  за  приобретение,  юридические  расходы и любые другие затраты,связанные с приобретением актива.     При приобретении  нематериального актива другими,  нежели покупка,способами (например,  в обмен на другие активы,  услуги, за счет субси-дий)  первоначальная  стоимость определяется также,  как и для основныхсредств.     В отличие от основных средств, КСБУ 8 не признает возможность аль-тернативного подхода к последующей оценке нематериальных активов - пер-воначальная  стоимость нематериальных активов не переоценивается,  дажеесли имеется активный рынок и рыночная стоимость актива возрастает.     Затраты на  нематериальные активы,  кроме патентов,  последовавшиепосле их приобретения,  должны признаваться в качестве расходов. Перво-начальная  стоимость  патентов увеличивается на сумму судебных издержекпо защите патента,  и на стоимость конкурирующих патентов, которые былиперекуплены для усиления конкурентоспособности данного патента.     КСБУ 8 предусматривает некоторые особенности первоначальной оценкитакого  нематериального актива,  как гудвил.  Гудвил представляет собойвозникающую при покупке одной компанией другой компании  разницу  междуценой,  выплачиваемой за приобретенную компанию, и стоимостью ее чистых(за вычетом обязательств) активов, если бы они приобретались по отдель-ности. Гудвил признается в финансовой отчетности компании только в слу-чае приобретения другой компании в целом,  поскольку он не  может  бытьвыделен в самостоятельную учетную единицу и существует только в сочета-нии с другими материальными и  нематериальными  активами  приобретеннойкомпании.     При определении стоимости гудвила  активы  приобретенной  компанииоцениваются  не  по балансовой стоимости,  учтенной в балансе купленнойкомпании, а по рыночной.      3.3. Амортизация нематериальных активов      Амортизируемая стоимость нематериальных активов распределяется  насистематической  основе  на протяжении срока полезного функционированияактива путем начисления  амортизации.  При  определении  амортизируемойстоимости  остаточная стоимость нематериальных активов принимается рав-ной нулю,  кроме случаев, когда компания уверена, что может продать не-материальный актив до конца его срока полезной службы.  Эта уверенностьможет основываться на обязательстве третьей стороны купить актив по ис-течение определенного временного периода, или же на том, что существуетактивный рынок подобных активов,  и ликвидационная стоимость может бытьопределена путем ссылки на этот рынок.     Срок полезного функционирования  нематериальных  активов,  имеющихопределенный срок действия,  таких,  как патенты, авторские права, срокполезного функционирования определяется в пределах срока  действия.  Понематериальным активам,  не имеющим лимита срока службы, срок полезногофункционирования определяется в пределах разумного срока получения эко-номических выгод от этого актива, но не более 40 лет.     Для распределения амортизируемой стоимости нематериального  активамогут применяться различные методы амортизации, предусмотренные КСБУ 8.Применяемый метод амортизации должен отражать график потребления компа-нией  экономических  выгод от этого актива.  Если такой график не можетбыть надежно определен, то используется метод равномерного (прямолиней-ного)  начисления.  Начисленная  амортизация признается как расход,  заисключением случаев,  когда амортизационные отчисления формируют  частьсебестоимости другого актива.  Например, амортизация гудвила всегда бу-дет признаваться как расход периода,  а амортизация такого нематериаль-ного актива, как новая технология, включается в стоимость произведеннойпродукции.      3.4. Регистрация амортизации в бухгалтерском учете      Генеральным планом счетов бухгалтерского учета  предусмотрены  от-дельные  счета для учета стоимости нематериальных активов и начисленнойамортизации. Схема бухгалтерских проводок по начислению амортизации не-материальных активов отличается от схемы проводок по начислению аморти-зации основных средств.     Начисленная сумма амортизации по нематериальным активам отражаетсяпо Д-ту сч.  "Начисленная амортизация" и К-ту счета "Нематериальный ак-тив".  Одновременно сумма начисленной амортизации списывается в Д-т со-ответствующих счетов учета расходов или стоимости активов.      3.5. Устранение и выбытие нематериальных активов      Нематериальный актив должен быть исключен из бухгалтерского балан-са при выбытии (продаже,  обмене), или когда он потерял свою практичес-кую ценность и никакие будущие экономические выгоды не ожидаются от егоиспользования или выбытия.     Прибыль или убыток от устранения или выбытия определяется как раз-ница  между чистыми поступлениями от выбытия и балансовой величиной ак-тива,  и признаются как доход или расход от неоперационной деятельностив Отчете о результатах финансово-хозяйственной деятельности.      3.6. Затраты на исследования и разработки      Во многих  компаниях  затраты  на научно-исследовательские и опыт-но-конструкторские работы являются одной из важных статей  расходов.  Впринципе  эти  затраты планируются и предпринимаются с целью увеличенияприбыли в будущем,  и многие бухгалтеры считают, что эти затраты должныбыть признаны активом (капитализированы) и систематически распределять-ся на будущие отчетные периоды путем  начисления  амортизации.  Однако,КСБУ определяют,  что актив должен заключать в себе будущую экономичес-кую выгоду, и, следовательно, затраты на исследования и разработки мог-ли  бы  быть признаны активом,  если бы существовала уверенность в том,что исследования закончатся разработкой,  а  использование  результатовразработки успешно окупит затраты. На практике большинство исследованийзаканчивается безрезультатно, а разработки не всегда могут быть исполь-зованы компанией (например,  из-за недостатка финансовых ресурсов), илипроданы. Следовательно, заранее предположить, что затраты на разработкии исследования будут отвечать такому критерию признания актива, как на-личие будущей экономической выгоды,  невозможно. В связи с наличием та-кого рода неопределенности,  КСБУ предписывает, чтобы затраты на разра-ботки и исследования не признавались активом,  а списывались в качестверасходов периода, в котором они понесены (смотрите часть III КСБУ 8).</w:t>
      </w:r>
    </w:p>
    <w:sectPr>
      <w:footerReference w:type="default" r:id="rId7"/>
      <w:pgSz w:w="11906" w:h="16838" w:orient="portrait"/>
      <w:pgMar w:top="864" w:right="864" w:bottom="864" w:left="864"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pBdr>
        <w:top w:val="single" w:color="D0D0D0" w:sz="6" w:space="8"/>
      </w:pBdr>
      <w:spacing w:after="0" w:before="80"/>
      <w:jc w:val="center"/>
    </w:pPr>
    <w:r>
      <w:rPr>
        <w:rFonts w:ascii="Arial" w:cs="Arial" w:eastAsia="Arial" w:hAnsi="Arial"/>
        <w:color w:val="666666"/>
        <w:sz w:val="16"/>
        <w:szCs w:val="16"/>
      </w:rPr>
      <w:t xml:space="preserve">Источник: </w:t>
    </w:r>
    <w:hyperlink w:history="1" r:id="rIdhdqs_kruygbrihktmqoii">
      <w:r>
        <w:rPr>
          <w:rFonts w:ascii="Arial" w:cs="Arial" w:eastAsia="Arial" w:hAnsi="Arial"/>
          <w:color w:val="132D3F"/>
          <w:sz w:val="16"/>
          <w:szCs w:val="16"/>
          <w:u w:val="single"/>
        </w:rPr>
        <w:t xml:space="preserve">dalil.kg/document/300097</w:t>
      </w:r>
    </w:hyperlink>
  </w:p>
  <w:p>
    <w:pPr>
      <w:spacing w:after="0" w:before="40"/>
      <w:jc w:val="center"/>
    </w:pPr>
    <w:hyperlink w:history="1" r:id="rIdcmquk28h4pvohlgdsa3bg">
      <w:r>
        <w:rPr>
          <w:rFonts w:ascii="Arial" w:cs="Arial" w:eastAsia="Arial" w:hAnsi="Arial"/>
          <w:color w:val="132D3F"/>
          <w:sz w:val="16"/>
          <w:szCs w:val="16"/>
          <w:u w:val="single"/>
        </w:rPr>
        <w:t xml:space="preserve">dalil.kg</w:t>
      </w:r>
    </w:hyperlink>
    <w:r>
      <w:rPr>
        <w:rFonts w:ascii="Arial" w:cs="Arial" w:eastAsia="Arial" w:hAnsi="Arial"/>
        <w:color w:val="666666"/>
        <w:sz w:val="16"/>
        <w:szCs w:val="16"/>
      </w:rPr>
      <w:t xml:space="preserve"> — правовая библиотека Кыргызской Республики</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style w:type="paragraph" w:default="1" w:styleId="Normal">
    <w:name w:val="Normal"/>
    <w:qFormat/>
    <w:pPr>
      <w:spacing w:after="120" w:line="276"/>
    </w:pPr>
    <w:rPr>
      <w:rFonts w:ascii="Arial" w:cs="Arial" w:eastAsia="Arial" w:hAnsi="Arial"/>
      <w:sz w:val="24"/>
      <w:szCs w:val="24"/>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oter" Target="footer1.xml"/><Relationship Id="rIduzo9tmb8otjyjvvuzezry" Type="http://schemas.openxmlformats.org/officeDocument/2006/relationships/hyperlink" Target="https://dalil.kg/document/202591" TargetMode="External"/><Relationship Id="rIdz8jh6dtnsl4lfuryqd7xx" Type="http://schemas.openxmlformats.org/officeDocument/2006/relationships/hyperlink" Target="https://dalil.kg/document/300094" TargetMode="External"/><Relationship Id="rIdz_soxvbxfxq4nfrhvrrj-" Type="http://schemas.openxmlformats.org/officeDocument/2006/relationships/hyperlink" Target="https://dalil.kg/document/632" TargetMode="External"/><Relationship Id="rIdgjcptdrvuemqdijlcw8p8" Type="http://schemas.openxmlformats.org/officeDocument/2006/relationships/hyperlink" Target="https://dalil.kg/document/632" TargetMode="External"/><Relationship Id="rIdrfaxkhbqig2pmtc-hc50n" Type="http://schemas.openxmlformats.org/officeDocument/2006/relationships/hyperlink" Target="https://dalil.kg/document/5" TargetMode="External"/><Relationship Id="rIdkzxtalcmc3tqwabouiobf" Type="http://schemas.openxmlformats.org/officeDocument/2006/relationships/hyperlink" Target="https://dalil.kg/document/632" TargetMode="External"/><Relationship Id="rIducibcy2h1qmdrnmztpxv_" Type="http://schemas.openxmlformats.org/officeDocument/2006/relationships/hyperlink" Target="https://dalil.kg/document/34370" TargetMode="External"/><Relationship Id="rId6zkq9ftvmydfug5agxilv" Type="http://schemas.openxmlformats.org/officeDocument/2006/relationships/hyperlink" Target="https://dalil.kg/document/34369" TargetMode="External"/><Relationship Id="rIdgophfd7prxoqnn9spprzf" Type="http://schemas.openxmlformats.org/officeDocument/2006/relationships/hyperlink" Target="https://dalil.kg/document/632" TargetMode="External"/><Relationship Id="rIdde3_w5gdblipugwgpqk8r" Type="http://schemas.openxmlformats.org/officeDocument/2006/relationships/hyperlink" Target="https://dalil.kg/document/632" TargetMode="External"/><Relationship Id="rIdn0_mhvenh8s2zoa2cmtpb" Type="http://schemas.openxmlformats.org/officeDocument/2006/relationships/hyperlink" Target="https://dalil.kg/document/632" TargetMode="External"/><Relationship Id="rIdfosfdgrpwikjmuetqti0d" Type="http://schemas.openxmlformats.org/officeDocument/2006/relationships/hyperlink" Target="https://dalil.kg/document/632" TargetMode="External"/><Relationship Id="rIdtyoiu3cwsk6_800_fa92q" Type="http://schemas.openxmlformats.org/officeDocument/2006/relationships/hyperlink" Target="https://dalil.kg/document/632" TargetMode="External"/><Relationship Id="rId4ym3qpnuhvs-8kzjdc9ys" Type="http://schemas.openxmlformats.org/officeDocument/2006/relationships/hyperlink" Target="https://dalil.kg/document/632" TargetMode="External"/><Relationship Id="rIdjxyzxfqyq_elxlt6do0mx" Type="http://schemas.openxmlformats.org/officeDocument/2006/relationships/hyperlink" Target="https://dalil.kg/document/632" TargetMode="External"/><Relationship Id="rIdm0zm-cdibwq_jpykgy7_v" Type="http://schemas.openxmlformats.org/officeDocument/2006/relationships/hyperlink" Target="https://dalil.kg/document/632" TargetMode="External"/><Relationship Id="rIdhoi_ht8yo2cooireb2ejd" Type="http://schemas.openxmlformats.org/officeDocument/2006/relationships/hyperlink" Target="https://dalil.kg/document/632" TargetMode="External"/><Relationship Id="rId8" Type="http://schemas.openxmlformats.org/officeDocument/2006/relationships/image" Target="media/8de64316e95979c063c17bcd5380dc052a2594e9.png"/><Relationship Id="rId26"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er1.xml.rels><?xml version="1.0" encoding="UTF-8"?><Relationships xmlns="http://schemas.openxmlformats.org/package/2006/relationships"><Relationship Id="rIdhdqs_kruygbrihktmqoii" Type="http://schemas.openxmlformats.org/officeDocument/2006/relationships/hyperlink" Target="https://dalil.kg/document/300097" TargetMode="External"/><Relationship Id="rIdcmquk28h4pvohlgdsa3bg" Type="http://schemas.openxmlformats.org/officeDocument/2006/relationships/hyperlink" Target="https://dalil.kg" TargetMode="External"/></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2026-09-29T16:14:57.304Z</dcterms:created>
  <dcterms:modified xsi:type="dcterms:W3CDTF">2026-09-29T16:14:57.304Z</dcterms:modified>
</cp:coreProperties>
</file>

<file path=docProps/custom.xml><?xml version="1.0" encoding="utf-8"?>
<Properties xmlns="http://schemas.openxmlformats.org/officeDocument/2006/custom-properties" xmlns:vt="http://schemas.openxmlformats.org/officeDocument/2006/docPropsVTypes"/>
</file>