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ctcgxrxs5cbuicqlixi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июня 2000 года. Регистрационный номер 123                                                      Утверждены                                                </w:t>
      </w:r>
      <w:hyperlink w:history="1" r:id="rIdl26vfuk4b_e9pipug8ok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июня 2000 года № 100                                 ПРАВИЛА             устройства и безопасной эксплуатации сосудов,                       работающих под давлением      Перечень применяемых терминов и определений     1.  Область применения и назначение "Правил устройства и         безопасной эксплуатации сосудов, работающих под давлением"     2.  Конструкция сосудов     3.  Материалы     4.  Изготовление, реконструкция, монтаж, наладка и ремонт     5.  Арматура, контрольно-измерительные приборы, предохранительные         устройства     6.  Установка, регистрация, техническое освидетельствование         сосудов, разрешение на эксплуатацию     7.  Надзор, содержание, обслуживание и ремонт     8.  Сосуды и полуфабрикаты, приобретаемые за рубежом     9.  Дополнительные требования к цистернам и бочкам для перевозки         сжиженных газов     10. Дополнительные требования к баллонам     11. Контроль за соблюдением настоящих Правил     12. Заключение               Перечень применяемых терминов и определений      Армированные пластмассы - материал неоднородного строения, состоя-щий из пластмассы (связующего) и наполнителя.     Барокамера -  сосуд,  предназначенный для размещения в нем людей иоснащенный приборами и оборудованием.     Баллон - сосуд,  имеющий одну или две горловины для установки вен-тилей,  фланцев или штуцеров,  предназначенных  для  транспортирования,хранения и использования сжатых,  сжиженных или растворенных под давле-нием газов.     Бочка - сосуд цилиндрической или другой формы, предназначенный длятранспортирования и хранения жидких и других веществ, который можно пе-рекатывать с одного места на другое и ставить на торцы без дополнитель-ных опор.     Вместимость - объем внутренней полости сосуда, определяемый задан-ными на чертежах номинальными размерами.     Владелец сосуда - организация,  индивидуальный предприниматель,  всобственности которых находится сосуд.     Давление внутреннее (наружное) - давление, действующее на внутрен-нюю (наружную) поверхность стенки сосуда.     Давление пробное  -  давление,  при котором производится испытаниесосуда.     Давление рабочее - максимальное внутреннее избыточное или наружноедавление, возникающее при нормальном протекании рабочего процесса.     Давление расчетное - давление, приводимое в расчетах на прочность.     Давление условное - расчетное давление при температуре 20  град.С,используемое при расчете на прочность стандартных сосудов (узлов, дета-лей, арматуры).     Допустимая максимальная  (минимальная) температура стенки - макси-мальная (минимальная) температура стенки,  при которой допускается экс-плуатация сосуда.     Днище - неотъемная часть корпуса сосуда, ограничивающая внутреннююполость с торца.     Заглушка - съемная деталь,  позволяющая герметично  закрывать  от-верстия штуцера или бобышки.     Змеевик - теплообменное устройство,  выполненное в виде  изогнутойтрубы.     Избыточное давление - разность между абсолютным давлением и давле-нием окружающей среды, показываемым барометром.     Корпус - основная сборочная единица, состоящая из обечаек и днищ.     Композиционный материал  (композит) - материал неоднородной струк-туры, состоящий из нескольких однородных материалов (компонентов).     Крышка - съемная часть,  закрывающая внутреннюю полость сосуда илиотверстие люка.     Люк - устройство,  обеспечивающее доступ во внутреннюю полость со-суда.     Лейнер -  внутренний  герметизирующий  слой сосуда из армированныхпластмасс, который может нести часть нагрузки.     Металлопластиковые сосуды  - многослойные сосуды,  в которых внут-ренний слой или оболочка (несущие часть нагрузки) выполнены из металла,а остальные слои - из армированных пластмасс.     Многокамерный сосуд - сосуд,  имеющий две или более рабочие полос-ти,  используемые при различных или одинаковых условиях (давление, тем-пература, среда).     Неметаллические сосуды  -  сосуды,  выполненные  из однородных иликомпозиционных неметаллических материалов.     Наполнитель - материал, армирующий пластмассу; в качестве армирую-щего могут использоваться волокна, тканые и нетканые материалы.     Нормативная документация  (НД)  - правила,  отраслевые и государс-твенные стандарты, технические условия, руководящие документы на проек-тирование, изготовление, ремонт, реконструкцию, монтаж, наладку, техни-ческое диагностирование (освидетельствование), эксплуатацию.     Обечайка - цилиндрическая оболочка замкнутого профиля,  открытая сторцов.     Окно смотровое - устройство, позволяющее вести наблюдение за рабо-чей средой.     Однородный материал  -  материал,  состоящий  из  одного вещества,сплава или твердого  раствора  (например:  стекло,  сталь,  керамика  ит.п.).     Образец-свидетель - образец, который изготовлен из того же матери-ала  и по той же технологии,  что и сосуд,  и используется для контролясостояния материала в процессе эксплуатации.     Остаточный ресурс - суммарная наработка объекта с момента контроляего технического состояния до перехода в предельное состояние.     Опора - элемент для установки сосуда в рабочем положении и переда-чи его нагрузок на фундамент или несущую конструкцию.     Опора седловая - опора горизонтального сосуда, охватывающая нижнюючасть кольцевого сечения обечайки.     Разрешенное давление  сосуда  (элемента)  - максимально допустимоеизбыточное давление сосуда (элемента), которое установлено в результатетехнического освидетельствования или диагностирования.     Реконструкция - изменение конструкции сосуда, вызывающее необходи-мость  корректировки его паспорта (например:  устройство дополнительныхэлементов), и изменения параметров работы сосуда.     Резервуар - стационарный сосуд, предназначенный для хранения газо-образных, жидких и других веществ.     Рубашка сосуда - теплообменное устройство, которое состоит из обо-лочки,  охватывающей корпус сосуда или его часть,  и образует совместносо стенкой корпуса полость, заполненную теплоносителем.     Расчетный срок службы сосуда - срок службы  в  календарных  годах,исчисляемый со дня ввода сосуда в эксплуатацию.     Расчетный ресурс сосуда  (элемента)  -  срок  эксплуатации  сосуда(элемента),  в течение которого изготовитель гарантирует надежность егоработы,  при условии соблюдения режима эксплуатации (указанного в  инс-трукции)  и расчетного количества пусков из холодного или горячего сос-тояния.     Ремонт -  восстановление поврежденных,  изношенных или пришедших внегодность по любой другой причине элементов сосуда до работоспособногосостояния.     Срок службы сосуда - продолжительность эксплуатации сосуда  в  ка-лендарных годах до перехода в предельное состояние.     Соединение фланцевое - неподвижное разъемное соединение частей со-суда,  обеспечивающее герметичность путем сжатия уплотнительных поверх-ностей непосредственно друг с другом или посредством расположенных меж-ду ними прокладок из более мягкого материала, сжатых крепежными деталя-ми.     Сосуд - герметично закрытая емкость,  предназначенная для химичес-ких,  тепловых и других технологических процессов, а также для храненияи транспортирования газообразных, жидких и других веществ. Границей со-суда являются входные и выходные штуцеры.     Сосуд передвижной - сосуд,  предназначенный для временного исполь-зования в различных местах или во время его перемещения.     Сосуд стационарный - сосуд, установленный для эксплуатации в одномопределенном месте.     Сертификационный центр  - организация,  аккредитованная в установ-ленном порядке для подготовки и проведения сертификации сосудов.     Связующие - материалы, обеспечивающие монолитность композита.     Стыковые сварные соединения - соединения,  в  которых  свариваемыеэлементы примыкают друг к другу торцевыми поверхностями, и включающие всебя шов и зону термического влияния.     Температура рабочей  среды (min,  max) - температура (минимальная,максимальная) среды в сосуде при нормальном протекании технологическогопроцесса.     Температура стенки расчетная - температура,  при которой определя-ются физико-механические характеристики, допускаемые напряжения матери-ала и проводится расчет на прочность элементов сосуда.     Техническое диагностирование  - определение технического состоянияобъекта, в задачи которого входит: контроль технического состояния, по-иск места и определение причин отказа (неисправности),  прогнозированиетехнического состояния.     Техническая диагностика  -  теория,  методы и средства определениятехнического состояния объекта.     Цистерна - передвижной сосуд,  установленный на раме железнодорож-ного вагона,  на шасси автомобиля (прицепа) или на других средствах пе-редвижения, предназначенный для транспортирования и хранения газообраз-ных, жидких и других веществ.     Штуцер - элемент,  предназначенный для присоединения к сосуду тру-бопроводов,  трубопроводной арматуры, контрольно-измерительных приборови т.п.     Элемент сосуда - сборная единица сосуда,  предназначенная для  вы-полнения одной из основных функций сосуда.     Экспертное техническое диагностирование - техническое диагностиро-вание сосуда, выполняемое по истечении расчетного срока службы или рас-четного ресурса безопасной работы,  а также после аварии или обнаружен-ных повреждений элементов,  работающих под давлением, с целью определе-ния возможных параметров и условий дальнейшей эксплуатации.               1. Область применения и назначение "Правил             устройства и безопасной эксплуатации сосудов,                       работающих под давлением"      1.1. Общие положения      1.1.1. "Правила устройства и безопасной эксплуатации сосудов,  ра-ботающих под давлением" обязательны для частных предпринимателей и всехработников организаций и предприятий (независимо  от  их  ведомственнойподчиненности и форм собственности), осуществляющих проектирование, из-готовление,  реконструкцию,  наладку, монтаж, ремонт, техническое диаг-ностирование и эксплуатацию сосудов (цистерн,  бочек, баллонов, барока-мер и т.д.), работающих под давлением.     1.1.2. Настоящие Правила распространяются на:     - сосуды,  работающие под давлением воды с температурой  выше  115град.С или другой жидкости с температурой,  превышающей температуру ки-пения при давлении 0,07 МПа (0,7 кгс/кв.см), без учета гидростатическо-го давления;     - сосуды,  работающие под давлением пара или газа свыше  0,07  МПа(0,7 кгс/кв.см);     - баллоны,  предназначенные для транспортирования и хранения  сжа-тых,  сжиженных  и растворенных газов под давлением свыше 0,07 МПа (0,7кгc/кв.cм);     - цистерны  и бочки для транспортирования и хранения сжатых и сжи-женных газов,  давление паров которых при температуре до 50 град.С пре-вышает давление 0,07 МПа (0,7 кгс/кв.см);     - цистерны и сосуды для  транспортирования  или  хранения  сжатых,сжиженных газов, жидкостей и сыпучих тел, в которых периодически созда-ется давление выше 0,07 МПа (0,7 кгс/кв.см) для их опорожнения;     - барокамеры.     1.1.3. Настоящие Правила не распространяются на:     - сосуды, изготавливаемые в соответствии с "Правилами устройства ибезопасной эксплуатации оборудования и трубопроводов атомных  энергети-ческих установок",  а также сосуды,  используемые для работы с радиоак-тивной средой;     - сосуды  вместимостью не более 0,025 куб.м (25 л),  независимо отдавления,  используемые для научно-экспериментальных целей. При опреде-лении вместимости из общей емкости сосуда исключается объем, занимаемыйфутеровкой, трубами и другими внутренними устройствами. Группа сосудов,а также сосуды, состоящие из отдельных корпусов и соединенные между со-бой трубами с внутренним диаметром более 100  мм,  рассматриваются  какодин сосуд;     - сосуды и баллоны вместимостью не более 0,025 куб.м (25 л), у ко-торых  произведение  давления  в МПа (кгс/кв.см) на вместимость в куб.м(литрах) не превышает 0,02 (200);     - сосуды, работающие под вакуумом;     - сосуды, устанавливаемые на морских, речных судах и других плаву-чих средствах (кроме драг);     - сосуды,  устанавливаемые на самолетах и других летательных аппа-ратах;     - воздушные резервуары тормозного оборудования подвижного  составажелезнодорожного транспорта, автомобилей и других средств передвижения;     - сосуды специального назначения военного ведомства;     - приборы парового и водяного отопления;     - трубчатые печи;     - сосуды, состоящие из труб с внутренним диаметром не более 150 ммбез коллекторов, либо с коллекторами, выполненными из труб с внутреннимдиаметром не более 150 мм;     - части машин,  не являющиеся самостоятельными  сосудами  (корпусынасосов или турбин,  цилиндры двигателей паровых,  гидравлических, воз-душных машин и компрессоров).      1.2. Проектирование      1.2.1. Проекты сосудов и их элементов (в том числе запасных частейк  ним),  а также проекты на монтаж сосудов или их реконструкцию должныразрабатываться организациями,  имеющими специальные разрешения Госгор-технадзора Кыргызской Республики.     1.2.2. Руководители и специалисты,  занятые проектированием, изго-товлением, реконструкцией, монтажом, наладкой, ремонтом, диагностикой иэксплуатацией сосудов, должны быть аттестованы на знание настоящих Пра-вил  в соответствии с "Типовым положением о порядке проверки знаний ру-ководящих и инженерно-технических работников правил, норм и  инструкцийпо технике безопасности".     1.2.3. Проекты и технические условия (ТУ) на изготовление  сосудовдолжны согласовываться и утверждаться в установленном порядке.  Измене-ния в проекте и нормативных документах (НД) при  изготовлении,  реконс-трукции,  монтаже, наладке, ремонте или эксплуатации должны быть согла-сованы с организацией-разработчиком проекта и/или нормативной  докумен-тации на сосуд.     1.2.4. Отступления от настоящих Правил допускается лишь в исключи-тельных  случаях  по разрешению Госгортехнадзора Кыргызской Республики.Для получения разрешения необходимо представить  Госгортехнадзору  Кыр-гызской Республики соответствующее обоснование, а в случае необходимос-ти - заключение экспертной организации. Копия разрешения на отступлениеот настоящих Правил должна быть приложена к паспорту сосуда (приложение1).      1.3. Ответственность за нарушение настоящих Правил      Настоящие Правила обязательны для всех работников,  занятых проек-тированием,  изготовлением,  реконструкцией, монтажом, наладкой, ремон-том,  техническим диагностированием и эксплуатацией сосудов.  Лица, до-пустившие нарушение настоящих Правил, несут ответственность в соответс-твии с действующим законодательством Кыргызской Республики.      1.4. Порядок расследования аварий и несчастных случаев      1.4.1. Расследование аварий и инцидентов, связанных с эксплуатаци-ей сосудов,  работающих под давлением,  должно производиться в установ-ленном в Кыргызской Республике порядке.     1.4.2. О каждой аварии и инциденте, которые связаны с обслуживани-ем сосудов, работающих под давлением, зарегистрированных в органах Гос-гортехнадзора,  их  владелец  обязан уведомить орган Госгортехнадзора идругие организации в соответствии с установленным порядком.     1.4.3. До прибытия представителя Госгортехнадзора для техническогорасследования обстоятельств и причин аварии или инцидента администрацияорганизации обязана обеспечить сохранность всей обстановки аварии (нес-частного случая),  если это не представляет опасности для жизни людей ине вызывает дальнейшего развития аварии.                              2. Конструкция сосудов      2.1. Общие требования      2.1.1. Конструкция  сосудов должна обеспечивать надежность и безо-пасность эксплуатации в течение расчетного срока службы,  а также  пре-дусматривать  возможность  проведения технического освидетельствования,очистки, промывки, полного опорожнения, продувки, ремонта, эксплуатаци-онного контроля металла и соединений.     2.1.2. Для каждого сосуда в паспорте должен быть установлен и ука-зан расчетный срок службы с учетом условий эксплуатации.     2.1.3. Устройства, препятствующие наружному и внутреннему осмотрамсосудов  (мешалки,  змеевики,  рубашки,  тарелки,  перегородки и другиеприспособления), должны быть съемными.     При применении  приварных устройств должна быть предусмотрена воз-можность их удаления (для проведения наружного и внутреннего  осмотров)и  последующей установки на место.  Порядок съема и установки этих уст-ройств должен быть указан в инструкции по монтажу и эксплуатации  сосу-да.     2.1.4. Если конструкция сосуда не позволяет  провести  наружный  ивнутренний  осмотр или гидравлическое испытание,  разработчик проекта винструкции по монтажу и эксплуатации должен указать методику,  объем  ипериодичность контроля, обеспечивающие своевременное выявление и устра-нение дефектов.     2.1.5. Конструкции внутренних устройств должны обеспечивать удале-ние из сосуда воздуха (при гидравлическом испытании) и воды (после гид-равлического испытания).     2.1.6. Сосуды должны иметь штуцеры для наполнения и удаления воды,а также воздуха при гидравлическом испытании.     2.1.7. На каждом сосуде должен быть предусмотрен вентиль, кран илидругое  устройство,  позволяющее контролировать давление в сосуде передего открыванием,  при этом отвод среды должен быть направлен в безопас-ное место.     2.1.8. Расчет на прочность сосудов и их элементов должен  произво-диться по НД,  согласованной с Госгортехнадзором Кыргызской Республики.Сосуды,  предназначенные для работы в условиях циклических и знакопере-менных нагрузок, должны быть рассчитаны на прочность с учетом этих наг-рузок.     2.1.9. Сосуды, которые в процессе эксплуатации изменяют свое поло-жение в пространстве,  должны иметь приспособления,  предотвращающие ихсамоопрокидывание.     2.1.10. Конструкция сосудов,  обогреваемых горячими газами, должнаобеспечивать надежное охлаждение стенок,  находящихся под давлением, дорасчетной температуры.     2.1.11. Для проверки качества приварки колец,  укрепляющих отверс-тия для люков,  лазов и штуцеров, должно быть резьбовое контрольное от-верстие в кольце (если оно приварено снаружи) или в стенке (если кольцоприварено с внутренней стороны сосуда). Данное требование распространя-ется и на привариваемые снаружи к корпусу накладки или другие укрепляю-щие элементы.     Наружные глухие  элементы  (например,  накладки) не работающие поддавлением, должны иметь дренажные отверстия в самых низких местах.     2.1.12. Заземление и электрическое оборудование сосудов должны со-ответствовать "Правилам технической эксплуатации электроустановок  пот-ребителей" и "Правилам техники безопасности при эксплуатации электроус-тановок потребителей".      2.2. Люки, лючки, крышки      2.2.1. Сосуды должны быть снабжены необходимым количеством люков исмотровых лючков для осмотра, очистки и ремонта сосудов, а также монта-жа и демонтажа разборных внутренних устройств.     Сосуды (теплообменники),  состоящие  из  цилиндрического корпуса ирешеток с закрепленными в них трубками,  и сосуды,  предназначенные длятранспортирования  и  хранения  криогенных  жидкостей,  а также сосуды,предназначенные для работы с веществами 1-го и 2-го  классов  опасности(ГОСТ 12.1.007), но не вызывающими коррозии и накипи, допускается изго-тавливать без люков и лючков независимо от диаметра сосудов при условиивыполнения требования ст.2.1.4 настоящих Правил.     2.2.2. Сосуды с внутренним диаметром более 800 мм должны иметь лю-ки, а 800 мм и менее - лючки.     2.2.3. Внутренний диаметр круглых люков должен быть не  менее  400мм.  Размеры  овальных  люков  по  наименьшей и наибольшей осям в светудолжны быть не менее 325х400 мм соответственно.     Внутренний диаметр  круглых  или размер по наименьшей оси овальныхлючков должен быть не менее 80 мм.     2.2.4. Люки,  лючки необходимо располагать в местах, доступных дляобслуживания.  Требования к  устройству,  расположению  и  обслуживаниюсмотровых окон в барокамерах определяются проектной организацией и ука-зываются в инструкции по монтажу и эксплуатации заводом-изготовителем.     2.2.5. Крышки люков должны быть съемными.  На сосудах, изолирован-ных на основе вакуума, допускаются приварные крышки.     2.2.6. Крышки массой более 20 кг должны быть снабжены подъемно-по-воротными или другими устройствами для их открывания и закрывания.     2.2.7. Конструкция шарнирно-откидных или вставных болтов, хомутов,а также зажимных приспособлений люков,  крышек и их фланцев должна пре-дотвращать их самопроизвольный сдвиг.     2.2.8. При наличии на сосудах штуцеров,  фланцевых разъемов, съем-ных  днищ  или крышек,  внутренний диаметр которых не менее указанных вст.2.2.3 настоящих Правил, допускается люки не предусматривать.      2.3. Днища сосудов      2.3.1. В сосудах применяются днища:  эллиптические,  полусферичес-кие,  торосферические, сферические неотбортованные, конические отборто-ванные,  конические неотбортованные, плоские отбортованные, плоские не-отбортованные.     2.3.2. Эллиптические днища должны иметь высоту выпуклой части, из-меренную  по внутренней поверхности,  не менее 0,2 внутреннего диаметраднища.     2.3.3. Торосферические (коробовые) днища должны иметь:     - высоту выпуклой части,  измеренную по внутренней поверхности, неменее 0,2 внутреннего диаметра;     - внутренний радиус отбортовки не менее 0,1  внутреннего  диаметраднища;     - внутренний радиус кривизны центральной части не более внутренне-го диаметра днища.     2.3.4. Сферические неотбортованные днища могут применяться с  при-варными фланцами, при этом:     - внутренний радиус сферы днища не должен превышать внутренний ди-аметр сосуда;     - сварное соединение фланца с днищем выполняется со сплошным  про-варом.     2.3.5. В сварных выпуклых днищах (за исключением  полусферических,состоящих из нескольких частей,  с расположением сварных швов по хорде)расстояние от оси сварного шва до центра днища не должно превышать  1/5внутреннего диаметра днища.     В выпуклом днище расстояние от его  центра  до  круговых  швов  недолжно превышать 1/3 внутреннего диаметра днища.     2.3.6. Центральный угол конических неотбортованных днищ не  долженпревышать 45 град.     2.3.7. Плоские днища с кольцевой канавкой и цилиндрической  частью(бортом),  изготовленные механической расточкой, должны изготавливатьсяиз поковки.  Допускается изготовление отбортованного плоского днища  излиста, если отбортовка выполнена штамповкой или обкаткой кромки листа сизгибом на 90 град.     2.3.8. Для отбортованных и переходных элементов сосудов (за исклю-чением выпуклых днищ,  компенсаторов и вытянутых горловин под  приваркуштуцеров) расстояние l от начала закругления отбортованного элемента доотбортованной кромки,  в зависимости от толщины s стенки отбортованногоэлемента, должно быть не менее указанного в табл.1.                                                               Таблица 1 ----------------------------------------------------------------------- Толщина стенки отбортованного элемента |  Расстояние до отбортованной                 s, мм                  |     кромки l, не менее, мм----------------------------------------|------------------------------До 5                                    |               15Свыше 5 до 10                           |            2s +5Свыше 10 до 20                          |            s +15Свыше 20 до 150                         |         s/2 + 25Свыше 150                               |              100-----------------------------------------------------------------------      2.4. Сварные швы и их расположение      2.4.1. При сварке обечаек и труб, приварке днищ к обечайкам должныприменяться стыковые швы с полным проплавлением.     Допускаются сварные соединения в тавр и угловые с полным  проплав-лением  для  приварки плоских днищ,  плоских фланцев,  трубных решеток,штуцеров, люков, рубашек.     Применение нахлесточных  сварных  швов  допускается для приварки ккорпусу укрепляющих колец,  опорных элементов, подкладных листов, плас-тин под площадки, лестницы, кронштейны и т.п.     2.4.2. Конструктивный зазор в угловых и тавровых сварных  соедине-ниях допускается в случаях, предусмотренных НД, согласованной с Госгор-технадзором Кыргызской Республики.     2.4.3. Сварные  швы должны быть доступны для контроля при изготов-лении, монтаже и эксплуатации сосудов.     2.4.4. Продольные  швы смежных обечаек и швы днищ должны быть сме-щены относительно друг друга на величину трехкратной  толщины  наиболеетолстого элемента, но не менее 100 мм между осями швов.     Указанные швы допускается не смещать относительно друг друга в со-судах,  предназначенных  для  работы под давлением не более 1,6 МПа (16кгс/кв.см) при температуре стенки не выше  400  град.С,  с  номинальнойтолщиной стенки не более 30 мм, если эти швы выполняются автоматическойили электро-шлаковой сваркой,  а места пересечения швов  контролируютсяметодом  радиографии  или  ультразвуковой дефектоскопии в стопроцентномобъеме.     2.4.5. При приварке к корпусу сосуда внутренних и внешних устройс-тв (опорных элементов, тарелок, рубашек, перегородок и т.д.) допускает-ся пересечение этих сварных швов со стыковыми швами корпуса при условиипредварительной проверки перекрываемого участка шва корпуса радиографи-ческим контролем или ультразвуковой дефектоскопией.     2.4.6. В случае приварки опор или иных элементов к корпусу рассто-яние  между  краем  сварного  шва  сосуда и краем шва приварки элементадолжно быть не менее толщины стенки корпуса, но не менее 20 мм.     Для сосудов  из  углеродистых и низколегированных марганцовистых имарганцово-кремнистых сталей (приложение 2),  подвергаемых после сваркитермообработке,  независимо от толщины стенки корпуса, расстояние междукраем сварного шва сосуда и краем шва приварки элемента должно быть  неменее 20 мм.     2.4.7. В горизонтальных  сосудах  допускается  местное  перекрытиеседловыми опорами кольцевых (поперечных) сварных швов по общей длине неболее 0,35pD, а при наличии подкладного листа - не более 0,5pD (D - на-ружный диаметр сосуда).  При этом перекрываемые участки сварных швов повсей длине должны быть проверены методом радиографии или ультразвуковойдефектоскопии.     2.4.8. В стыковых сварных соединениях элементов с разной  толщинойстенок  должен быть обеспечен плавный переход от одного элемента к дру-гому путем постепенного утонения кромки более толстого  элемента.  Уголнаклона поверхностей перехода не должен превышать 20 град.     Если разница в толщине соединяемых элементов составляет  не  более30% толщины тонкого элемента и не превышает 5 мм, то допускается приме-нение сварных швов без  предварительного  утонения  толстого  элемента.Форма  швов  должна обеспечивать плавный переход от толстого элемента ктонкому.     При стыковке литой детали с деталями из труб,  проката или поковокнеобходимо учитывать,  что расчетная толщина  литой  детали  на  25-40%больше расчетной толщины стенки элемента из труб,  проката или поковок,поэтому переход от толстого элемента к тонкому должен быть выполнен та-ким  образом,  чтобы толщина конца литой детали была не менее расчетнойвеличины.      2.5. Расположение отверстий в стенках сосудов      2.5.1. Отверстия для люков, лючков и штуцеров должны располагатьсявне сварных швов, кроме следующих случаев:     - на продольных швах цилиндрических и конических обечаек  сосудов,если номинальный диаметр отверстий не превышает 150 мм;     - на кольцевых швах цилиндрических и  конических  обечаек  сосудовбез ограничения диаметра отверстий;     - на швах выпуклых днищ без ограничения диаметра отверстий при ус-ловии 100%  проверки сварных швов днищ методом радиографии или ультраз-вуковой дефектоскопии.     2.5.2. На  торосферических (коробовых) днищах допускается располо-жение отверстий только в пределах центрального  сферического  сегмента.При этом расстояние от центра днища до наружной кромки отверстия, изме-ряемое по хорде,  должно быть не более 0,4D (D - наружный диаметр  дни-ща).                                   3. Материалы      3.1. Материалы, применяемые для изготовления сосудов, должны обес-печивать их надежную работу в течение расчетного срока службы с  учетомзаданных условий эксплуатации (расчетное давление, минимальная и макси-мальная расчетная температура),  характера среды  (коррозионная  актив-ность,  взрывоопасность, токсичность и др.) и влияния температуры окру-жающего воздуха.     3.2. При  изготовлении,  монтаже,  ремонте  сосудов и их элементовдолжны применяться материалы указанные в соответствующих  стандартах  иТУ.     3.3. Применение плакированных и наплавленных материалов допускает-ся при изготовлении сосудов,  если указанные в ТУ материалы согласованыс экспертной организацией.     3.4. При выборе материалов для сосудов,  предназначенных для уста-новки на открытой площадке или в неотапливаемых помещениях, должна учи-тываться  абсолютная минимальная температура наружного воздуха для дан-ного района.     3.5. Качество  и свойства материалов и полуфабрикатов должны удов-летворять требованиям соответствующих стандартов и ТУ и  подтверждатьсясертификатами поставщиков. При отсутствии или неполноте сертификата илимаркировки изготовитель сосуда (ремонтная,  монтажная организация) дол-жен провести все необходимые испытания,  оформив их результаты протоко-лом, дополняющим или заменяющим сертификат поставщика материала.     В сертификате должен быть указан режим термообработки полуфабрика-та на предприятии-изготовителе.     3.6. Объемы  и  методы контроля основных материалов должны опреде-ляться на основании стандартов и ТУ.     3.7. Присадочные материалы, применяемые при изготовлении сосудов иих элементов, должны удовлетворять требованиям соответствующих стандар-тов или технических условий.     Использование присадочных материалов  конкретных  марок,  а  такжефлюсов и защитных газов должно производиться в соответствии с ТУ на из-готовление данного сосуда и инструкцией по сварке.     3.8. Применение  новых  присадочных материалов,  флюсов и защитныхгазов разрешается руководством предприятия после подтверждения их  тех-нологичности  при  сварке  сосуда,  проверке  всего комплекса требуемыхсвойств сварных соединений (включая свойства металла шва) и положитель-ного заключения экспертной организации по сварке.     3.9. Применение электросварных труб с  продольным  или  спиральнымшвом допускается в соответствии со стандартами или ТУ при условии конт-роля шва по всей длине радиографией,  ультразвуковой или другой  равно-ценной дефектоскопией.     Каждая бесшовная или сварная труба должна  подвергаться  гидравли-ческому испытанию. Величина пробного давления при гидроиспытании должнабыть указана в НД на трубы.  Допускается не производить  гидравлическоеиспытание  бесшовных  труб,  если  они подвергаются по всей поверхностиконтролю физическими методами (радиографией,  ультразвуковым или другимравноценным).     3.10. Плакированные и наплавленные листы,  а также поковки с  нап-лавкой должны подвергаться ультразвуковому контролю или контролю други-ми методами,  обеспечивающими выявление отслоений плакирующего (наплав-ленного) слоя от основного слоя металла,  а также несплошностей и расс-лоений металла поковок.     Биметаллические листы  толщиной  более 25 мм,  предназначенные дляизготовления  сосудов,  работающих  под  давлением  свыше  4  МПа   (40кгс/кв.см),  должны подвергаться полному контролю ультразвуковой дефек-тоскопией или другими равноценными методами.  Методы и  нормы  контролясцепления  плакирующего  слоя  должны соответствовать 1 классу по ГОСТу10885. При этом критерии оценки качества плакированных или наплавленныхлистов и поковок устанавливаются стандартами или ТУ.     3.11. Углеродистая и низколегированная листовая сталь толщиной бо-лее  60  мм,  предназначенная для изготовления сосудов,  работающих поддавлением свыше 10 МПа (100 кгс/кв.см),  должна подвергаться полистномуконтролю  ультразвуковым  или другим равноценным методом дефектоскопии.Нормы и методы контроля должны соответствовать 1 классу по ГОСТу 22727.     3.12. Поковки  из  углеродистых,  низколегированных и легированныхсталей,  предназначенные для работы под давлением  свыше  6,3  МПа  (63кгс/кв.см ) и имеющие один из габаритных размеров более 200 мм,  а тол-щину более 50 мм,  должны подвергаться поштучному контролю ультразвуко-вым или другим равноценным методом.     Дефектоскопии должно подвергаться не менее 50% объема контролируе-мой поковки. Методика и нормы контроля должны соответствовать НД.     3.13. Гайки и шпильки (болты)  должны  изготавливаться  из  сталейразных  марок,  а в случаи изготовления из стали одной марки - с разнойтвердостью. При этом твердость гайки должна быть ниже твердости шпильки(болта). Длина шпилек (болтов) должна обеспечивать превышение резьбовойчасти над гайкой на величину, указанную в НД.     3.14. Материал  шпилек  (болтов) должен выбираться с коэффициентомлинейного расширения, близким по значению коэффициенту линейного расши-рения  материала  фланца.  Разница  в значениях коэффициентов линейногорасширения не должна превышать 10%.  Применение сталей с различными ко-эффициентами  линейного  расширения  (более 10%) допускается в случаях,обоснованных расчетом на прочность.     3.15. Допускается  применять  гайки из сталей перлитного класса нашпильках (болтах),  изготовленных из аустенитной стали, если это регла-ментируется НД.     3.16. В случае изготовления крепежных деталей холодным  деформиро-ванием, их следует подвергать термической обработке.     3.17. Стальные отливки должны  применяться  после  термообработки.Проверка механических свойств отливок проводится также после термообра-ботки.     3.18. Неметаллические материалы,  применяемые для изготовления со-судов,  должны быть совместимы с рабочей средой по  части  коррозионнойстойкости  и  нерастворимости  (изменении  свойств) в рабочем диапазонетемператур.  Среда, для которой предназначен сосуд, должна быть указанав паспорте на сосуд.  Применение неметаллических материалов допускаетсяс разрешения Госгортехнадзора Кыргызской Республики на основании заклю-чения экспертной организации.     3.19. Для  металлопластиковых  сосудов  материал  герметизирующегослоя  (лейнера)  выбирается  таким образом,  чтобы при испытании сосудапробным давлением материал не подвергался пластическим деформациям.     3.20. Материалы наполнителя и связующего, применяемые для изготов-ления сосуда, должны иметь гарантию на срок, указанный в сертификате.     3.21. Чугунные  отливки из высокопрочного чугуна следует применятьтермически обработанными.     3.22. Необходимость  термической  обработки резьбы,  изготовленнойметодом накатки, регламентируется НД.                      4. Изготовление, реконструкция, монтаж,                           наладка и ремонт      4.1. Общие требования      4.1.1. Изготовление (доизготовление),  реконструкция,  монтаж, на-ладка и ремонт сосудов и их элементов должны выполняться  специализиро-ванными организациями,  располагающими техническими средствами, необхо-димыми для качественного выполнения работ.     Организации, выполняющие указанные работы,  должны иметь специаль-ные разрешения органов Госгортехнадзора Кыргызской Республики на  изго-товление, реконструкцию, монтаж, наладку и ремонт сосудов.     4.1.2. Изготовление (доизготовление),  реконструкция,  монтаж, на-ладка и ремонт сосудов должны выполняться в соответствии с требованияминастоящих Правил и ТУ.     4.1.3. Изготовление (доизготовление),  реконструкция,  монтаж, на-ладка и ремонт сосудов или их отдельных элементов должны проводиться потехнологии, разработанной организацией, выполняющей эти работы.     4.1.4. При изготовлении (доизготовлении),  реконструкции, монтаже,наладке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настоящих Правил и НД.      4.2. Допуски      4.2.1. Отклонение  наружного  (внутреннего) диаметра обечаек,  ци-линдрических отбортованных элементов днищ,  сферических днищ,  изготов-ленных из листов и поковок,  не должно превышать +1%  номинального диа-метра.     Относительная овальность в любом поперечном сечении не должна пре-вышать 1%. Величина относительной овальности (а) определяется по форму-лам:     - в сечении, где отсутствуют штуцеры и люки:     а = 2(Dmax - Dmin)        ----------------          Dmax + Dmin     - в сечении, где имеются штуцеры и люки:     а = 2(Dmax - Dmin - 0,02d)        ----------------------- х 100%              Dmax + Dmin     где Dmax,  D min - соответственно наибольший и наименьший наружные(внутренние) диаметры сосуда,  мм;  d - внутренний диаметр штуцера  илилюка, мм.     Величину относительной овальности  сосудов,  у  которых  отношениетолщины стенки обечайки к внутреннему диаметру равно 0,01 и менее,  до-пускается увеличивать до 1,5%.     Относительная овальность для элементов сосудов, работающих под на-ружным давлением, не должна превышать 0,5%.     4.2.2. Увод (угловатость) f кромок в сварных швах не должен превы-шать f = 0,1s + 3 мм,  но не более соответствующих величин, указанных втабл. 2 для элементов сосудов (рис. 1).                                                                    Таблица 2 -----------------------------------------------------------------------     Максимальный увод (угловатость) f кромок в стыковых швах, мм-----------------------------------------------------------------------      обечаек       |    шаровых резервуаров и   |    конических днищ                    |     днищ из лепестков      |--------------------|----------------------------|---------------------независимо от D(*)  |  D &lt;(=) 5000="" |="" d=""&gt;5000   |  D&lt;(=) 2000="" |="" d=""&gt;2000--------------------|---------------|------------|-------------|-------        5           |       6       |      8     |       5     |    7-----------------------------------------------------------------------     Примечание. (*)Внутренний диаметр     4.2.3. Смещение кромок в листов (рис.2),  измеряемое по  срединнойповерхности,  в стыковых соединениях, определяющих прочность сосуда, недолжно превышать в = 0,1s,  но не более 3 мм. Смещение кромок в кольце-вых швах,  за исключением швов, выполняемых электрошлаковой сваркой, недолжно превышать величин,  приведенных в табл.  3.  Смещение  кромок  вкольцевых швах,  выполняемых электрошлаковой сваркой,  не должно превы-шать 5 мм.                                                                    Таблица 3 -----------------------------------------------------------------------Толщина свариваемых |         Максимально допустимые смещения    листов s, мм    |      стыкуемых кромок в кольцевых швах, мм--------------------|--------------------------------------------------                    |на монометаллических|на биметаллических сосудах со                    |       сосудах      |  стороны коррозионного слоя--------------------|--------------------|-----------------------------До 20               |0,1s + 1            |50% толщины плакирующего слояСвыше 20 до  50     |0,15s, но не более 5|50% толщины плакирующего слояСвыше 50 до 100     |0,04s + 3,5(*)      |0,04s + 3, но не более толщи-                    |                    |ны плакирующего слояСвыше 100           |0,025s + 5(*), но не|0,025s + 5, но не более 8 и                    |более 10            |не более толщины плакирующего                    |                    |слоя-----------------------------------------------------------------------     Примечание. (*)При условии наплавки на стыкуемые поверхности с ук-лоном 1:3 для сварных соединений, имеющих смещение кромок более 5 мм.     4.2.4. Смещение кромок в  стыковых  сварных  соединениях  труб  недолжно превышать величин, приведенных в табл. 4.                                                                    Таблица 4 -----------------------------------------------------------------------    Толщина стенки трубы s, мм     |   Максимально допустимые смещения                                   |            кромок, мм-----------------------------------|-----------------------------------До 3                               |            0,2sСвыше 3 до 6                       |            0,1s + 0,3Свыше 6 до 10                      |            0,15sСвыше 10 до 20                     |            0,05s + 1Свыше 20                           |            0,1s, но не более 3-----------------------------------------------------------------------     4.2.5. Допуски, не указанные в настоящем разделе, должны соответс-твовать требованиям НД.      4.3. Сварка      4.3.1. Общие требования      4.3.1.1. При изготовлении (доизготовлении),  монтаже, ремонте, ре-конструкции применяемая сварка сосудов и их элементов  должна  произво-диться в соответствии с требованиями НД,  утвержденных инструкций, тех-нологической документации.     Технологическая документация  должна содержать указания о техноло-гии сварки металлов,  принятых для изготовления сосудов и их элементов;применении присадочных материалов;  видах и объеме контроля;  предвари-тельном и сопутствующем подогреве и термической обработке.     4.3.1.2. При сварке должны применяться исправные установки,  аппа-ратура и приспособления, обеспечивающие соблюдение требований НД.     4.3.1.3. Использование  новых  для  данного  вида  изделия методовсварки разрешается руководством организации (по согласованию с эксперт-ной  организацией  по  сварке) после подтверждения их технологичности ипроверки всего комплекса свойств сварных соединений.     4.3.1.4. К производству сварочных работ допускаются сварщики,  ат-тестованные в соответствии с "Правилами аттестации сварщиков",  утверж-денными Госгортехнадзором Кыргызской Республики и имеющие удостоверениеустановленной формы.  Сварщики могут производить те виды сварочных  ра-бот, которые указаны в их удостоверении.     4.3.1.5. Сварщик,  впервые приступающий в данной организации (мон-тажном или ремонтном участке) к сварке изделий, работающих под давлени-ем,  независимо от наличия удостоверения должен перед допуском к работепройти  проверку,  для  чего  производится  пробное сварное соединение.Конструкцию пробных сварных соединений, а также методы и объем контролякачества сварки устанавливает руководитель сварочных работ.     4.3.1.6.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кромокударным способом или местным нагревом.     4.3.1.7. Руководство работами по сборке и сварке сосудов и их эле-ментов, а также контроль качества сварных соединений должны быть возло-жены на специалиста, прошедшего проверку знаний настоящих Правил.      4.3.2. Сварочные материалы      4.3.2.1. Сварочные  материалы,  применяемые  для  сварки  сосудов,должны  соответствовать  требованиям стандартов и ТУ,  что должно подт-верждаться сертификатом организации-изготовителя.     4.3.2.2. Марки, сортамент, условия хранения и подготовка к исполь-зованию сварочных материалов должны соответствовать требованиям  НД  насварку.     4.3.2.3. Сварочные материалы должны быть проконтролированы:     а) каждая партия электродов:     - на соответствие сварочно-технологических свойств ГОСТу 9466;     - на  соответствие  содержания легирующих элементов нормированномусоставу путем стилоскопирования наплавленного металла, выполненного ле-гированными электродами (типов Э-09Х1М, Э-09Х1МФ, аустенитных и др.);     б) каждая партия порошковой проволоки -  на  соответствие  свароч-но-технологических свойств ГОСТу 26271;     в) каждая бухта (моток,  катушка) легированной сварочной проволоки-  на наличие основных легирующих элементов,  регламентированных ГОСТом2246, путем стилоскопирования.      4.3.3. Подготовка и сборка деталей под сварку      4.3.3.1. Подготовка кромок и поверхностей под сварку должна выпол-няться путем термической резки или строжки (кислородной, воздушно-дуго-вой,  плазменно-дуговой) с последующей механической обработкой (резцом,фрезой,  абразивным инструментом). Глубина механической обработки послетермической резки (строжки) должна быть указана в НД (в зависимости  отвосприимчивости конкретной марки стали).     4.3.3.2. Кромки деталей,  подлежащих  сварке,  прилегающие  к  нимучастки должны быть очищены от окалины,  краски, масла и других загряз-нений в соответствии с требованиями НД.     4.3.3.3. Приварка  и удаление вспомогательных элементов (сборочныхустройств,  временных креплений и др.) должны производиться в соответс-твии с указаниями чертежей и НД сварщиком,  допущенным к сварке данногоизделия.     4.3.3.4. Прихватки  должны  выполняться  сварщиком,  допущенным  ксварке данного изделия с применением присадочных материалов, предусмот-ренных технической документацией на сварку данного сосуда. При дальней-шем проведении сварочных работ прихватки удаляются  или  переплавляютсяосновным швом.     Приварка временных креплений и удаление их после сварки  основногоизделия  должны  производиться  по технологии,  исключающей образованиетрещин и закалочных зон в металле.     4.3.3.5. Все  сварочные  работы при изготовлении сосудов и их эле-ментов должны производиться при положительных температурах  в  закрытыхпомещениях.     При монтаже, доизготовлении на монтажных площадках и ремонте сосу-дов,  эксплуатируемых вне помещений, допускается сварка при отрицатель-ных температурах окружающего воздуха.  При этом сварщик,  а также местосварки  должны  быть  защищены от непосредственного воздействия ветра иатмосферных осадков.  Сварка при температуре окружающего воздуха ниже 0град.С  должна производиться в соответствии с НД,  согласованной с Гос-гортехнадзором Кыргызской Республики.     4.3.3.6. Все сварные швы подлежат клеймению,  позволяющему устано-вить сварщика,  выполняющего эти швы.  Клеймо наносится  на  расстоянии20-50 мм от кромки сварного шва с наружной стороны. Если шов с наружнойи внутренней сторон заваривается разными  сварщиками,  клейма  ставятсятолько с наружной стороны через дробь: в числителе клеймо сварщика, за-варивавшего шов с наружной стороны, в знаменателе - с внутренней сторо-ны.  Если все сварные соединения сосуда выполняются одним сварщиком, тодопускается клеймо ставить около таблички или на другом открытом участ-ке.  Если сварные соединения выполнялись несколькими сварщиками,  то наних должны быть поставлены клейма всех сварщиков, участвовавших в рабо-те.     У продольных швов клеймо должно находиться в начале и в конце  швана  расстоянии 100 мм от кольцевого шва.  На обечайке с продольным швомдлиной менее 400 мм допускается ставить одно клеймо. Для кольцевого шваклеймо  должно выбиваться в месте пересечения кольцевого шва с продоль-ным и далее через каждые 2 м,  но при этом должно быть  не  менее  двухклейм на каждом шве. Клейма ставятся с наружной стороны. Клеймение про-дольных и кольцевых швов сосудов с толщиной стенки менее 4 мм  допуска-ется производить электрографом или несмываемыми красками.     Место клеймения заключается в хорошо  видимую  рамку,  выполняемуюнесмываемой краской или электрографом, и указывается в паспорте сосуда.      4.3.4. Аттестация технологии сварки      4.3.4.1. Технология сварки при изготовлении (доизготовлении), мон-таже,  реконструкции и ремонте сосудов допускается к  применению  послеподтверждения  ее  технологичности на реальных изделиях,  проверки всехтребуемых свойств сварных соединений  и  освоения  эффективных  методовконтроля их качества.  Применяемая технология сварки должна быть аттес-тована в соответствии с настоящими Правилами.     4.3.4.2. Аттестация технологии сварки подразделяется на исследова-тельскую и производственную.     Исследовательская аттестация проводится экспертной организацией посварке и/или организацией, осуществляющей внедрение новой, ранее не ат-тестованной, технологии сварки.     Производственная аттестация проводится каждой организацией, выпол-няющей сварочные работы, на основании рекомендаций, выданных по резуль-татам исследовательской аттестации.     4.3.4.3. Исследовательская аттестация технологии сварки проводитсяв целях определения характеристик сварных соединений,  необходимых  длярасчетов  при проектировании и выдаче технологических рекомендаций (об-ласть применения технологии,  сварочные  материалы,  режимы  подогрева,сварки и термической обработки, гарантируемые показатели приемо-сдаточ-ной характеристики сварного соединения, методы контроля и др.).     Характеристики сварных соединений, определяемые при исследователь-ской аттестации, выбирают (в зависимости от вида и назначения основногометалла и условий эксплуатации сварных соединений) из перечисленных ни-же:     - механические  свойства  при нормальной и рабочей температуре,  втом числе временное сопротивление разрыву,  предел  текучести,  относи-тельное удлинение и относительное сужение металла шва, ударная вязкостьметалла шва и зоны термического влияния сварки,  угол  загиба  сварногосоединения;     - длительная прочность, пластичность и ползучесть;     - циклическая прочность;     - критическая температура хрупкости металла шва и зоны термическо-го влияния сварки;     - стабильность свойств сварных соединений после термического  ста-рения при рабочей температуре;     - интенсивность окисления в рабочей среде;     - отсутствие недопустимых дефектов;     - стойкость против межкристаллитной коррозии (для сварных соедине-ний элементов из сталей аустенитного класса);     - другие характеристики, специфические для выполняемых сварных со-единений.     По результатам исследовательской аттестации  организацией,  прово-дившей ее,  должны быть выданы рекомендации, необходимые для практичес-кого применения технологии.  Разрешение на применение предлагаемой тех-нологии  выдается  Госгортехнадзором Кыргызской Республики на основаниизаключения экспертной организации по сварке.     4.3.4.4. Производственная  аттестация технологии сварки проводитсяорганизацией,  выполняющей сварочные работы с целью проверки  соответс-твия  сварных соединений,  выполненных в конкретных условиях производс-тва, требованиям настоящих Правил и НД.     Производственная аттестация  должна  проводиться для каждой группыоднотипных сварных соединений, выполняемых данной организацией. Опреде-ление  однотипности сварных соединений приведено в Приложении 3 настоя-щих Правил.     4.3.4.5. Производственная аттестация проводится аттестационной ко-миссией, созданной в соответствии с программой, разработанной организа-цией, выполняющей сварочные работы, и утвержденной председателем комис-сии.     Программа должна  предусматривать проведение разрушающего и нераз-рушающего контроля пробных сварных соединений и оценку качества  сваркипо результатам контроля.     Порядок проведения производственной аттестации технологии  сварки,в  том числе применявшийся в организации до введения в действие настоя-щих Правил, определяется НД.     Если при производственной аттестации получены неудовлетворительныерезультаты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повторныеиспытания, или данная технология не может быть использована и нуждаетсяв доработке.     Разрешение на  применение технологии сварки,  прошедшей производс-твенную аттестацию,  выдается органами Госгортехнадзора Кыргызской Рес-публики на основании заключения экспертной организации по сварке.     4.3.4.6. В случае ухудшения свойств или качества сварных  соедине-ний по отношению к уровню,  установленному исследовательской аттестаци-ей,  организация-изготовитель  (монтажная  или  ремонтная  организация)должна прекратить применение технологии сварки,  установить и устранитьпричины,  вызвавшие указанные ухудшения,  провести повторную производс-твенную аттестацию,  а при необходимости - и исследовательскую аттеста-цию.      4.4. Термическая обработка      4.4.1. Термическая обработка элементов  сосудов  производится  дляобеспечения соответствия свойств металла и сварных соединений показате-лям,  принятым в НД на металл и сварку, а также для снижения остаточныхнапряжений,  возникающих при выполнении технологических операций (свар-ки, гибки, штамповки и др.).     4.4.2. К  проведению  работ  по  термической обработке допускаютсятермисты-операторы,  прошедшие специальную подготовку,  соответствующиеиспытания и имеющие удостоверение на право производства работ.     4.4.3. Термической обработке подлежат сосуды,  в  стенках  которыхпосле изготовления (при вальцовке,  штамповке,  сварке и т.д.) возможнопоявление недопустимых остаточных напряжений, а также сосуды, прочностькоторых достигается термообработкой.     4.4.4. Сосуды и их элементы из углеродистых,  а также низколегиро-ванных  марганцовистых и марганцово-кремнистых сталей,  изготовленные сприменением сварки, штамповки или вальцовки, подлежат обязательной тер-мообработке, если:     - толщина стенки цилиндрического или конического  элемента  днища,фланца или патрубка сосуда в месте их сварного соединения более 36 мм -для углеродистых сталей и более 30 мм -  для  сталей  низколегированныхмарганцовистых, марганцово-кремнистых;     - номинальная толщина стенки цилиндрических или конических элемен-тов  сосуда  (патрубка),  изготовленных  из  листовой  стали вальцовкой(штамповкой), превышает величину, вычисленную по формуле:     S = 0,009(D + 1200),     где D - минимальный внутренний диаметр в мм.     Данные требования не распространяются на отбортованные рубашки;     - они предназначены для эксплуатации в средах, вызывающих коррози-онное растрескивание;     - днища и другие элементы штампуются (вальцуются) при  температуреокончания штамповки (вальцовки) ниже 700 град.С;     - днища сосудов и их элементы независимо  от  толщины  изготовленыхолодной штамповкой или холодным фланжированием.     4.4.5. Гнутые участки труб  из  углеродистых  и  низколегированныхсталей  с наружным диаметром более 36 мм подлежат термообработке,  еслиотношение среднего радиуса изгиба  к  номинальному  наружному  диаметрутруб составляет менее 3,5, а отношение номинальной толщины стенки трубык ее номинальному диаметру превышает 0,05.     4.4.6. Сосуды  и  их элементы из сталей низколегированных хромомо-либденовых,  хромомолибденованадиевых,  сталей мартенситного  класса  идвухслойных (с основным слоем из сталей этого типа и класса),  изготов-ленные с применением сварки,  должны быть термообработаны независимо отдиаметра и толщины стенки.     4.4.7. Необходимость термообработки сосудов и их элементов из ста-лей аустенитного класса и двухслойных сталей с основным слоем из сталейуглеродистого и низколегированного марганцовистого  и  марганцово-крем-нистого  типа  с коррозионностойким слоем из сталей аустенитного классаустанавливается в НД.     4.4.8. Днища сосудов, изготовленные из аустенитных сталей холоднойштамповкой или фланжированием, должны подвергаться термообработке.     4.4.9. Для  днищ  и  деталей из аустенитных хромоникелевых сталей,штампуемых (вальцуемых) при температуре не ниже 850 град.С, термическаяобработка не требуется.     Примечание. Допускается не подвергать термической обработке  горя-чедеформированные  днища из аустенитных сталей с отношением внутреннегодиаметра к толщине стенки более 28, если они не предназначены для рабо-ты в средах, вызывающих коррозионное растрескивание.     4.4.10. Вид термической обработки (отпуск, нормализация или закал-ка  с  последующим отпуском,  аустенизация и др.) и ее режимы (скоростьнагрева, температура и время выдержки, условия охлаждения и др.) прини-маются по НД и указываются в техническом проекте.     4.4.11. Допускается термическая обработка сосудов по частям с пос-ледующей местной термообработкой замыкающего шва.  При местной термооб-работке должны быть обеспечены равномерный нагрев и охлаждение в  соот-ветствии с технологией.     4.4.12. В процессе термообработки в печи температура нагрева в лю-бой  точке сосуда (элемента) не должна выходить за пределы максимальнойи минимальной температуры, предусмотренной режимом термообработки.     Среда в печи не должна оказывать вредное влияние на термообрабаты-ваемый сосуд (элемент).     4.4.13. Свойства  металла сосудов и их элементов после всех цикловтермической обработки должны соответствовать требованиям настоящих Пра-вил, стандартов, ТУ.     4.4.14. Термическая обработка должна производиться таким  образом,чтобы  были  обеспечены  равномерный нагрев металла изделий,  свободноетепловое расширение и отсутствие пластических деформаций. Режимы нагре-ва, выдержки и охлаждения при термообработке изделий должны регистриро-ваться самопишущими приборами.     4.4.15. Для снятия остаточных напряжений в соответствии с требова-ниями ст.4.4.4 настоящих Правил допускается вместо термической обработ-ки применять другие методы,  предусмотренные нормативно-технической до-кументацией, согласованной с Госгортехнадзором Кыргызской Республики.      4.5. Контроль сварных соединений      4.5.1. Общие требования      4.5.1.1. Организация-изготовитель, монтажная или ремонтная органи-зация  обязаны  применять такие виды и объемы контроля своей продукции,которые гарантировали бы выявление недопустимых  дефектов,  ее  высокоекачество  и  надежность  в  эксплуатации.  В контроль качества сварки исварных соединений входит:     - аттестация персонала;     - проверка сборочно-сварочного, термического и контрольного обору-дования, аппаратуры, приборов и инструментов;     - контроль качества основных материалов;     - контроль  качества  сварочных материалов и материалов для дефек-тоскопии;     - операционный контроль технологии сварки;     - неразрушающий контроль качества сварных соединений;     - разрушающий контроль качества сварных соединений;     - контроль исправления дефектов.     Виды контроля  определяются  конструкторской  организацией в соот-ветствии с требованиями настоящих Правил, НД на изделия и сварку и ука-зываются в конструкторской документации сосудов.     4.5.1.2. Для установления методов и объемов контроля сварных  сое-динений необходимо определить группу сосуда в зависимости от расчетногодавления, температуры стенки и характера среды по табл. 5.     В тех случаях,  когда в табл. 5 не указаны сочетания параметров подавлению и температуре, для определения группы следует руководствовать-ся максимальными параметрами.  Температура стенки определяется на осно-вании теплотехнического расчета или результатов измерений,  а  при  от-сутствии этих данных принимается равной температуре среды,  соприкасаю-щейся со стенкой сосуда.     4.5.1.3. Объем  контроля  должен  быть не меньшим предусмотренногонастоящими Правилами.     4.5.1.4. В процессе изготовления сосудов должны контролироваться:     - соответствие металла свариваемых деталей и сварочных  материаловтребованиям НД;     - соответствие качества подготовки кромок и сборки под сварку тре-бованиям действующих стандартов и чертежей;     - соблюдение технологического процесса сварки и термической  обра-ботки, разработанных в соответствии с требованиями НД.                                                               Таблица 5 -----------------------------------------------------------------------Группа |  Расчетное давление,  |Температура стенки,|   Рабочая средасосудов|    МПа (кгс/куб.см)   |      град.С       |-------|-----------------------|-------------------|-------------------1      |Свыше 0,07 (0,7)       |Независимо         |Взрывоопасная или       |                       |                   |пожароопасная, или       |                       |                   |1-го, 2-го классов       |                       |                   |опасности (ГОСТ 12.       |                       |                   |1.007)2      |До 2,5 (25)            |Ниже минус 70, выше|       |                       |400                |       |                       |                   |Любая, за исключе-       |                       |                   |нием указанной для       |                       |                   |1-й группы сосудов       |Свыше 2,5 (25)         |Ниже минус 70, выше|       |до 4 (40)              |200                |       |Свыше 4 (40)           |Ниже минус 40, выше|       |до 5 (50)              |200                |       |Свыше 5 (50)           |Независимо         |3      |до 1,6 (16)            |От минус 70 до     |       |                       |минус 20           |       |                       |От 200 до 400      |       |Свыше 1,6 (16)         |От минус 70 до 400 |       |до 2,5 (25)            |                   |       |Свыше 2,5 (25)         |От минус 70 до 200 |       |до 4 (40)              |                   |       |Свыше 4 (40)           |От минус 40 до 200 |       |до 5 (50)              |                   |4      |До 1,6 (16)            |От минус 20 до 200 |-----------------------------------------------------------------------     4.5.1.5. Основными  видами неразрушающего контроля металла и свар-ных соединений являются:     - визуальный и измерительный;     - радиографический;     - ультразвуковой;     - радиоскопический применяется только по инструкции, согласованнойс Госгортехнадзором Кыргызской Республики;     - стилоскопирование;     - измерение твердости;     - гидравлические испытания;     - пневматические испытания.     Кроме этого,  могут применяться другие методы (акустическая  эмис-сия, магнитография, цветная дефектоскопия, определение содержания в ме-талле шва ферритной фазы и др.), соответствующие ТУ организации-изгото-вителя в объеме, предусмотренном НД.     Контроль материалов и сварных соединений  неразрушающими  методамидолжен проводиться организациями, имеющими специальное разрешение орга-нов Госгортехнадзора Кыргызской Республики на выполнение этих работ.     4.5.1.6. При разрушающем контроле должны проводиться испытания ме-ханических свойств,  металлографические  исследования  и  испытания  настойкость против межкристаллитной коррозии.     4.5.1.7. Приемочный контроль изделия,  сборочных единиц и  сварныхсоединений должен выполняться после окончания всех технологических опе-раций,  связанных с термической обработкой,  деформированием и наклепомметалла.     Последовательность контроля отдельными методами  должна  соответс-твовать  требованиям НД.  Визуальный и измерительный контроль,  а такжестилоскопирование должны предшествовать другим методам контроля.     4.5.1.8. Контроль качества сварных соединений должен производитьсяпо НД, согласованной с Госгортехнадзором Кыргызской Республики.     4.5.1.9. В процессе производства работ персоналом организации-про-изводителя должен осуществляться операционный контроль  технологическихпроцессов подготовки и сборки деталей под сварку,  сварки и термическойобработки сварных соединений, исправления дефектов сварных соединений.     При операционном  контроле  проверяется  соблюдение  исполнителямитребований настоящих Правил,  НД и чертежей. Объемы операционного конт-роля за подготовкой, сборкой, сваркой, термической обработкой и исправ-лением дефектов должны указываться в НД.     4.5.1.10. Результаты каждого вида контроля (в том числе и операци-онного) должны фиксироваться в отчетной документации (журналах,  форму-лярах, протоколах, маршрутных паспортах и т.д.).     4.5.1.11. Средства контроля должны проходить метрологическую  про-верку  согласно  требованиям нормативной документации Госстандарта Кыр-гызской Республики.     4.5.1.12. Каждая  партия материалов для дефектоскопии (пенетранты,порошок,  суспензии,  радиографическая пленка,  химические  реактивы  ит.д.) перед использованием должна быть подвергнута входному контролю.     4.5.1.13. Объем разрушающего и неразрушающего контроля, предусмот-ренный настоящими Правилами, может быть уменьшен по согласованию с Гос-гортехнадзором Кыргызской Республики в  случае  массового  изготовлениясосудов, в том числе при неизменном технологическом процессе, специали-зации сварщиков на отдельных видах работ  и  высоком  качестве  сварки,подтвержденном результатами контроля за период не менее 6 месяцев.  Ко-пия разрешения вкладывается в паспорт сосуда.     4.5.1.14. Методы  и  объемы  контроля сварных соединений приварныхдеталей, не работающих под внутренним давлением, должны устанавливатьсяНД на изделие и сварку.     4.5.1.15. Изделие признается годным,  если в процессе  контроля  внем  не  будут обнаружены внутренние и наружные дефекты,  не допустимыенормами,  которые установлены настоящими Правилами и НД  на  изделие  исварку.     4.5.1.16. Результаты контроля сварных соединений основных  элемен-тов сосудов,  работающих под давлением, должны заноситься в паспорт со-суда.      4.5.2. Визуальный и измерительный контроль      4.5.2.1. Визуальному и измерительному контролю подлежат все  свар-ные соединения сосудов и их элементов с целью выявления в них следующихдефектов:     - трещин всех видов и направлений;     - свищей и пористости наружной поверхности шва;     - подрезов;     - наплывов, прожогов, незаплавленных кратеров;     - смещения  и совместного увода кромок свариваемых элементов свышенорм, предусмотренных настоящими Правилами;     - непрямолинейности соединяемых элементов;     - несоответствия форм и размеров швов требованиям технической  до-кументации.     4.5.2.2. Перед визуальным осмотром поверхность сварного шва и при-легающие к нему участки основного металла (шириной не менее 20 мм в обестороны от шва) должны быть зачищены от шлака и других загрязнений, приэлектрошлаковой сварке это расстояние должно быть не менее 100 мм.     4.5.2.3. Осмотр и измерения сварных соединений должны производить-ся с наружной и внутренней сторон по всей протяженности швов.  В случаеневозможности осмотра и измерения сварного соединения  с  двух  сторон,его  контроль  должен производиться в порядке,  предусмотренном авторомпроекта.      4.5.3. Радиографический и ультразвуковой контроль      4.5.3.1. Ультразвуковая дефектоскопия и радиографический  контрольпроизводятся  с целью выявления в сварных соединениях внутренних дефек-тов (трещин, непроваров, пор, шлаковых включений и др.).     4.5.3.2. К контролю сварных соединений сосудов физическими метода-ми допускаются специалисты,  прошедшие специальную теоретическую, прак-тическую подготовку и аттестацию в соответствии с "Правилами аттестацииспециалистов неразрушающего контроля",  утвержденными ГосгортехнадзоромКыргызской Республики.     4.5.3.3. Ультразвуковая дефектоскопия и радиографический  контрольсварных  соединений  должны производиться в соответствии с требованиямиНД.     4.5.3.4. Метод контроля (ультразвуковая дефектоскопия, радиографи-ческий контроль,  оба метода в сочетании) выбирается так, чтобы обеспе-чить наиболее полное и точное выявление недопустимых дефектов.  При вы-боре метода необходимо учитывать особенности физических свойств  метал-ла,  а  также  освоенность данного метода контроля для конкретного видасварных соединений.     4.5.3.5. Объем  контроля ультразвуковой дефектоскопией или радиог-рафическим методом всех сварных  соединений  сосудов  и  их  элементов,включая соединения люков и штуцеров с корпусом сосуда, должен соответс-твовать указанному в табл. 6.     Указанный объем  контроля относится к каждому сварному соединению.Места сопряжении (пересечений) сварных соединений также подлежат обяза-тельному  контролю  ультразвуковой  дефектоскопией или радиографическимметодом.     Ультразвуковая дефектоскопия  или  радиографический  контроль швовприварки внутренних и наружных устройств к корпусу сосуда должны произ-водиться в соответствии с требованиями технической документации.                                                               Таблица 6 ----------------------------------------------------------------------- Группа сосудов (см. табл. 5) |   Длина контролируемого участка швов                              |         % от длины каждого шва------------------------------|----------------------------------------1                             |             1002                             |             1003                             |             Не менее 504                             |             Не менее 25-----------------------------------------------------------------------     4.5.3.6. Сварные  соединения  сосудов,  снабженных  быстросъемнымикрышками, подлежат контролю ультразвуковой дефектоскопией или радиогра-фическим методом в объеме 100%.     4.5.3.7. Для сосудов 3-й и 4-й групп участки, подлежащие радиогра-фическому или ультразвуковому контролю устанавливаются  отделом  техни-ческого контроля организации-изготовителя после окончания сварочных ра-бот по результатам внешнего осмотра.     4.5.3.8. Перед контролем соответствующего участка сварные соедине-ния должны быть так отмаркированы, чтобы их можно было легко обнаружитьна картах контроля и радиографических снимках.     4.5.3.9. При выявлении недопустимых дефектов в сварных  соединени-ях,  подвергаемых  ультразвуковой  дефектоскопии  или радиографическомуконтролю в объеме менее 100%,  обязательному контролю  тем  же  методомподлежат  однотипные швы этого изделия (по всей длине соединения),  вы-полненные данным сварщиком.     4.5.3.10. При невозможности осуществления ультразвуковой дефектос-копии или  радиографического  контроля  из-за  недоступности  отдельныхсварных  соединений  или  при  неэффективности этих методов контроля (вчастности, швов приварки штуцеров и труб внутренним диаметром менее 100мм) контроль качества этих сварных соединений должен производиться дру-гими методами в соответствии с инструкцией,  согласованной с Госгортех-надзором Кыргызской Республики. Указания об использованном методе конт-роля заносятся в паспорт сосуда.     4.5.3.11. Ультразвуковая дефектоскопия и радиографический контрольстыковых сварных соединений по согласованию  с  Госгортехнадзором  Кыр-гызской  Республики  могут быть заменены другим эффективным методом не-разрушающего контроля.      4.5.4. Капиллярный и магнитопорошковый контроль      4.5.4.1. Капиллярный и магнитопорошковый контроль сварных соедине-ний и изделий являются дополнительными методами контроля, предусмотрен-ными чертежами и НД с целью определения  поверхностных  или  подповерх-ностных дефектов.     4.5.4.2. Капиллярный контроль должен осуществляться в соответствиис ГОСТом 18442,  магнитнопорошковый - с ГОСТом 21105 и методиками конт-роля, согласованными с Госгортехнадзором Кыргызской Республики.     4.5.4.3. Класс  и уровень чувствительности капиллярного и магнито-порошкового контроля должны предусматриваться чертежами, НД.      4.5.5. Контроль стилоскопированием      4.5.5.1. Контроль стилоскопированием проводится с  целью  проверкисоответствия  требованиям  чертежей,  НД  легирования металла деталей исварных швов.     4.5.5.2. Стилоскопированию подвергаются:     - все свариваемые детали (части конструкций), которые должны изго-тавливаться из легированной стали;     - металл всех сварных швов на трубах,  которые должны  выполнятьсялегированным присадочным материалом;     - сварочные материалы согласно ст. 4.3.2.3 настоящих Правил.     4.5.5.3. Стилоскопирование  должно  проводиться  в  соответствии стребованиями методических указаний или инструкций, согласованных с Гос-гортехнадзором Кыргызской Республики.      4.5.6. Измерение твердости      4.5.6.1. Измерение  твердости  металла  сварного  шва проводится сцелью проверки качества термической обработки сварных соединений.     4.5.6.2. Измерению  твердости подлежит металл шва сварных соедине-ний,  выполненных из легированных теплоустойчивых сталей  перлитного  имартенситно-ферритного классов. Методы и объемы устанавливаются НД.      4.5.7. Контрольные сварные соединения      4.5.7.1. Проверка  механических  свойств,  испытание  на стойкостьпротив  межкристаллитной  коррозии  и  металлографические  исследованиясварных  соединений  должны производиться на контрольных образцах изго-товленных сварных соединений.     Контрольные сварные  соединения должны воспроизводить одно из сты-ковых сварных соединений сосуда,  определяющего его прочность (продоль-ные швы обечаек,  хордовые и меридиональные швы выпуклых днищ), а такжекольцевые швы сосудов, не имеющих продольных швов.     Контрольные сварные соединения должны быть идентичны соответствую-щим производственным сварным соединениям (по маркам стали, толщине лис-та или размерам труб,  форме разделки кромок,  методу сварки, сварочнымматериалам,  положению шва, режимам и температуре подогрева, термообра-ботке) и выполнены тем же сварщиком и на том же сварочном оборудовании.Контрольные сварные соединения для кольцевых швов многослойных  сосудовустанавливаются НД на изготовление этих сосудов.     4.5.7.2. При сварке контрольных соединений  (пластин),  предназна-ченных для проверки механических свойств, проведения испытания на стой-кость против межкристаллитной коррозии и металлографического исследова-ния,  пластины следует прихватывать к свариваемым элементам так,  чтобышов контрольных пластин являлся продолжением шва свариваемого изделия.     Сварка контрольных пластин для проверки соединений элементов сосу-да,  к которому прихватка пластин невозможна,  может производиться  от-дельно от них,  но с обязательным соблюдением всех условий сварки конт-ролируемых стыковых соединений.     4.5.7.3. При  автоматической  (механизированной)  сварке на каждыйсосуд должно быть сварено одно контрольное соединение.  Если в  течениерабочей  смены по одной технологии сваривается несколько однотипных со-судов, разрешается на всю партию сосудов, сваренных в данной смене, вы-полнить  одно  контрольное  соединение.  При  ручной сварке несколькимисварщиками каждый из них должен сварить по одному контрольному соедине-нию на сосуд.     4.5.7.4. При серийном изготовлении сосудов в случае 100%  контролястыковых  сварных соединений ультразвуковой дефектоскопией или радиаци-онным методом допускается на каждый вид сварки варить по  одному  конт-рольному  соединению  на всю партию.  При этом в одну партию могут бытьобъединены такие сосуды:  аналогичные по назначению и типу; изготовляе-мые из одного вида металлопродукции (листа, трубы, поковки и т.п.), од-ной марки металла;  имеющие одинаковую форму разделки кромок; выполнен-ные  по  единой технологии;  подлежащие термообработке по одному режиму(если цикл сборочно-сварочных работ,  термообработки и контрольных опе-раций не превышает трех месяцев).     4.5.7.5. При контроле качества сварных соединений в трубчатых эле-ментах  со стыковыми швами одновременно со сваркой последних должны из-готовляться в тех же производственных условиях  контрольные  стыки  дляпроведения испытаний механических свойств соединений.  Количество конт-рольных стыков должно составлять 1%  от общего числа  сваренных  каждымсварщиком однотипных стыков,  но не менее одного стыка на каждого свар-щика.     4.5.7.6. Сварка контрольных соединений во всех случаях должна осу-ществляться сварщиками, выполнявшими соответствующие сварные соединенияна сосудах.     4.5.7.7. Размеры контрольных соединений должны быть достаточны длявырезки из них необходимого числа образцов для всех предусмотренных ви-дов механических испытаний,  испытания на стойкость против  межкристал-литной  коррозии,  металлографического исследования,  а также повторныхиспытаний.     4.5.7.8. Из  контрольных угловых и тавровых сварных соединений об-разцы (шлифы) вырезаются только для металлографического исследования.     4.5.7.9. Контрольные  сварные  соединения должны подвергаться уль-тразвуковой дефектоскопии или радиационному контролю по всей длине.     Если в контрольном соединении будут обнаружены недопустимые дефек-ты,  все соответствующие ему производственные  сварные  соединения,  неподвергнутые ранее дефектоскопии,  полежат проверке неразрушающим мето-дом контроля по всей длине.      4.5.8. Механические испытания      4.5.8.1. Механическим испытаниям должны  подвергаться  контрольныестыковые сварные соединения с целью проверки соответствия их механичес-ких свойств требованиям настоящих Правил и ТУ на изготовление сосуда.     Обязательные виды механических испытаний:     1) на статическое растяжение - для сосудов всех групп  (см.  табл.5);     2) на статический изгиб или сплющивание - для сосудов всех групп;     3) на ударный изгиб - для сосудов,  предназначенных для работы придавлении более 5 МПа (50 кгс/кв.см) или температуре выше 450 град.С,  исосудов, изготовленных из сталей, которые склонные к подкалке при свар-ке (приложение 3);     4) на ударный изгиб - для сосудов 1-й,  2-й, 3-й групп, предназна-ченных для работы при температуре ниже минус 20 град.С.     Испытания на ударный изгиб сварных соединений производятся для со-судов и их элементов с толщиной стенки 12 мм и более (по  п.  3  -  притемпературе 20 град.С, а по п. 4 - при рабочей температуре).     Если проведена производственная аттестация технологии сварки в со-ответствии с требованиями настоящих Правил, то разрешается не проводитьмеханические испытания контрольных сварных соединений.     4.5.8.2. Из  каждого  контрольного  стыкового  сварного соединениядолжны быть вырезаны:     - два образца для испытаний на статическое растяжение;     - два образца для испытаний на статический изгиб или сплющивание;     - три образца для испытаний на ударный изгиб.     4.5.8.3. Испытания на статический изгиб контрольных стыков трубча-тых  элементов сосудов с условным проходом труб менее 100 мм и толщинойстенки менее 12 мм могут быть заменены испытанием на сплющивание.     4.5.8.4. Механические  испытания  сварных соединений должны выпол-няться в соответствии с требованиями государственных стандартов.     4.5.8.5. Временное  сопротивление разрыву металла сварных швов при20 град.С должно соответствовать значениям,  установленным в НД на  ос-новной металл. Допускается снижение параметров временного сопротивленияразрыву,  если это предусмотрено  нормативно-технической  документацией(НТД), согласованной с Госгортехнадзором Кыргызской Республики.     4.5.8.6. При испытании сварных соединений на статический изгиб по-лученные показатели должны быть не ниже приведенных в табл. 7.                                                               Таблица 7 -----------------------------------------------------------------------Тип, класс стали (в соответ- | Минимально допустимый угол изгиба, град.   ствии с приложением 3)    |-----------------------------------------                             |  электродуговая, контактная и | газовая                             |      электрошлаковая сварка   |  сварка                             |-----------------------------------------                             |  при толщине свариваемых элементов, мм                             |-----------------------------------------                             |  не более 20 |    более 20    |   до 4-----------------------------|--------------|----------------|---------Углеродистый                 |      100     |       100      |   70Низколегированный марганцо-  |       80     |        60      |   50вистый, марганцово-кремнистый|              |                |Низколегированный хромомолиб-|       50     |        40      |   30деновый, хромомолибденована- |              |                |диевый                       |              |                |Мартенситный                 |       50     |        40      |    -Ферритный                    |       50     |        40      |    -Аустенитно-ферритный         |       80     |        60      |    -Аустенитный                  |      100     |       100      |    -Сплавы на железоникелевой и  |      100     |       100      |    -никелевой основе             |              |                |-----------------------------------------------------------------------     4.5.8.7. Испытания сварных соединений на ударный изгиб производят-ся  на  образцах  с надрезом по оси шва со стороны его раскрытия,  еслиместо надреза специально не оговорено ТУ на изготовление или инструкци-ей по сварке и контролю сварных соединений.     Значения ударной вязкости стальных сварных соединений должны  бытьне ниже указанных в табл. 8.     Испытания на ударную вязкость проводятся на образцах типа КСU  илиКСV в соответствии с требованиям стандарта или ТУ на изготовление изде-лия.                                                                    Таблица 8 -----------------------------------------------------------------------Температура|            Минимальное значение ударной вязкости,испытания, |                   Дж/кв.см (кгсхм/кв.см)  град.С   |-----------|-----------------------------------------------------------           |для всех сталей, кроме| для сталей ферритного | для сталей           |ферритного, аустенит- |и аустенитно-ферритного|аустенитного           |но-ферритного и аусте-|        классов        |    класса           |   нитного классов    |                       |           |----------------------|-----------------------|------------           |     КСU    |   КСV   |     КСU    |    КСV   |  КСU | КСV-----------|------------|---------|------------|----------|------|-----20         |    50(5)   | 35(3,5) |    40(4)   |   30(3)  | 70(7)|50(5)Ниже минус |    30(3)   | 20(2)   |    30(3)   |   20(2)  | 30(3)|20(2)20         |            |         |            |          |      |-----------------------------------------------------------------------     4.5.8.8. При испытаниях сварных соединений труб на сплющивание по-казатели  испытаний должны быть не ниже минимально допустимых показате-лей,  установленных стандартами или ТУ для труб того же сортамента и изтого же материала.     При испытании на сплющивание образцов из труб с продольным сварнымшвом последний должен находиться в плоскости,  перпендикулярной направ-лению сближения стенок.     4.5.8.9. Показатели механических свойств сварных соединений должныопределяться среднеарифметическим значением результатов  испытаний  от-дельных  образцов.  Общий  результат испытаний считается неудовлетвори-тельным,  если хотя бы один из образцов при  испытании  на  растяжение,статический  изгиб или сплющивание показал результат ниже установленнойнормы на 10%  и более. При испытании на ударный изгиб результаты счита-ются неудовлетворительными, если хотя бы один образец показал результатниже указанного в табл.  8.  При температуре испытания  ниже  минус  40град.С допускается снижение ударной вязкости на одном образце КСU до 25Дж/кв.см (2,5 кгс-м/кв.см).     4.5.8.10. При получении неудовлетворительных результатов по одномуиз видов .механических испытаний этот вид испытаний должен быть  повто-рен на удвоенном количестве образцов, вырезаемых из того же контрольно-го стыка.  В случае невозможности вырезки образцов из указанных  стыковповторные  механические  испытания должны быть проведены на выполненныхтем же сварщиком производственных стыках, вырезанных из контролируемогоизделия.     Если при повторном испытании полученные показатели хотя бы  одногоиз образцов удовлетворяют установленным нормам, сварное соединение счи-тается непригодным     4.5.8.11. Предусмотренный  настоящими Правилами объем механическихиспытаний и металлографических исследований  сварных  соединений  можетбыть  уменьшен  по  согласованию  с органом Госгортехнадзора КыргызскойРеспублики в случае серийного изготовления однотипных изделий при неиз-менном технологическом процессе,  специализации сварщиков на определен-ных видах работ и высоком качестве сварных  соединений,  подтвержденномрезультатами контроля за период не менее шести месяцев.     4.5.8.12. Необходимость,  объем и порядок  механических  испытанийсварных  соединений литых и кованых элементов,  труб с литыми деталями,элементов из стали различных классов,  а также других единичных сварныхсоединений  устанавливаются  по  НД,  согласованной с ГосгортехнадзоромКыргызской Республики.     Для сосудов  из неметаллических и композиционных материалов должныпредусматриваться образцы-свидетели. Конструкция, технология изготовле-ния и виды испытания их определяются ТУ на данный сосуд.      4.5.9. Металлографические исследования      4.5.9.1. Металлографическому исследованию для определения прочнос-ти сосудов и их элементов  должны  подвергаться  следующие  контрольныесварные соединения:     - предназначенные  для  работы  при  давлении  более  5  МПа   (50кгс/кв.см)  либо  температуре  выше 450 град.С или ниже минус 40 град.Снезависимо от давления;     - изготовленные  из  легированных сталей,  склонных к подкалке присварке; двухслойных сталей; сталей, склонных к образованию горячих тре-щин (устанавливаются автором технического проекта).     Металлографические исследования допускается не проводить для сосу-дов и их элементов толщиной до 20 мм, изготовленных из сталей аустенит-ного класса.     4.5.9.2. Образцы   (шлифы)  для  металлографического  исследованиясварных соединений должны вырезаться поперек шва  и  изготавливаться  всоответствии с требованиями государственных стандартов или НД.     Образцы для  металлографических  исследований  сварных  соединенийдолжны включать все сечения шва,  обе зоны термического влияния сварки,прилегающие к ним участки основного металла, а также подкладное кольцо,если таковое применялось при сварке и не подлежит удалению. Образцы дляметаллографических исследований сварных соединений элементов с толщинойстенки 25 мм и более могут включать лишь часть сечения соединения.  Приэтом расстояние от линии сплавления до краев образца должно быть не ме-нее 12 мм, а площадь контролируемого сечения - 25х25 мм.     4.5.9.3. Качество сварного соединения при металлографических  исс-ледованиях  должно  соответствовать требованиям ст.ст.4.5.1.1 и 4.5.2.1настоящих Правил.     4.5.9.4. При  получении неудовлетворительных результатов металлог-рафического исследования  допускается  проведение  повторных  испытанийдвух образцов, вырезанных из того же контрольного соединения.     В случае получения неудовлетворительных результатов при  повторныхметаллографических исследованиях швы считаются неудовлетворительными.     4.5.9.5. Если при металлографическом  исследовании  в  контрольномсварном соединении (проверенном ультразвуковой дефектоскопией или ради-ационным методом и признанном  годным)  будут  обнаружены  недопустимыевнутренние  дефекты не выявленные данным методом неразрушающего контро-ля, все производственные сварные соединения, проконтролированные даннымдефектоскопистом,  подлежат 100% проверке тем же методом дефектоскопии.При этом новая проверка качества всех  производственных  стыков  должнаосуществляться другим, более опытным и квалифицированным дефектоскопис-том.     4.5.9.6. Необходимость,  объем и порядок металлографических иссле-дований сварных соединений литых и кованых элементов, труб с литыми де-талями,  элементов из стали различных классов, а также других единичныхсварных соединений устанавливается ТУ на изготовление или НД.      4.5.10. Испытания на стойкость против межкристаллитной коррозии      4.5.10.1. Испытания сварных соединений на стойкость  против  межк-ристаллитной  коррозии должны производиться для сосудов и их элементов,изготовленных из сталей аустенитного, ферритного, аустенитно-ферритногоклассов  и двухслойных сталей с коррозионностойким слоем из аустенитныхи ферритных сталей в соответствии с требованиями  ТУ  или  техническогопроекта.     4.5.10.2. Форма,  размеры, количество образцов, методы испытаний икритерии оценки склонности к межкристаллитной коррозии должны соответс-твовать требованиям НД.      4.6. Гидравлическое (пневматическое) испытание      4.6.1. Гидравлическому испытанию подлежат все сосуды после их  из-готовления.     Сосуды, транспортируемые на место  монтажа  частями,  подвергаютсягидравлическому испытанию на месте монтажа.     4.6.2. Сосуды, имеющие защитное покрытие или изоляцию, подвергают-ся гидравлическому испытанию до наложения покрытия или изоляции.     Сосуды, имеющие наружный кожух, подвергаются гидравлическому испы-танию до установки кожуха.     Эмалированные сосуды допускается подвергать гидравлическому  испы-танию рабочим давлением после эмалирования.     4.6.3. Гидравлическое испытание сосудов, за исключением литых,должно проводиться пробным давлением  РПР, определяемым по формуле:     Рпр = 1,25Р [s]20                 -----                  [s]t     где Р - расчетное давление сосуда, МПа (кгс/кв.см);     [s]20 и [s]t - допускаемые напряжения для материала сосуда или егоэлементов соответственно при 20 град.С и расчетной температуре (t), МПа(кгс/кв.см).     Отношение [s]20/[s]t принимается по тому из использованных матери-алов элементов (обечаек, днищ, фланцев, крепежа, патрубков и др.) сосу-да, для которого оно является наименьшим.     4.6.4. Гидравлическое испытание деталей,  изготовленных из  литья,должно проводиться пробным давлением, определяемым по формуле:     Pпр = 1,5Р [s]20                -----                 [s]t     Испытание отливок  разрешается  проводить  после сборки и сварки всобранном узле или готовом сосуде пробным давлением, принятым для всегососуда, при условии 100% контроля отливок неразрушающими методами.     Гидравлическое испытание сосудов и деталей, изготовленных из неме-таллических  материалов  с  ударной  вязкостью  более  20  Дж/кв.см  (2кгсхм/кв.см),  должны производиться пробным давлением,  определяемым поформуле:      Pпр = 1,3 Р [s]20                  -----                   [s]t     Гидравлическое испытание сосудов и деталей, изготовленных из неме-таллических материалов с ударной вязкостью 20 Дж/кв.см (2  кгсхм/кв.см)и менее должно проводиться пробным давлением, определяемым по формуле:     Pпр = 1,6 Р [s]20                 -----                  [s]t     4.6.5. Гидравлическое  испытание  криогенных  сосудов (при наличиивакуума в изоляционном пространстве) должно проводиться пробным  давле-нием, определяемым по формуле:      Рпр = 1,25Р - 0,1 МПа       или      Рпр = 1,25Р - 1кгс/кв.см     Гидравлическое испытание  металлопластиковых сосудов должно прово-диться пробным давлением, определяемым по формуле:      Рпр = [1,25Км+а(1-Км)]Р [s]20                              -----                               [s]t     где Км - отношение массы металлоконструкции к общей массе  сосуда;а=1,3  -  для  неметаллических  материалов с ударной вязкостью более 20Дж/кв.см; а=1,6 - для неметаллических материалов с ударной вязкостью 20Дж/кв.см и менее.     4.6.6. Гидравлическое испытание вертикально устанавливаемых  сосу-дов  допускается проводить в горизонтальном положении при условии обес-печения прочности корпуса сосуда (для чего расчет на  прочность  долженбыть  выполнен  разработчиком проекта сосуда с учетом принятого способаопирания в процессе гидравлического испытания). При этом пробное давле-ние следует определять, учитывая гидростатическое давление, действующеена сосуд в процессе его эксплуатации.     4.6.7. В комбинированных сосудах с двумя и более рабочими полостя-ми,  рассчитанными на разные давления, гидравлическому испытанию должнаподвергаться  каждая полость пробным давлением,  определяемым в зависи-мости от расчетного давления полости.     Порядок проведения  испытания  должен  быть оговорен в техническомпроекте и указан в инструкции  организации-изготовителя  по  монтажу  иэксплуатации сосуда.     4.6.8. При заполнении сосуда водой воздух должен быть удален  пол-ностью.     4.6.9. Для гидравлического испытания  сосудов  должна  применятьсявода с температурой не ниже 5 град.С и не выше 40 град.С,  если в ТУ неуказано конкретное значение температуры.     Разность температур  стенки  сосуда и окружающего воздуха во времяиспытаний не должна вызывать конденсации влаги на поверхности стенок.     По согласованию  с  разработчиком проекта сосуда вместо воды можетбыть использована другая жидкость.     4.6.10. Давление  в  испытываемом  сосуде следует повышать плавно.Скорость подъема давления должна быть указана: для испытания сосуда из-готовителем  - в технической документации,  для испытания сосуда в про-цессе работы - в инструкции по монтажу и эксплуатации.     Использование сжатого  воздуха или другого газа для подъема давле-ния не допускается.     4.6.11. Давление при испытании должно контролироваться двумя мано-метрами. Оба манометра выбираются одного типа, с одним пределом измере-ния, одинакового класса точности, с одинаковой ценой деления.     4.6.12. Время выдержки сосуда под пробным давлением устанавливает-ся  разработчиком проекта.  При отсутствии указаний в проекте время вы-держки должно быть не меньше указанных в табл. 9 значений.                                                               Таблица 9 -----------------------------------------------------------------------            Толщина стенки сосуда, мм           |  Время выдержки, мин------------------------------------------------|----------------------До 50                                           |          10Свыше 50 до 100                                 |          20Свыше 100                                       |          30Для литых неметаллических и многослойных сосудов|          60независимо от толщины стенки                    |-----------------------------------------------------------------------     4.6.13. После  выдержки  под пробным давлением его снижают до рас-четного,  при котором производят осмотр  наружной  поверхности  сосуда,всех его разъемных и сварных соединений.     Обстукивание стенок корпуса, сварных и разъемных соединений сосудаво время испытаний не допускается.     4.6.14. Сосуд считается выдержавшим гидравлическое испытание, еслипосле него не обнаружено:     - течи,  трещин, слезок, потения в сварных соединениях и на основ-ном металле;     - течи в разъемных соединениях;     - видимых остаточных деформаций, падения давления по манометру.     4.6.15. После устранения выявленных испытаниями дефектов  сосуд  иего элементы подвергаются повторным гидравлическим испытаниям.     4.6.16. Гидравлическое испытание, проводимое изготовителем, должноосуществляться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4.6.17. Гидравлическое испытание допускается заменять пневматичес-ким  при  условии контроля этого испытания методом акустической эмиссииили другим, согласованным с Госгортехнадзором Кыргызской Республики.     Пневматические испытания должны проводиться по инструкции, предус-матривающей необходимые меры безопасности и утвержденной в  установлен-ном порядке.     Пневматическое испытание сосуда  проводится  сжатым  воздухом  илиинертным газом.  Величина пробного давления принимается равной величинепробного гидравлического давления.  Время выдержки сосуда  под  пробнымдавлением устанавливается разработчиком проекта, но не менее 5 мин. За-тем давление в испытываемом сосуде должно быть снижено до расчетного  ипроизведен  осмотр сосуда для проверки герметичности его швов и разъем-ных соединений мыльным раствором или другим способом.     4.6.18. Значение пробного давления и результаты испытаний заносят-ся в паспорт сосуда лицом, проводившим эти испытания.      4.7. Оценка качества сварных соединений      4.7.1. В сварных соединениях сосудов и их элементов не допускаютсяследующие дефекты:     - трещины всех видов и направлений,  расположенные в металле  шва,по линии сплавления и в околошовной зоне основного металла, в том числемикротрещины, выявляемые при микроисследовании контрольного образца;     - непровары (несплавления),  расположенные в корне шва, или по се-чению сварного соединения (между отдельными валиками  и  слоями  шва  имежду основным металлом и металлом шва);  возможность допущения местныхнепроваров в сварных соединениях сосудов оговаривается в  НД,  согласо-ванной с Госгортехнадзором Кыргызской Республики;     - подрезы основного металла,  поры,  шлаковые и другие  включения,размеры которых превышают допустимые значения, указанные в НД;     - наплывы (натеки);     - незаваренные кратеры и прожоги;     - свищи;     - смещение кромок свыше норм,  предусмотренных настоящими Правила-ми.     4.7.2. Качество сварных соединений считается неудовлетворительным,если в них при любом виде контроля будут обнаружены внутренние или  на-ружные дефекты,  не допустимые нормами,  которые установлены настоящимиПравилами и ТУ.     4.7.3. Дефекты,  обнаруженные в процессе изготовления, должны бытьустранены с последующим контролем исправленных участков.  Методы и  ка-чество  исправления дефектов должны обеспечивать необходимую надежностьи безопасность работы сосуда.      4.8. Исправление дефектов в сварных соединениях      4.8.1. Недопустимые дефекты,  обнаруженные в процессе изготовления(доизготовления), реконструкции, монтажа, ремонта, наладки, испытания иэксплуатации,  должны быть устранены с последующим контролем исправлен-ных участков.     4.8.2. Технология исправления дефектов и порядок контроля устанав-ливаются НД, разработанной в соответствии с требованиями настоящих Пра-вил.     4.8.3. Отклонения  от  принятой  технологии  исправления  дефектовдолжны быть согласованы с ее разработчиком.  Удаление дефектов  следуетпроводить механическим способом с обеспечением плавных переходов в мес-тах выборок.  Максимальные размеры и форма подлежащих  заварке  выборокустанавливаются НД.     Допускается применение способов термической  резки  (строжки)  дляудаления  внутренних  дефектов с последующей обработкой поверхности вы-борки механическим способом.     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НД     4.8.4. Исправление дефектов без заварки мест их выборки допускает-ся  в  случае  сохранения минимально допустимой толщины стенки детали вместе максимальной глубины выборки     4.8.5. Если  в процессе контроля исправленного участка будут обна-ружены дефекты, то допускается проводить повторное исправление в том жепорядке, что и первое.     Исправление дефектов на одном и том же участке сварного соединениядопускается производить не более трех раз.     Не считаются повторно исправленными разрезаемые  по  сварному  швусоединения с удалением металла шва и зоны термическою влияния.      4.9. Документация и маркировка      4.9.1. Каждый  сосуд должен поставляться изготовителем заказчику спаспортом установленной формы.  К паспорту должна быть  приложена  инс-трукция по монтажу и эксплуатации.     Паспорт сосуда должен быть составлен на русском языке, а по требо-ванию заказчика, - на другом языке.     Допускается к паспорту прикладывать распечатки расчетов, выполнен-ных на ЭВМ.     Элементы сосудов (корпуса, обечайки, днища, крышки, трубные решет-ки, фланцы корпуса, укрупненные сборочные единицы), предназначенные дляреконструкции или ремонта,  должны поставляться изготовителем с удосто-верением о качестве изготовления, содержащим паспортные данные сосуда.     4.9.2. На каждый сосуд должна быть прикреплена табличка, выполнен-ная в соответствии с ГОСТом 12971. Для сосудов с наружным диаметром ме-нее 325 мм допускается табличку не устанавливать.  При этом все необхо-димые  данные  должны быть нанесены на корпус сосуда электрографическимметодом.     4.9.3. На табличку должны быть нанесены следующие данные:     - товарный знак или наименование изготовителя;     - наименование или обозначение сосуда;     - порядковый номер сосуда по системе нумерации изготовителя;     - год изготовления;     - рабочее давление, МПа;     - расчетное давление, МПа;     - пробное давление, МПа;     - допустимая  максимальная и (или) минимальная рабочая температурастенки, град.С;     - масса сосуда, кг.     На сосудах с самостоятельными полостями, имеющими разные расчетныеи  пробные давления и температуру стенок,  следует указывать данные длякаждой полости.                  5. Арматура, контрольно-измерительные приборы,                     предохранительные устройства      5.1. Общие требования      5.1.1. Для  управления  работой  и  обеспечения безопасных условийэксплуатации сосуды (в зависимости от назначения) должны быть оснащены:     - запорной или запорно-регулирующей арматурой;     - приборами для измерения давления;     - приборами для измерения температуры;     - предохранительными устройствами;     - указателями уровня жидкости.     5.1.2. Сосуды,  снабженные быстросъемными крышками,  должны  иметьпредохранительные устройства,  исключающие возможность включения сосудапод давление при неполном закрытии крышки и открывании ее при наличии всосуде  давления.  Такие  сосуды  должны  быть  оснащены замками с клю-чом-маркой.      5.2. Запорная и запорно-регулирующая арматура      5.2.1. Запорная и запорно-регулирующая арматура должна  устанавли-ваться  на  штуцерах,  непосредственно присоединенных к сосуду,  или натрубопроводах, подводящих к сосуду и отводящих из него рабочую среду. Вслучае  последовательного  соединения  нескольких сосудов необходимостьустановки такой арматуры между ними определяется разработчиком проекта.     5.2.2. Арматура должна иметь следующую маркировку:     - наименование или товарный знак изготовителя;     - условный проход, мм;     - условное давление, МПа (допускается указывать рабочее давление идопустимую температуру);     - направление потока среды;     - марку материала корпуса.     5.2.3. Количество, тип арматуры и места установки должны выбирать-ся разработчиком проекта сосуда,  исходя из конкретных условий эксплуа-тации и в соответствии с требованиями настоящих Правил.     5.2.4. На маховике запорной арматуры должно быть указано направле-ние его вращения при открывании или закрывании арматуры.     5.2.5. Сосуды  для взрывоопасных,  пожароопасных веществ,  веществ1-го и 2-го классов опасности (ГОСТ 12.1.007), а также испарители с ог-невым  или газовым обогревом должны иметь на подводящей линии от насосаили компрессора обратный клапан,  автоматически закрывающийся давлениемиз сосуда.  Обратный клапан должен устанавливаться между насосом (комп-рессором) и запорной арматурой сосуда.     5.2.6. Арматура с условным проходом более 20 мм,  изготовленная излегированной стали или цветных металлов, должна иметь паспорт (сертифи-кат) установленной формы,  в котором должны быть указаны данные по хим-составу,  механическим свойствам,  режимам термообработки и результатамконтроля качества неразрушающими методами.     Арматуру, имеющую маркировку по ГОСТу 4666,  но не имеющую паспор-та, допускается применять после проведения ревизии арматуры, испытания,проверки марки материала. При этом владельцем арматуры должен быть сос-тавлен паспорт.      5.3. Манометры      5.3.1. Каждый сосуд и самостоятельные полости с разными давлениямидолжны быть снабжены манометрами прямого действия.  Манометр устанавли-вается  на штуцере сосуда или трубопроводе между сосудом и запорной ар-матурой.     5.3.2. Манометры  должны  иметь класс точности не ниже:  2,5 - прирабочем давлении сосуда до 2,5 МПа (25 кгс/кв.см),  1,5 -  при  рабочемдавлении сосуда свыше 2,5 МПа (25 кгс/кв.см).     5.3.3. Манометр должен выбираться с такой шкалой, чтобы предел из-мерения рабочего давления находился во второй трети шкалы.     5.3.4. На шкале манометра владельцем сосуда должна  быть  нанесенакрасная  черта,  указывающая рабочее давление в сосуде.  Взамен краснойчерты разрешается прикреплять к корпусу манометра металлическую пласти-ну, окрашенную в красный цвет и плотно прилегающую к стеклу манометра.     5.3.5. Манометр должен быть установлен так,  чтобы  его  показаниябыли отчетливо видны обслуживающему персоналу.     5.3.6. Номинальный диаметр корпуса манометра,  устанавливаемого навысоте до 2 м от уровня площадки наблюдения за ним,  должен быть не ме-нее 100 мм, на высоте от 2 до 3 м - не менее 160 мм.     Установка манометров  на  высоте  более  3 м от уровня площадки неразрешается.     5.3.7. Между манометром и сосудом должен быть установлен трехходо-вой кран или заменяющее его устройство,  позволяющее проводить периоди-ческую проверку манометра с помощью контрольного.     В необходимых случаях манометр (в зависимости от условий работы  исвойств  среды,  находящейся  в  сосуде) должен снабжаться или сифоннойтрубкой, или масляным буфером, или другими устройствами, предохраняющи-ми  его  от непосредственного воздействия среды и температуры,  а такжеобеспечивающими его надежную работу.     5.3.8. На  сосудах,  работающих  под  давлением  выше  2,5 МПа (25кгс/кв.см) или при температуре среды выше 250 град.С,  а также со взры-воопасной  средой или вредными веществами 1-го и 2-го классов опасности(ГОСТ 12.1.007) вместо трехходового крана допускается установка отдель-ного штуцера с запорным органом для подсоединения второго манометра.     На стационарных сосудах установка трехходового крана или  заменяю-щего его устройства не обязательна,  если проверку манометра можно осу-ществить путем снятия его с сосуда в установленные настоящими Правиламисроки.     На передвижных сосудах необходимость установки трехходового  кранаопределяется разработчиком проекта сосуда.     5.3.9. Манометры и соединяющие их с  сосудом  трубопроводы  должныбыть защищены от замерзания.     5.3.10. Манометр не допускается к применению в следующих случаях:     - отсутствует пломба или клеймо с отметкой о проведении поверки;     - просрочен срок поверки;     - стрелка  при его отключении не возвращается к нулевому показаниюшкалы на величину,  превышающую половину  допускаемой  погрешности  дляданного прибора;     - разбито стекло или имеются повреждения, которые могут отразитьсяна правильности его показаний.     5.3.11. Поверка манометров с  их  опломбированием  или  клеймениемдолжна производиться не реже одного раза в 12 месяцев.  Кроме того,  нереже одного раза в 6 месяцев владельцем сосуда должна производиться до-полнительная  проверка  рабочих манометров контрольным манометром с за-писью результатов в журнал контрольных проверок.  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     Порядок и сроки проверки  манометров  обслуживающим  персоналом  впроцессе эксплуатации сосудов должны определяться "Инструкцией по режи-му работы и безопасному обслуживанию сосудов",  утвержденной  руководс-твом организации-владельца сосуда.      5.4. Приборы для измерения температуры      5.4.1. Сосуды,  работающие  при  изменяющейся  температуре стенок,должны быть снабжены приборами для контроля  скорости  и  равномерностипрогрева  по длине и высоте сосуда и реперами для контроля тепловых пе-ремещений.     Необходимость оснащения сосудов указанными приборами и реперами, атакже допустимая скорость прогрева и  охлаждения  сосудов  определяютсяразработчиком  проекта  и указываются изготовителем в паспортах сосудовили в инструкциях по монтажу и эксплуатации.      5.5. Предохранительные устройства от повышения давления      5.5.1. Каждый сосуд (полость комбинированного сосуда) должен  бытьснабжен  предохранительными устройствами от повышения давления выше до-пустимого значения.     5.5.2. В качестве предохранительных устройств применяются:     - пружинные предохранительные клапаны;     - рычажно-грузовые предохранительные клапаны;     - импульсные  предохранительные  устройства  (ИПУ),  состоящие  изглавного  предохранительного  клапана  (ГПК) и управляющего импульсногоклапана (ИПК) прямого действия;     - предохранительные  устройства с разрушающимися мембранами (мемб-ранные предохранительные устройства - МПУ);     - другие  устройства,  применение которых согласовано с Госгортех-надзором Кыргызской Республики.     Установка рычажно-грузовых  клапанов на передвижных сосудах не до-пускается.     5.5.3. Конструкция пружинного клапана должна исключать возможностьзатяжки пружины сверх установленной величины, а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материалпружины.     5.5.4. Конструкция пружинного клапана должна предусматривать  уст-ройство  для проверки действия клапана в рабочем состоянии путем прину-дительного открывания его во время работы.     Допускается установка  предохранительных клапанов без приспособле-ния для принудительного открывания,  если последнее нежелательно  из-засвойств среды (взрывоопасная,  горючая,  1-го и 2-го классов опасности)или в связи с условиями технологического процесса.  В этом случае  про-верка срабатывания клапанов должна осуществляться на стендах.     5.5.5. Если рабочее давление сосуда не меньше  давления  питающегоисточника,  при  этом в сосуде исключена возможность повышения давленияот химической реакции или обогрева, то установка на нем предохранитель-ного клапана и манометра не обязательна.     5.5.6. Сосуд,  рассчитанный на давление меньшее давления питающегоего  источника,  должен иметь на подводящем трубопроводе автоматическоередуцирующее устройство с манометром и  предохранительным  устройством,установленными  на  стороне  меньшего давления после редуцирующего уст-ройства.     Обводная линия (байпас),  в случае ее установки, также должна бытьоснащена редуцирующим устройством.     5.5.7. Для группы сосудов, работающих при одном и том же давлении,допускается установка одного редуцирующего устройства  с  манометром  ипредохранительным  клапаном на общем подводящем трубопроводе до первогоответвления к одному из сосудов.     В этом случае установка предохранительных устройств на самих сосу-дах не обязательна,  если в них исключена возможность повышения  давле-ния.     5.5.8. В  случае,  когда  автоматическое  редуцирующее  устройствоиз-за  физических свойств рабочей среды не может надежно работать,  до-пускается установка регулятора расхода.  При этом  должна  предусматри-ваться защита от повышения давления.     5.5.9. Количество предохранительных клапанов,  их размеры  и  про-пускная способность должны быть выбраны так, чтобы в сосуде не создава-лось давление,  превышающее избыточное  более  чем  на  0,05  МПа  (0,5кгс/кв.см) для сосудов с давлением до 0,3 МПа (3 кгс/кв.см),  на 15%  -для сосудов с давлением от 0,3 до 6,0 МПа (3 до 60 кгс/кв.см).     При работающих  предохранительных  клапанах допускается превышениедавления в сосуде не более чем на 25%  рабочего при  условии,  что  этопревышение предусмотрено проектом и отражено в паспорте сосуда.     5.5.10. Пропускная способность предохранительного клапана  опреде-ляется в соответствии с ГОСТом 12.2.085.     5.5.11. Предохранительное устройство должно поставляться изготови-телем с паспортом и инструкцией по эксплуатации.     В паспорте,  наряду с другими сведениями, должен быть указан коэф-фициент расхода клапана для сжимаемых и несжимаемых сред, а также вели-чина площади, к которой этот клапан отнесен.     5.5.12. Предохранительные  устройства  должны  устанавливаться  напатрубках или трубопроводах, непосредственно присоединенных к сосуду.     Присоединительные трубопроводы предохранительных устройств (подво-дящие,  отводящие и дренажные) должны быть защищены от замерзания в нихрабочей среды.     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 При определении сечения присоединительных трубопрово-дов длиной более 1000 мм необходимо также учитывать величину их  сопро-тивлений.     Отбор рабочей среды из патрубков (и на участках  присоединительныхтрубопроводов от сосуда до клапанов),  на которых установлены предохра-нительные устройства, не допускается.     5.5.13. Предохранительные  устройства должны быть размещены в мес-тах, доступных для их обслуживания.     5.5.14. Установка  запорной  арматуры  между сосудом и предохрани-тельным устройством, а также за ним не допускается.     5.5.15. Арматура  перед  (за)  предохранительным устройством можетбыть установлена при условии монтажа двух предохранительных устройств иблокировки,  исключающей  возможность  одновременного их отключения.  Вэтом случае каждое из них должно иметь пропускную способность,  предус-мотренную ст.5.5.9 настоящих Правил.     При установке группы предохранительных устройств и арматуры  перед(за) ними блокировка должна быть выполнена таким образом, чтобы при лю-бом предусмотренном проектом варианте отключения  клапанов,  остающиесявключенными  предохранительные  устройства  имели  суммарную пропускнуюспособность, предусмотренную ст.5.5.9 настоящих Правил.     5.5.16. Отводящие  трубопроводы  предохранительных устройств и им-пульсные линии ИПУ в местах возможного скопления конденсата должны бытьоборудованы дренажными устройствами для его удаления.  Установка запор-ных органов или другой арматуры на дренажных трубопроводах не  допуска-ется.     Среда, выходящая из предохранительных устройств и дренажей, должнаотводиться в безопасное место.  Сбрасываемые токсичные, взрыво- и пожа-роопасные  технологические среды должны направляться в закрытые системыдля дальнейшей утилизации или в системы организованного сжигания.  Зап-рещается объединять сбросы,  содержащие вещества,  которые способны присмешивании образовывать взрывоопасные смеси или  нестабильные  соедине-ния.     5.5.17. Мембранные предохранительные устройства устанавливаются  вследующих случаях:     - вместо рычажно-грузовых и пружинных предохранительных  клапанов,когда  эти  клапаны в рабочих условиях конкретной среды не могут приме-няться вследствие их инерционности или других причин;     - перед  предохранительными клапанами,  когда эти клапаны не могутнадежно работать вследствие вредного воздействия рабочей среды  (корро-зия,  эрозия,  полимеризация,  кристаллизация, прикипание, примерзание)или возможных утечек через закрытый  клапан  взрыво-  и  пожароопасных,токсичных,  экологически вредных и т.п.  веществ.  В этом случае должнобыть предусмотрено устройство,  позволяющее контролировать  исправностьмембраны;     - параллельно с предохранительными клапанами для  увеличения  про-пускной способности систем сброса давления;     - на выходной стороне предохранительных клапанов для  предотвраще-ния  вредного воздействия рабочих сред и для исключения влияния колеба-ний противодавления на точность срабатывания  предохранительных  клапа-нов.     Необходимость, место установки и конструкцию МПУ определяет проек-тная организация.     5.5.18. На изготовление мембран организация должна иметь специаль-ное разрешение Госгортехнадзора Кыргызской Республики.     5.5.19. Предохранительные мембраны должны быть отмаркированы,  приэтом  маркировка  не  должна оказывать влияния на точность срабатываниямембран. Содержание маркировки:     - наименование (обозначение) или товарный знак изготовителя;     - номер партии мембран;     - тип мембран;     - условный диаметр;     - рабочий диаметр;     - материал;     - минимальное  и максимальное давление срабатывания мембран в пар-тии при заданной температуре и при температуре 20 град.С.     Маркировка должна  наноситься по краевому кольцевому участку мемб-ран,  либо мембраны должны быть снабжены прикрепленными к ним  маркиро-вочными хвостовиками (этикетками).     5.5.20. Каждая партия мембран должна  иметь  паспорт,  оформленныйизготовителем. Содержание паспорта:     - наименование и адрес изготовителя;     - номер партии мембран;     - тип мембран;     - условный диаметр;     - рабочий диаметр;     - материал;     - минимальное и максимальное давление срабатывания мембран в  пар-тии при заданной температуре и при температуре 20 град.С:     - количество мембран в партии;     - номер специального разрешения на право изготовления мембран, вы-данного Госгортехнадзором Кыргызской Республики и дата его выдачи;     - наименование  нормативного  документа,  в соответствии с которымизготовлены мембраны;     - наименование организации, по техническому заданию (заказу) кото-рой изготовлены мембраны;     - гарантийные обязательства организации-изготовителя;     - порядок допуска мембран к эксплуатации;     - образец журнала эксплуатации мембран.     Паспорт должен быть подписан руководителем организации-изготовите-ля, подпись которого скрепляется печатью.     К паспорту должна быть приложена техническая документация на  про-тивовакуумные опоры,  зажимающие и другие элементы, с которыми допуска-ются к эксплуатации мембраны данной партии. Техническая документация неприлагается  в тех случаях,  когда мембраны изготовлены применительно куже имеющимся у потребителя узлам крепления.     5.5.21. Предохранительные мембраны должны устанавливаться только впредназначенные для них узлы крепления.     Работы по сборке, монтажу и эксплуатации мембран должны выполнять-ся специально обученным персоналом.     5.5.22. Предохранительные  мембраны зарубежного производства могутбыть допущены к эксплуатации лишь при наличии специальных разрешений наприменение таких мембран,  выдаваемых Госгортехнадзором Кыргызской Рес-публики в установленном порядке.     5.5.23. МПУ должны устанавливаться в местах,  открытых и доступныхдля осмотра и монтажа-демонтажа, присоединительные трубопроводы  должныбыть  защищены  от замерзания в них рабочей среды,  а устройства должныустанавливаться на патрубках или трубопроводах, непосредственно присое-диненных к сосуду.     5.5.24. При установке МПУ последовательно с предохранительным кла-паном  (перед  клапаном  или за ним) полость между мембраной и клапаномдолжна сообщаться отводной трубкой с сигнальным манометром (для контро-ля исправности мембран).     5.5.25. Допускается установка переключающего устройства перед  МПУпри  наличии удвоенного числа мембранных устройств,  с обеспечением приэтом защиты сосуда от превышения давления при любом положении  переклю-чающего устройства.     5.5.26. Порядок и  сроки  проверки  исправности  предохранительныхустройств  (в  зависимости от условий технологического процесса) должныбыть указаны в инструкции по эксплуатации предохранительных  устройств,утвержденной владельцем сосуда в установленном порядке.     Результаты проверки предохранительных устройств,  сведения  об  ихнастройке записываются в сменный журнал работы сосудов лицами, выполня-ющими указанные операции.      5.6. Указатели уровня жидкости      5.6.1. При необходимости контроля уровня жидкости в сосудах, имею-щих границу раздела сред, должны применяться указатели уровня.     Кроме указателей уровня,  на сосудах могут устанавливаться  звуко-вые, световые и другие сигнализаторы и блокировки уровня.     5.6.2. Указатели уровня жидкости должны  устанавливаться  в  соот-ветствии  с  инструкцией изготовителя,  при этом должна быть обеспеченахорошая видимость уровня.     5.6.3. На  сосудах,  обогреваемых пламенем или горячими газами,  свозможным понижением уровня жидкости ниже допустимого,  должно быть ус-тановлено не менее двух указателей уровня прямого действия.     5.6.4. Конструкция, количество и места установки указателей уровняопределяются разработчиком проекта сосуда.     5.6.5. На каждом указателе уровня жидкости  должны  быть  отмеченыдопустимые верхний и нижний уровни.     5.6.6. Верхний и нижний допустимые уровни жидкости в сосуде  уста-навливаются разработчиком проекта.  Высота прозрачного указателя уровняжидкости должна быть не менее чем на 25 мм ниже нижнего и выше верхнегодопустимых уровней жидкости.     При необходимости установки нескольких  указателей  по  высоте  ихследует  размещать  так,  чтобы  они обеспечили непрерывность показанийуровня жидкости.     5.6.7. Указатели  уровня должны быть снабжены арматурой (кранами ивентилями) для их отключения от сосуда и  продувки  с  отводом  рабочейсреды в безопасное место.     5.6.8. При применении в указателях уровня в  качестве  прозрачногоэлемента стекла или слюды (для предохранения персонала от травмированияпри их разрыве) должно быть предусмотрено защитное устройство.            6. Установка, регистрация, техническое освидетельствование                  сосудов, разрешение на эксплуатацию      6.1. Установка сосудов      6.1.1. Сосуды должны устанавливаться в местах, исключающих скопле-ние людей, или в отдельно стоящих зданиях.     6.1.2. Допускается установка сосудов:     - в помещениях,  примыкающих к производственным зданиям, при усло-вии отделения их от здания капитальной стеной;     - в производственных помещениях,  когда это предусмотрено отрасле-выми правилами безопасности;     - с заглублением в грунт при условии обеспечения доступа к армату-ре  и защиты стенок сосуда от почвенной коррозии и коррозии блуждающимитоками.     6.1.3. Не  разрешается  установка сосудов в жилых,  общественных ибытовых зданиях, а также в примыкающих к ним помещениях.     6.1.4. Установка сосудов должна исключать возможность их опрокиды-вания.     6.1.5. Установка  сосудов должна обеспечивать возможность осмотра,ремонта и очистки их с внутренней и наружной сторон.     Для удобства  обслуживания сосудов должны быть устроены площадки илестницы. Для осмотра и ремонта сосудов могут применяться люльки и дру-гие приспособления. Указанные устройства не должны нарушать прочности иустойчивости сосуда,  а приварка их к сосуду должна выполняться по про-екту и в соответствии с требованиями настоящих Правил. Материалы, конс-трукция лестниц и площадок должны соответствовать действующей НД.      6.2. Регистрация сосудов      6.2.1. Сосуды,  на которые распространяются настоящие Правила,  допуска  их в работу должны быть зарегистрированы в органах Госгортехнад-зора Кыргызской Республики.     6.2.2. Регистрации в органах Госгортехнадзора Кыргызской Республи-ки не подлежат:     - сосуды 1-й группы, работающие при температуре стенки не выше 200град.С,  у которых произведение давления в МПа (кгс/кв.см)  на  вмести-мость  в  куб.м  (литрах) не превышает 0,05 (500),  а также сосуды 2-й,3-й,  4-й групп,  работающие при указанной выше температуре,  у которыхпроизведение давления в МПа (кгс/кв.см) на вместимость в куб.м (литрах)не превышает 1,0 (10000). Группа сосудов определяется по табл. 5 насто-ящих Правил;     - аппараты воздухоразделительных  установок  и  разделения  газов,расположенные внутри теплоизоляционного кожуха (регенераторы,  колонны,теплообменники,  конденсаторы, адсорберы, отделители, испарители, филь-тры, переохладители и подогреватели);     - резервуары воздушных электрических выключателей;     - бочки для перевозки сжиженных газов, баллоны вместимостью до 100л включительно,  установленные стационарно, а также предназначенные длятранспортировки  и (или) хранения сжатых,  сжиженных и растворенных га-зов;     - генераторы (реакторы) для получения водорода,  используемые гид-рометеорологической службой;     - сосуды,  включенные  в  закрытую систему добычи нефти и газа (отскважины до магистрального трубопровода), к которым относятся также со-суды, включенные в технологический процесс подготовки к транспортирова-нию и утилизации нефти,  газа и газового  конденсата:  сепараторы  всехступеней  сепарации;  отбойные сепараторы (на линии газа,  на факелах);абсорберы и адсорберы;  емкости разгазирования конденсата, абсорбента иингибитора;  конденсатосборники;  контрольные  и замерные сосуды нефти,газа и конденсата;     - сосуды для хранения или транспортировки сжиженных газов, жидкос-тей и сыпучих тел,  находящихся под давлением периодически (при их опо-рожнении);     - сосуды со сжатыми и сжиженными газами, предназначенные для обес-печения топливом двигателей транспортных средств,  на которых они уста-новлены;     - сосуды, установленные в подземных горных выработках.     6.2.3. Регистрация сосуда производится  на  основании  письменногозаявления владельца. Для регистрации должны быть представлены следующиедокументы:     - паспорт сосуда установленной формы;     - удостоверение  о качестве монтажа;     - схема включения сосуда с указанием источника давления,  парамет-ров его рабочей  среды,  арматуры,  контрольно-измерительных  приборов,средств  автоматического  управления,  предохранительных  и блокирующихустройств.  Схема должна быть утверждена руководством  организации-вла-дельца сосуда;     - паспорт предохранительного клапана  с  расчетом  его  пропускнойспособности.     Удостоверение о качестве монтажа составляется организацией, произ-водившей монтажи, должно быть подписано руководителем этой организации,руководителем организации, являющейся владельцем сосуда, а также скреп-лено печатями. В удостоверении должны быть приведены следующие данные:     - наименование монтажной организации;     - наименование организации, являющейся владельцем сосуда;     - наименование организации-изготовителя и заводской номер сосуда;     - сведения о материалах, примененных монтажной организацией допол-нительно к указанным в паспорте;     - сведения  о сварке (включающие вид сварки,  тип и марку электро-дов), о термообработке, режиме термообработки и диаграммы;     - фамилии сварщиков и термистов, а также номера их удостоверений;     - результаты испытаний контрольных стыков (образцов),  а также ре-зультаты неразрушающего дефектоскопического контроля стыков;     - заключение о соответствии произведенных монтажных работ  настоя-щим Правилам, проекту, ТУ и инструкции по монтажу, а также о пригоднос-ти его к эксплуатации при указанных в паспорте параметрах;     - копия  специального  разрешения на монтаж сосуда органов Госгор-технадзора Кыргызской Республики.     6.2.4. Органы Госгортехнадзора Кыргызской Республики обязаны в те-чение 5 дней рассмотреть представленную документацию.  При соответствиидокументации  требованиям настоящих Правил органы Госгортехнадзора Кыр-гызской Республики в паспорте сосуда ставят штамп о регистрации,  плом-бируют документы и возвращают их владельцу. Отказ о регистрации сообща-ется владельцу сосуда в письменном виде с указанием причин отказа и  соссылкой на соответствующие статьи настоящих Правил.     6.2.5. При перестановке сосуда на новое  место  или  передаче  егодругому  владельцу,  а  также при внесении изменений в схему включения,сосуд до пуска в работу должен быть перерегистрирован в органах Госгор-технадзора Кыргызской Республики.     6.2.6. Для снятия с учета зарегистрированного сосуда владелец обя-зан представить в органы Госгортехнадзора Кыргызской Республики заявле-ние с указанием причин и паспорт сосуда.     6.2.7. Для регистрации сосудов,  не имеющих технической документа-ции изготовителя,  паспорт сосуда должен быть составлен по форме прило-жения 1 специализированной организацией, имеющей соответствующее разре-шение Госгортехнадзора Кыргызской Республики.      6.3. Техническое освидетельствование      6.3.1. Сосуды, на которые распространяется действие настоящих Пра-вил, должны подвергаться техническому освидетельствованию после монтажадо пуска в работу,  периодически в процессе эксплуатации, в необходимыхслучаях - внеочередному освидетельствованию.     6.3.2. Объем, методы и периодичность технических освидетельствова-ний сосудов (за исключением баллонов) должны определяться изготовителеми указываться в инструкциях по монтажу и эксплуатации.     В случае отсутствия таких указаний техническое освидетельствованиедолжно проводиться в соответствии с требованиями приложения 5 настоящихПравил.     Если по условиям производства предъявить сосуд для освидетельство-вания  в  назначенный  срок не представляется возможным владелец обязанпредъявить его досрочно.     Освидетельствование баллонов  должно проводиться по методике,  ут-вержденной разработчиком конструкции баллонов,  в которой  должны  бытьуказаны периодичность освидетельствования и нормы браковки.     При техническом освидетельствовании допускается  использовать  всеметоды неразрушающего контроля, в том числе метод акустической эмиссии.     6.3.3. Техническое освидетельствование сосудов,  не регистрируемыхв  органах  Госгортехнадзора Кыргызской Республики,  проводится ответс-твенным по надзору за техническим состоянием и безопасной эксплуатациейсосудов.     Первичное и внеочередное технические освидетельствования  сосудов,регистрируемых в органах Госгортехнадзора Кыргызской Республики, прово-дятся инспектором Госгортехнадзора Кыргызской Республики. Периодическоетехническое   освидетельствование  регистрируемых  сосудов,  содержащихвзрыво-, пожароопасные вещества и вещества 1-го и 2-го классов опаснос-ти (ГОСТ 12.1.007),  проводятся также инспектором Госгортехнадзора Кыр-гызской Республики.     6.3.4. Наружный и внутренний осмотры осуществляются с целью:     - при первичном освидетельствовании - проверки соответствия  уста-новки и оборудования сосуда требованиям настоящих Правил и представлен-ным при регистрации документам,  а также проверки исправности сосуда  иего элементов;     - при периодических и внеочередных освидетельствованиях - проверкиисправности сосуда и возможности его дальнейшей работы.     Гидравлическое испытание осуществляется с целью проверки прочностиэлементов  сосуда  и плотности соединений.  Сосуды  должны подвергатьсягидравлическому испытанию с установленной на них арматурой.     6.3.5. Перед внутренним осмотром и гидравлическим испытанием сосуддолжен быть остановлен,  охлажден (отогрет),  освобожден от заполняющейего рабочей среды, отключен заглушками от всех трубопроводов, соединяю-щих сосуд с источником давления или с другими  сосудами.  Металлическиесосуды должны быть очищены до металла.     Сосуды, работающие с вредными веществами 1-го и 2-го классов опас-ности (ГОСТ 12.1.007),  до начала выполнения внутри каких-либо работ, атакже перед внутренним осмотром должны подвергаться тщательной обработ-ке (нейтрализации,  дегазации) в соответствии с инструкцией по безопас-ному ведению работ,  утвержденной владельцем сосуда в установленном по-рядке.     Футеровка, изоляция и другие виды защиты от коррозии  должны  бытьчастично или полностью удалены,  если имеются признаки,  указывающие навозможность возникновения дефектов в материале силовых элементов  конс-трукции сосудов (неплотность футеровки, отдулины гуммировки, следы про-мокания изоляции и т.п.).  Электрообогрев и привод сосуда  должны  бытьотключены.  При этом должны выполняться требования ст.ст. 7.4.4; 7.4.5;7.4.6 настоящих Правил.     6.3.6. Внеочередное  освидетельствование  сосудов,  находящихся  вэксплуатации, проводится в следующих случаях:     - если сосуд не эксплуатировался более 12 месяцев;     - если сосуд был демонтирован и установлен на новом месте;     - если произведено выправление выпучин или вмятин, а также реконс-трукция или ремонт сосуда с применением сварки или пайки элементов, ра-ботающих под давлением;     - перед наложением защитного покрытия на стенки сосуда;     - после аварии сосуда или элементов, работающих под давлением, ес-ли объем восстановительных работ требует такого освидетельствования;     - по  требованию инспектора Госгортехнадзора Кыргызской Республикиили ответственного по надзору за техническим состоянием и эксплуатациейсосуда.     6.3.7. Техническое освидетельствование сосудов,  цистерн, баллонови бочек должно проводиться в соответствии с требованиями настоящих Пра-вил на специальных ремонтно-испытательных пунктах, наполнительных стан-циях, в организациях-изготовителях, организациях-владельцах, располага-ющих необходимыми базой и оборудованием.     6.3.8. Результаты  технического освидетельствования должны записы-ваться в паспорт сосуда лицом,  проводившим освидетельствование, с ука-занием  разрешенных  параметров  эксплуатации сосуда и сроков следующихосвидетельствований.     При проведении  внеочередного освидетельствования должна быть ука-зана причина, вызвавшая необходимость в таком освидетельствовании.     Если при  освидетельствовании проводились дополнительные испытанияи исследования, то в паспорте сосуда должны быть записаны их виды и ре-зультаты  с  указанием мест отбора образцов или участков,  подвергнутыхиспытаниям,  а также причины, вызвавшие необходимость проведения допол-нительных испытаний.     6.3.9. На сосуды,  признанные при техническом  освидетельствованиигодными к дальнейшей эксплуатации, наносятся сведения согласно ст.6.4.4настоящих Правил.     6.3.10. Если  при  освидетельствовании  будут  обнаружены дефекты,снижающие прочность сосуда,  то эксплуатация его может  быть  разрешенапри пониженных параметрах (давление и температура).     Возможность эксплуатации сосуда при пониженных  параметрах  должнабыть  подтверждена расчетом прочности,  представляемым владельцем,  приэтом должен быть проведен поверочный расчет пропускной способности пре-дохранительных  клапанов и выполнены требования ст.5.5.6 настоящих Пра-вил.     Решение о  возможности  эксплуатации записывается в паспорт сосудалицом, проводившим освидетельствование.     6.3.11. В случае выявления дефектов, причины и последствия которыхустановить затруднительно,  необходимо потребовать от владельца  сосудапроведения  специальных  исследований о причинах появления дефектов,  атакже о возможности и условиях дальнейшей эксплуатации сосуда.     6.3.12. Если при техническом освидетельствовании окажется, что со-суд из-за имеющихся дефектов находится в состоянии,  опасном для  даль-нейшей эксплуатации, работа такого сосуда должна быть запрещена.     6.3.13. Сосуды,  поставляемые в собранном виде, должны быть закон-сервированы  изготовителем,  а  в  инструкции по монтажу и эксплуатацииуказаны условия и сроки их хранения. При выполнении этих требований пе-ред  пуском  в  работу проводятся только наружный и внутренний осмотры,гидравлическое испытание сосудов проводить не требуется.  В этом случаесрок гидравлического испытания назначается исходя из даты выдачи разре-шения на эксплуатацию сосуда.     Емкости для сжиженного газа перед нанесением на них изоляции долж-ны подвергаться только наружному и внутреннему осмотрам, если были соб-людены сроки и условия их хранения.     После установки на место эксплуатации, до засыпки грунтом, указан-ные емкости могут подвергаться только наружному осмотру, если с моментананесения изоляции прошло не более 12 месяцев и при их монтаже не  при-менялась сварка.     6.3.14. Сосуды,  работающие под давлением вредных веществ (жидкос-тей и газов) 1-го,  2-го классов опасности (ГОСТ 12.1.007), должны под-вергаться испытанию на герметичность воздухом или  инертным  газом  поддавлением,  равным  рабочему давлению.  Испытания проводятся владельцемсосуда в соответствии с инструкцией,  утвержденной в установленном  по-рядке.     6.3.15. При наружном и внутреннем осмотрах  должны  быть  выявленывсе  дефекты,  снижающие  прочность  сосудов,  при этом особое вниманиедолжно быть обращено на выявление следующих дефектов:     - на поверхностях сосуда - трещин, надрывов, коррозии стенок (осо-бенно в местах отбортовки и вырезок), выпучин, отдулин (преимущественноу сосудов с "рубашками",  а также у сосудов с огневым или электрическимобогревом), раковин (в литых сосудах);     - в сварных швах - дефектов сварки (указанных в ст.4.5.2.1. насто-ящих Правил), надрывов, разъеданий;     - в  заклепочных швах - трещин между заклепками,  обрывов головок,следов пропусков,  надрывов в кромках склепанных  листов,  коррозионныхповреждений  заклепочных  швов,  зазоров под кромками клепаных листов иголовками заклепок,  особенно у сосудов, работающих с агрессивными сре-дами (кислотой, кислородом, щелочами и др.);     - в сосудах с защищенными от коррозии поверхностями  -  разрушенийфутеровки (в том числе неплотностей слоев футеровочных плиток),  трещинв гуммированном,  свинцовом или ином покрытии, скалываний эмали, трещини отдулин в плакирующем слое,  повреждении металла стенок сосуда в мес-тах наружного защитного покрытия;     - в  металлопластиковых  и  неметаллических сосудах - расслоений иразрывов армирующих волокон, превышающих нормы, установленные проектнойорганизацией.     6.3.16. Лицо,  проводящее освидетельствование,  при  необходимостиможет потребовать удаления (полного или частичного) защитного покрытия.     6.3.17. Сосуды высотой более 2 м перед осмотром должны быть обору-дованы необходимыми приспособлениями, обеспечивающими возможность безо-пасного доступа ко всем частям сосуда.     6.3.18. Гидравлическое  испытание  сосудов  проводится  только приудовлетворительных результатах наружного и внутреннего осмотров.     6.3.19. Гидравлические испытания должны проводиться в соответствиис требованиями, изложенными в разд.4.6 настоящих Правил, за исключениемст.4.6.12. При этом величина пробного давления может определяться исхо-дя из разрешенного давления для сосуда.  Под  пробным  давлением  сосуддолжен находиться в течение 5 мин, если отсутствуют другие указания из-готовителя.     При гидравлическом  испытании  вертикально  установленных сосудов,пробное давление должно контролироваться по  манометру,  установленномуна верхней крышке (днище) сосуда.     6.3.20. В случаях,  когда проведение гидравлического испытания не-возможно  (большое  напряжение от веса воды в фундаменте,  междуэтажныхперекрытиях или самом сосуде;  трудность удаления воды;  наличие внутрисосуда футеровки,  препятствующей заполнению сосуда водой), разрешаетсязаменять его пневматическим испытанием (воздухом или  инертным  газом).Этот  вид испытания допускается только при условии его контроля методомакустической эмиссии и положительных результатов внутреннего осмотра.     При пневматическом  испытании  необходимо применять следующие мерыпредосторожности: манометры и вентиль на наполнительном трубопроводе отисточника давления выводятся за пределы помещения,  в котором находитсяиспытываемый сосуд,  а люди на время испытания удаляются  в  безопасноеместо.     6.3.21. День проведения  технического  освидетельствования  сосудаустанавливается  владельцем  и  предварительно согласовывается с лицом,проводящим освидетельствование.  Работа сосуда должна быть  остановленане позднее срока освидетельствования, указанного в его паспорте. Владе-лец не позднее чем за 5 дней обязан уведомить о предстоящем освидетель-ствовании сосуда лицо, выполняющее указанную работу.     6.3.22. Владелец несет ответственность за своевременную и  качест-венную подготовку сосуда для освидетельствования.     6.3.23. Сосуды,  в которых действие среды может вызвать  ухудшениехимического  состава  и механических свойств металла,  а также сосуды стемпературой стенки,  превышающей при работе 450 град.С, должны подвер-гаться  дополнительному освидетельствованию в соответствии с производс-твенной инструкцией,  утвержденной владельцем в установленном  порядке.Результаты  дополнительных освидетельствований должны заноситься в пас-порт сосуда.     6.3.24. Для сосудов, отработавших расчетный срок службы, а также спродленным на основании технического заключения расчетным  (допустимым)сроком службы, объем, методы и периодичность технического освидетельст-вования должны определяться результатами технического  диагностированияи определения остаточного ресурса, выполненными организациями, имеющимиспециальное разрешение органов Госгортехнадзора  Кыргызской  Республикина данные виды работ.     6.3.25. Если при анализе дефектов,  выявленных техническим освиде-тельствованием,  установлено,  что  их  возникновение связано с режимомэксплуатации или свойственно сосудам данной конструкции,  то необходимопотребовать  проведения  внеочередного технического освидетельствованиявсех установленных в данной организации сосудов,  эксплуатация  которыхпроводилась по одинаковому режиму,  или всех сосудов данной конструкциис уведомлением об этом органов Госгортехнадзора Кыргызской Республики.     6.3.26. Органам  Госгортехнадзора Кыргызской Республики в исключи-тельных случаях предоставляется право  продлевать  установленные  срокитехнического  освидетельствования (на срок не более 3 месяцев) по обос-нованному письменному ходатайству владельца сосуда.      6.4. Разрешение на ввод сосуда в эксплуатацию      6.4.1. Разрешение на ввод в эксплуатацию сосуда,  подлежащего  ре-гистрации  в  органах Госгортехнадзора Кыргызской Республики,  выдаетсяинспектором после его регистрации на основании технического освидетель-ствования  и  проверки организации обслуживания и надзора,  при которыхконтролируется:     - наличие и исправность арматуры,  контрольно-измерительных прибо-ров и приборов безопасности;     - соответствие установки сосуда правилам безопасности;     - правильность включения сосуда;     - наличие аттестованного обслуживающего персонала и ИТР;     - наличие должностных инструкций по надзору за техническим состоя-нием сосудов и их эксплуатацией, инструкции по режиму работы и безопас-ному обслуживанию,  сменных журналов и другой документации,  предусмот-ренной настоящими Правилами.     6.4.2. Разрешение на ввод в эксплуатацию  сосуда,  не  подлежащегорегистрации в органах Госгортехнадзора Кыргызской Республики,  выдаетсялицом,  ответственным по надзору за техническим состоянием и эксплуата-цией сосуда (которое назначается приказом по организации-владельцу), наосновании документации изготовителя после технического  освидетельство-вания и проверки организации обслуживания.     6.4.3. Разрешение на ввод сосуда в эксплуатацию записывается в егопаспорте.     6.4.4. На каждый сосуд после выдачи разрешения должны быть нанесе-ны  краской на видном месте или на специальной табличке форматом не ме-нее 200х150 мм следующие данные:     - регистрационный номер;     - разрешенное давление;     - число,  месяц,  год следующих наружного,  внутреннего осмотров игидравлического испытания.     6.4.5. Сосуд  (группа  сосудов,  входящих  в установку) может бытьвключен в работу на основании  письменного  распоряжения  администрацииорганизации-владельца после выполнения требований ст.ст.  6.4.3,  6.4.4настоящих Правил.                   7. Надзор, содержание, обслуживание и ремонт      7.1. Организация надзора      7.1.1. Владелец обязан обеспечить содержание сосудов  в  исправномсостоянии и безопасные условия их работы. В этих целях необходимо:     - назначить приказом из числа специалистов,  прошедших в  установ-ленном порядке проверку знаний настоящих Правил, ответственного за исп-равное состояние и безопасное действие сосудов,  а также  ответственныхпо надзору за техническим состоянием и эксплуатацией сосудов. Количест-во ответственных,  осуществляющих надзор, должно определяться исходя израсчета времени, необходимого для своевременного и качественного выпол-нения обязанностей, возложенных на них;     - назначить необходимое количество обслуживающего персонала,  обу-ченного и имеющего удостоверение на право обслуживания сосудов, а такжеустановить такой порядок,  чтобы персонал, на который возложены указан-ные обязанности, вел тщательное наблюдение за порученным ему оборудова-нием (путем его осмотра,  проверки действия арматуры,  КИП, предохрани-тельных и блокировочных устройств) и поддерживал его в исправном состо-янии.  Результаты осмотра и проверки должны записываться в сменный жур-нал;     - обеспечивать  проведение технических освидетельствований,  диаг-ностики сосудов в установленные сроки;     - обеспечивать  порядок  и периодичность проверки знания настоящихПравил руководящими работниками и специалистами;     - организовать  периодическую проверку знания инструкций по режимуработы и безопасному обслуживанию сосудов персоналом;     - обеспечить специалистов настоящими Правилами и руководящими ука-заниями по безопасной эксплуатации сосудов, а персонал - инструкциями;     - обеспечить выполнение специалистами настоящих Правил, а обслужи-вающим персоналом - инструкций.     7.1.2. Ответственный (группа) по надзору за техническим состояниеми эксплуатацией сосудов должен осуществлять свою работу по  плану,  ут-вержденному руководством организации. При этом он обязан:     - осматривать сосуды в рабочем состоянии  и  проверять  соблюдениепредписанного режима при их эксплуатации;     - проводить техническое освидетельствование сосудов;     - осуществлять  контроль за подготовкой и своевременным предъявле-нием сосудов для освидетельствования;     - вести книгу учета и освидетельствования сосудов,  находящихся набалансе организации,  как зарегистрированных в органах ГосгортехнадзораКыргызской Республики, так и не подлежащих регистрации;     - контролировать выполнение выданных им предписаний и  предписанийорганов Госгортехнадзора Кыргызской Республики;     - контролировать своевременность и полноту проведения планово-пре-дупредительных  ремонтов  сосудов,  а также соблюдение настоящих Правилпри проведении ремонтных работ;     - проверять соблюдение установленного настоящими Правилами порядкадопуска рабочих к обслуживанию сосудов, а также участвовать в комиссияхпо аттестации и периодической проверке знаний специалистов и обслужива-ющего персонала;     - проверять  выдачу  инструкций обслуживающему персоналу,  а такженаличие инструкций на рабочих местах;     - проверять правильность ведения технической документации во времяэксплуатации и ремонта сосудов;     - участвовать  в  обследованиях и технических освидетельствованияхсосудов,  проводимых инспектором Госгортехнадзора Кыргызской Республикиили  специалистом  организации,  имеющей специальное разрешение органовГосгортехнадзора Кыргызской Республики.     7.1.3. При  выявлении неисправностей,  а также нарушений настоящихПравил и инструкций в процессе эксплуатации сосудов, ответственный дол-жен  принять меры по устранению этих неисправностей или нарушений,  а вслучае необходимости - принять меры по выводу сосуда из работы.     7.1.4. Ответственному (группе) по надзору за техническим состояни-ем и эксплуатацией сосудов руководством организации может быть  предос-тавлено право:     - выдавать руководителям и специалистам структурных  подразделенийобязательные для исполнения предписания по устранению нарушений настоя-щих Правил;     - представлять руководству предложения по устранению причин, вызы-вающих нарушения;     - при выявлении среди обслуживающего персонала необученных лиц,  атакже лиц, показавших неудовлетворительные знания, предложить руководс-тву подразделений отстранить их от обслуживания сосудов;     - предлагать руководству привлекать к ответственности специалистови лиц обслуживающего персонала, нарушающих настоящие Правила и инструк-ции.     7.1.5. Ответственность  за  исправное состояние и безопасное дейс-твие сосудов возлагается приказом на работника,  которому подчинен пер-сонал,  обслуживающий сосуды. Номер и дата приказа о назначении ответс-твенного лица должны быть записаны в паспорте сосуда.     На время отпуска,  командировок,  болезни или в других случаях от-сутствия ответственного лица выполнение  его  обязанностей  возлагаетсяприказом  на  другого  работника,  прошедшего проверку знаний настоящихПравил. Запись об этом в паспорте сосуда не делается.     7.1.6. Ответственный  за исправное состояние и безопасное действиесосудов должен обеспечивать:     - содержание сосудов в исправном состоянии;     - обслуживание сосудов обученным и аттестованным персоналом;     - выполнение  обслуживающим персоналом инструкции по режиму работыи безопасному обслуживанию сосудов;     - проведение  своевременных ремонтов и подготовку сосудов к техни-ческому освидетельствованию;     - обслуживающий  персонал  -  инструкциями,  а также периодическуюпроверку его знаний;     - своевременное устранение выявленных неисправностей.     7.1.7. Ответственный за исправное состояние и безопасное  действиесосудов обязан:     - осматривать сосуд в рабочем состоянии с установленной  руководс-твом организации периодичностью;     - проверять записи в сменном журнале с росписью в нем;     - проводить работу с персоналом по повышению его квалификации;     - участвовать в технических освидетельствованиях сосудов;     - хранить паспорта сосудов и инструкции изготовителей по монтажу иэксплуатации;     - вести учет наработки циклов нагружения сосудов, эксплуатирующих-ся в циклическом режиме.      7.2. Содержание и обслуживание сосудов      7.2.1. К обслуживанию сосудов могут быть допущены лица  не  моложе18 лет,  прошедшие медицинское освидетельствование,  обученные по соот-ветствующей программе,  аттестованные и имеющие удостоверение на  правообслуживания сосудов.     7.2.2. Подготовка и проверка знаний персонала,  обслуживающего со-суды,  должны  проводиться  в  профессионально-технических училищах,  вучебно-курсовых комбинатах (курсах), имеющих специальное разрешение ор-ганов Госгортехнадзора Кыргызской Республики. Индивидуальная подготовкаперсонала не допускается.     7.2.3. Лицам, сдавшим экзамены, выдаются удостоверения с указаниемнаименования,  параметров рабочей среды сосудов, к обслуживанию которыхэти лица допущены. Удостоверения подписываются председателем аттестаци-онной комиссии.     Аттестация персонала, обслуживающего сосуды с быстросъемными крыш-ками,  а также сосуды,  работающие под давлением вредных веществ  1-го,2-го, 3-го и 4-го классов  опасности (ГОСТ 12.1.007), проводится комис-сией с участием инспектора Госгортехнадзора  Кыргызской  Республики,  востальных  случаях участие инспектора в работе комиссии не обязательно.О дне проведения экзаменов орган Госгортехнадзора Кыргызской Республикидолжен быть уведомлен не позднее чем за 5 дней.     7.2.4. Периодическая проверка знаний персонала, обслуживающего со-суды, должна проводиться не реже одного раза в 12 месяцев. Внеочереднаяпроверка знаний проводится:     - при переходе из другой организации;     - в случае внесения изменений в инструкцию по режиму работы и  бе-зопасному обслуживанию сосуда;     - по требованию инспектора Госгортехнадзора Кыргызской Республики.     При перерыве в работе по специальности более 12 месяцев лица, обс-луживающие сосуды,  после проверки знаний должны пройти стажировку  длявосстановления практических навыков.     Результаты проверки знаний  обслуживающего  персонала  оформляютсяпротоколом  за  подписью  председателя  и  членов комиссии с отметкой вудостоверении.     7.2.5. Допуск  персонала  к  самостоятельному обслуживанию сосудовоформляется приказом по организации или распоряжением по цеху.     7.2.6. Организацией  должна  быть разработана и утверждена в уста-новленном порядке инструкция по режиму работы и безопасному  обслужива-нию сосудов.  Для сосудов (автоклавов) с быстросъемными крышками в ука-занной инструкции должен быть отражен  порядок  хранения  и  примененияключа-марки.  Инструкция  должна выдаваться под расписку обслуживающемуперсоналу и находиться на рабочих местах.     Схемы включения сосудов должны быть вывешены на рабочих местах.      7.3. Аварийная остановка сосудов      7.3.1. Работа  сосуда должна быть немедленно остановлена в следую-щих предусмотренных инструкцией по режиму работы и безопасному обслужи-ванию случаях:     - если давление в сосуде поднялось выше разрешенного и не снижает-ся, несмотря на меры, принятые персоналом;     - при выявлении неисправности предохранительных устройств от повы-шения давления;     - при обнаружении в сосуде и его элементах,  работающих под давле-нием, неплотностей, выпучин, разрыва прокладок;     - при неисправности манометра и невозможности определить  давлениепо другим приборам;     - при снижении уровня жидкости ниже допустимого в сосудах с  огне-вым обогревом;     - при выходе из строя всех указателей уровня жидкости;     - при неисправности предохранительных блокировочных устройств;     - при возникновении пожара,  непосредственно  угрожающего  сосуду,находящемуся под давлением.     Порядок аварийной остановки сосуда и последующего ввода его в  ра-боту должен быть указан в инструкции по эксплуатации.     7.3.2. Причины аварийной остановки сосуда  должны  записываться  всменный журнал.      7.4. Ремонт сосудов      7.4.1. Для  поддержания сосуда в исправном состоянии владелец обя-зан проводить его ремонт в соответствии с графиком.  Во  время  ремонтаследует соблюдать требования по технике безопасности,  изложенные в от-раслевых правилах и инструкциях.     Работы по ремонту сосудов должны выполняться организациями,  имею-щими специальное разрешение органов Госгортехнадзора Кыргызской Респуб-лики.     7.4.2. Ремонт с применением сварки (пайки)  сосудов  и  элементов,работающих под давлением, должен проводиться по технологии, разработан-ной изготовителем, конструкторской или ремонтной организацией до началавыполнения работ,  а результаты ремонта должны заноситься в паспорт со-суда.     7.4.3. Ремонт сосудов и элементов,  находящихся под давлением,  недопускается.     7.4.4. До начала производства работ внутри сосуда,  соединенного сдругими работающими сосудами общим трубопроводом, сосуд должен быть от-делен  от  них  заглушками  или отсоединен.  Отсоединенные трубопроводыдолжны быть заглушены.     7.4.5. Применяемые для отключения сосуда заглушки, устанавливаемыемежду фланцами, должны быть соответствующей прочности и иметь выступаю-щую  часть (хвостовик),  по которой определяется наличие заглушки.  Приустановке прокладок между фланцами они должны быть без хвостовиков.     7.4.6. При работе внутри сосуда (внутренний осмотр, ремонт, чисткаи т.п.) должны применяться безопасные светильники с напряжением не выше12 В,  а при взрывоопасных средах - во взрывобезопасном исполнении. Принеобходимости должен производиться анализ воздушной среды  на  присутс-твие  вредных  веществ,  превышающих  предельно допустимые концентрации(ПДК). Работы внутри сосуда должны выполняться по наряду-допуску.                8. Сосуды и полуфабрикаты, приобретаемые за рубежом      8.1. Сосуды и их элементы, а также полуфабрикаты для их изготовле-ния,  приобретаемые за рубежом, должны соответствовать требованиям нас-тоящих Правил и иметь сертификат соответствия данного оборудования нас-тоящим Правилам от сертификационного центра.     Возможные отступления от настоящих Правил должны быть  согласованыс Госгортехнадзором Кыргызской Республики. Копия согласования приклады-вается к паспорту сосуда.     8.2. Расчеты  прочности  сосудов и их элементов должны выполнятьсяпо нормам,  согласованным с Госгортехнадзором Кыргызской Республики, заисключением  случаев,  когда  экспертная организация подтверждает,  чторасчеты,  выполненные по методике,  принятой поставщиком, удовлетворяюттребованиям указанных норм.     Соответствие материалов иностранных  марок  требованиям  настоящихПравил или допустимость их применения в каждом конкретном случае должныбыть подтверждены экспертной организацией.     Копии указанных документов прикладываются к паспорту сосуда.     8.3. Техническая документация и паспорт должны предоставляться  нарусском  языке.  Паспорт должен быть составлен по форме,  приведенной вприложении 2,  или по форме, согласованной с Госгортехнадзором Кыргызс-кой Республики.               9. Дополнительные требования к цистернам и бочкам для                       перевозки сжиженных газов      9.1. Параметры железнодорожных цистерн должны  быть  рассчитаны  всоответствии  с нормами,  согласованными с Госгортехнадзором КыргызскойРеспублики.     9.2. Цистерны и бочки для сжиженных газов, за исключением криоген-ных жидкостей,  должны быть рассчитаны на давление,  которое может воз-никнуть в них при температуре 50 град.С.     Цистерны для сжиженного кислорода и  других  криогенных  жидкостейдолжны быть рассчитаны на давление, при котором производится их опорож-нение.     Расчет прочности цистерн должен быть выполнен с учетом напряжений,вызванных динамической нагрузкой при их транспортировании.     9.3. Цистерны, наполняемые жидким аммиаком с температурой, не пре-вышающей в момент окончания наполнения минус  25  град.С,  могут  иметьтермоизоляцию или теневую защиту.     Термоизоляционный кожух цистерны для криогенных  жидкостей  долженбыть снабжен разрывной мембраной.     9.4. На железнодорожной цистерне в верхней ее  части  должны  бытьустроены  люк  диаметром не менее 450 мм и помост около люка с металли-ческими лестницами по обе стороны цистерны, снабженными поручнями.     На железнодорожной цистерне для сжиженного кислорода, азота и дру-гих криогенных жидкостей устройство помоста около люка не обязательно.     9.5. На каждой автоцистерне должен быть устроен люк овальной формыразмером не менее 400х450 мм по осям или круглый люк диаметром не менее450 мм. Для автоцистерны вместимостью до 3000 л люк овальной формы раз-решается выполнять размером не менее 300х400 мм по осям, а круглой фор-мы - диаметром не менее 400 мм.     На цистерне вместимостью до 1000 л допускается устройство  смотро-вого  люка  овальной  формы  размером по меньшей оси не менее 80 мм иликруглой формы диаметром не менее 80 мм.     9.6. На  цистерны  и бочки изготовитель должен наносить клеймениемследующие паспортные данные:     - наименование изготовителя или его товарный знак;     - номер цистерны (бочки);     - год изготовления и дата освидетельствования;     - вместимость (для цистерн - в куб.м; для бочек - в л);     - масса цистерны в порожнем состоянии без ходовой части (т) и мас-са бочки (кг);     - величины рабочего и пробного давления;     - клеймо ОТК изготовителя;     - даты проведенного и очередного освидетельствования.     На цистерны клейма наносятся по окружности фланца для люка,  а  набочки - на днищах где располагается арматура.     9.7. На бочки с толщиной стенки не более 6  мм  паспортные  данныемогут  быть нанесены на металлическую пластинку,  припаянную или прива-ренную к днищу в месте, где располагается арматура.     На цистерны с изоляцией на основе вакуума все клейма,  относящиесяк сосуду, должны быть нанесены также на фланце горловины люка вакуумнойоболочки,  причем  масса цистерны указывается с учетом массы изоляции соболочкой.     9.8. На цистернах и бочках,  предназначенных для перевозки сжижен-ных газов,  вызывающих коррозию,  места клеймения после нанесения  пас-портных данных должны быть покрыты антикоррозионным бесцветным лаком.     9.9. На рамы цистерн должна быть прикреплена металлическая таблич-ка со следующими паспортными данными:     - наименованием изготовителя или товарным знаком;     - номером;     - годом изготовления;     - массой цистерны с ходовой частью в порожнем состоянии (т);     - регистрационным номером цистерны (выбивается владельцем после еерегистрации в органах Госгортехнадзора Кыргызской Республики);     - датой очередного освидетельствования.     9.10. Окраска цистерн и бочек,  а также нанесение полос и надписейна них должны производиться (в соответствии с государственными стандар-тами,  ТУ на изготовление) для новых цистерн и бочек - изготовителем, адля цистерн и бочек, находящихся в эксплуатации, - наполнителем.     Окраска железнодорожных пропан-бутановых и пентановых цистерн, на-ходящихся в эксплуатации,  и нанесение полос и надписей на них произво-дятся владельцем цистерн.     9.11. Цистерны должны быть оснащены:     - вентилями с сифонными трубками для слива и наполнения среды;     - вентилем для выпуска паров из верхней части цистерны;     - пружинным предохранительным клапаном;     - штуцером для подсоединения манометра;     - указателем уровня жидкости.     9.12. Предохранительный клапан,  установленный на цистерне, долженсообщаться  с  газовой  фазой цистерны и иметь колпак с отверстиями длявыпуска газа в случае открытия клапана.  Площадь  отверстий  в  колпакедолжна  быть  не  менее полуторной площади рабочего сечения предохрани-тельного клапана.     9.13. Каждый  наливной  и  спускной вентиль цистерны или бочки длясжиженного газа должен быть снабжен заглушкой.     9.14. На каждой бочке,  кроме бочек для хлора и фосгена,  на одномиз днищ должен быть установлен вентиль для наполнения  и  слива  среды.При  установке  вентиля  на  вогнутом днище бочки он должен закрыватьсяколпаком, а при установке на выпуклом днище, кроме колпака, обязательноустройство обхватной ленты (юбки).     На бочках для хлора и фосгена должны быть установлены  наливной  исливной вентили, снабженные сифонами.     9.15. Боковые штуцеры вентилей для слива и  налива  горючих  газовдолжны иметь левую резьбу.     9.16. Цистерны,  предназначенные для перевозки взрывоопасных горю-чих  веществ,  вредных  веществ  1-го  и  2-го  классов опасности (ГОСТ12.1.007),  должны иметь на сифонных трубках для слива скоростной  кла-пан, исключающий выход газа при разрыве трубопровода.     9.17.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суммой расчетной испаряемости  жид-костей и максимальной производительности устройства,  создающего давле-ние в цистерне при ее опорожнении.     Под расчетной испаряемостью понимается количество жидкого кислоро-да, азота (криогенной жидкости) в килограммах, которое может испарятьсяв  течение  часа  под действием тепла окружающей среды (при температуренаружного воздуха 50 град.С).     Под максимальной производительностью устройства, создающего давле-ние в цистерне при ее опорожнении,  понимается количество газа в килог-раммах, которое может быть введено в цистерну в течение часа при полнойнагрузке испарителя или другого источника давления.     9.18. Организации,  осуществляющие  заполнение цистерн и бочек,  инаполнительные станции обязаны вести журнал наполнения по установленнойадминистрацией форме, в котором, в частности, должны быть указаны:     - дата наполнения;     - наименование изготовителя цистерн и бочек;     - заводской и регистрационный номера  цистерн  и  заводской  номербочки;     - подпись лица, производившего наполнение.     При заполнении цистерн и бочек различными газами на наполнительнойстанции администрация должна вести на каждый газ отдельный  журнал  на-полнения.     9.19. Цистерны и бочки можно заполнять только тем газом, для пере-возки и хранения которого они предназначены.     9.20. До заполнения цистерн и бочек газами  ответственный,  назна-ченный администрацией, должен произвести тщательный осмотр наружной по-верхности,  проверить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а также заключениео возможности их наполнения должны быть записаны в журнал.     9.21. Запрещается наполнять газом неисправные цистерны или  бочки,а также:     - с истекшим сроком назначенного освидетельствования;     - с отсутствующими или неисправными арматурой и контрольно-измери-тельными приборами;     - с отсутствующими надлежащими окраской или надписями;     - несоответствующим газом, для которого они предназначены.     Потребитель, опорожняя  цистерны  (бочки),  обязан оставлять в нихизбыточное давление газа не менее 0,05 МПа (0,5 кгс/кв.см).     Для сжиженных газов,  упругость паров которых в зимнее время можетбыть ниже 0,05 МПа (0,5 кгс/кв.см), остаточное давление устанавливаетсяпроизводственной инструкцией организации, осуществляющей заполнение.     9.22. Наполнение и опорожнение цистерн и бочек газами должны  осу-ществляется по производственной инструкции, составленной и утвержденнойв установленном порядке.     Наполнение цистерн  и  бочек сжиженными газами должно соответство-вать нормам, указанным в табл. 10.                                                              Таблица 10 -----------------------------------------------------------------------Наименование| Масса газа на 1 л вместимости  | Вместимость цистерны или    газа    |цистерны или бочки, кг, не более|бочки на 1 кг газа, л, не            |                                |          менее------------|--------------------------------|-------------------------Азот        |              0,770             |            1,30Аммиак      |              0,570             |            1,76Бутан       |              0,488             |            2,05Бутилен     |              0,526             |            1,90Пропан      |              0,425             |            2,35Пропилен    |              0,445             |            2,25Фосген, хлор|              1,250             |            0,80Кислород    |              1,080             |            0,926-----------------------------------------------------------------------     Для газов,  не указанных в данной таблице,  норма наполнения уста-навливается  производственными  инструкциями  организаций-изготовителейисходя из таких расчетов, чтобы при наполнении сжиженными газами с кри-тической  температурой  выше  50 град.С в цистернах и бочках создавалсядостаточный объем газовой подушки, а при наполнении сжиженными газами скритической  температурой  ниже 50 град.С давление в цистернах и бочкахпри температуре 50 град.С не превышало установленного для них расчетно-го давления.     При хранении и транспортировании наполненные бочки должны быть за-щищены от воздействия солнечных лучей и местного нагревания.     При перевозке сжиженных газов в железнодорожных цистернах  необхо-димо  соблюдать  требования  "Правил безопасности при перевозке опасныхгрузов железнодорожным транспортом".     9.23. Мера наполнения цистерн и бочек сжиженными газами должна оп-ределяться взвешиванием или другим надежным способом контроля.     9.24. Если  при  наполнении  цистерн или бочек обнаружится пропускгаза, наполнение должно быть прекращено, газ из цистерны или бочки уда-лен;  наполнение возобновляется только после исправления имеющихся пов-реждений.     9.25. После  наполнения цистерн или бочек газом на боковые штуцерывентилей должны быть установлены заглушки, а арматура цистерн - закрытапредохранительным колпаком, который должен быть запломбирован.     9.26. Транспортирование цистерн и бочек должно производиться  сог-ласно правилам соответствующих министерств, ведомств.                     10. Дополнительные требования к баллонам      10.1. Общие требования      10.1.1. Баллоны  должны  рассчитываться  и  изготавливаться по НД,согласованной с Госгортехнадзором Кыргызской Республики.     10.1.2. Баллоны должны иметь вентили, плотно ввернутые в отверстиягорловины или в расходно-наполнительные штуцеры (на специальных  балло-нах, не имеющих горловины).     10.1.3. Баллоны для сжатых, сжиженных и растворенных газов вмести-мостью  более  100 л должны быть снабжены паспортом по форме приложения2.     10.1.4. На баллоны вместимостью более 100 л должны устанавливатьсяпредохранительные клапаны. При групповой установке баллонов допускаетсямонтаж предохранительного клапана на всю группу баллонов.     10.1.5. Баллоны вместимостью более 100 л,  устанавливаемые  в  ка-честве расходных емкостей для сжиженных газов,  использующихся как топ-ливо на автомобилях и других транспортных средствах,  кроме  вентиля  ипредохранительного клапана, должны иметь указатель максимального уровнянаполнения.  На таких баллонах также допускается установка специальногонаполнительного клапана, вентиля для отбора газа в парообразном состоя-нии, указателя уровня сжиженного газа и спускной пробки.     10.1.6. Боковые штуцеры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     10.1.7. Каждый  вентиль  баллонов  для взрывоопасных,  горючих ве-ществ,  вредных веществ 1-го и 2-го классов опасности  (ГОСТ  12.1.007)должен быть снабжен заглушкой, навертывающейся на боковой штуцер.     10.1.8. Вентили в баллонах для  кислорода  должны  ввертываться  сприменением  уплотняющих  материалов,  загорание  которых в кислороднойсреде исключено.     10.1.9. На  верхней  сферической части каждого баллона должны бытьвыбиты и отчетливо видны следующие данные:     - товарный знак изготовителя;     - номер баллона;     - фактическая  масса порожнего баллона (кг):  для баллонов вмести-мостью до 12 л включительно - с точностью до 0,1 кг;  свыше 12 до 55  лвключительно - с точностью до 0,2 кг;  свыше 55 л - указывается в соот-ветствии с ГОСТом или ТУ на их изготовление;     - дата (месяц,  год) изготовления и год следующего освидетельство-вания;     - рабочее давление (Р), МПа (кгс/кв.см);     - пробное гидравлические давление (Рпр), МПа (кгс/кв.см);     - вместимость баллонов, л: для баллонов вместимостью до 12 л вклю-чительно - номинальная;  свыше 12 до 55 л включительно - фактическая  сточностью  до 0,3 л;  свыше 55 л - в соответствии с НД на их изготовле-ние;     - клеймо ОТК изготовителя круглой формы диаметром 10 мм (за исклю-чением стандартных баллонов вместимостью свыше 55 л);     - номер стандарта для баллонов вместимостью свыше 55 л.     Высота знаков на баллонах должна быть не менее 6 мм, а на баллонахвместимостью свыше 55 л - не менее 8 мм.     Масса баллонов, за исключением баллонов для ацетилена, указываетсяс  учетом массы нанесенной краски,  кольца для колпака и башмака,  еслитаковые предусмотрены конструкцией, но без массы вентиля и колпака.     На баллонах  вместимостью  до 5 л или с толщиной стенки менее 5 ммпаспортные данные могут быть выбиты на пластине,  припаянной к баллону,или нанесены эмалевой или масляной краской.     10.1.10. Баллоны для растворенного ацетилена должны быть заполненысоответствующим количеством пористой массы и растворителя.  За качествопористой массы и за правильность  наполнения  баллонов  ответственностьнесет  организация,  наполняющая  баллон  пористой массой.  За качестворастворителя и за правильную его дозировку ответственность несет  орга-низация, производящая наполнение баллонов растворителем.     После наполнения баллонов пористой массой и растворителем  на  егогорловине выбивается масса тары (масса баллона без колпака, но с порис-той массой и растворителем, башмаком, кольцом и вентилем).     10.1.11. Наружная  поверхность баллонов должна быть окрашена в со-ответствии с табл. 11. Окраска баллонов и надписи на них могут произво-диться масляными, эмалевыми или нитрокрасками.     Окраска вновь изготовленных баллонов и нанесение на  них  надписейпроизводятся изготовителями, а при эксплуатации - наполнительными стан-циями или испытательными пунктами.     Цвет окраски и текст надписей для баллонов,  используемых в специ-альных установках или предназначенных для наполнения газами специально-го  назначения,  должны быть согласованы с Госгортехнадзором КыргызскойРеспублики.                                                              Таблица 11 -----------------------------------------------------------------------   Наименование  |   Окраска   |     Текст       |  Цвет   |   Цвет      газа       |  баллонов   |    надписи      | надписи |  полосы-----------------|-------------|-----------------|---------|-----------      1          |   2         |       3         |  4      |     5-----------------|-------------|-----------------|---------|-----------Азот             |Черная       |Азот             |Желтый   |КоричневыйАммиак           |Желтая       |Аммиак           |Черный   |То жеАргон сырой      |Черная       |Аргон сырой      |Белый    |БелыйАргон технический|Черная       |Аргон технический|Синий    |СинийАргон чистый     |Серая        |Аргон чистый     |Зеленый  |ЗеленыйАцетилен         |Белая        |Ацетилен         |Красный  |    -Бутилен          |Красная      |Бутилен          |Желтый   |ЧерныйНефтегаз         |Серая        |Нефтегаз         |Красный  |    -Бутан            |Красная      |Бутан            |Белый    |    -Водород          |Темно-зеленая|Водород          |Красный  |    -Воздух           |Черная       |Сжатый воздух    |Белый    |    -Гелий            |Коричневая   |Гелий            |Белый    |    -Закись азота     |Серая        |Закись азота     |Черный   |    -Кислород         |Голубая      |Кислород         |Черный   |    -Кислород         |Голубая      |Кислород         |Черный   |    -медицинский      |             |медицинский      |         |Сероводород      |Белая        |Сероводород      |Красный  |КрасныйСернистый        |Черная       |Сернистый        |Белый    |Желтыйангидрид         |             |ангидрид         |         |Углекислота      |Черная       |Углекислота      |Желтый   |    -Фосген           |Защитная     |Фосген           |Желтый   |КрасныйФреон-11         |Алюминиевая  |Фреон-11         |Черный   |СинийФреон-12         |Алюминиевая  |Фреон-12         |Черный   |    -Фреон-13         |Алюминиевая  |Фреон-13         |Черный   |2 красныеФреон-22         |Алюминиевая  |Фреон-22         |Черный   |2 желтыеХлор             |Защитная     |Хлор             |Черный   |ЗеленыйЦиклопропан      |Оранжевая    |Циклопропан      |Черный   |    -Этилен           |Фиолетовая   |Этилен           |Красный  |    -Все другие       |Красная      |Наименование газа|Желтый   |    -горючие газы     |             |                 |         |Все другие       |Черная       |Наименование газа|Желтый   |    -негорючие газы   |             |                 |         |-----------------------------------------------------------------------     10.1.12. Надписи на баллонах наносят по окружности на длину не ме-нее 1/3 окружности,  а полосы - по всей окружности,  причем высота буквна баллонах вместимостью более 12 л должна быть 60 мм,  а ширина полосы25 мм. Размеры надписей и полос на баллонах вместимостью до 12 л должныопределяться в зависимости от величины боковой поверхности баллонов.      10.2. Освидетельствование баллонов      10.2.1. Разрешение на освидетельствование баллонов выдается напол-нительным станциям и испытательным  пунктам  органами  ГосгортехнадзораКыргызской Республики после проверки наличия:     - производственных помещений, а также технических средств, обеспе-чивающих возможность качественного проведения освидетельствования;     - приказа по организации о назначении лиц, ответственных за прове-дение освидетельствования, из числа специалистов, имеющих соответствую-щую подготовку;     - инструкции по проведению технического освидетельствования балло-нов.     При выдаче  разрешения на освидетельствование органы Госгортехнад-зора Кыргызской Республики должны зарегистрировать у себя клеймо с  со-ответствующим  шифром,  присвоенное  данной организации (наполнительнойстанции).     10.2.2. Проверка качества изготовления, освидетельствование и при-емка изготовленных баллонов производятся работниками ОТК изготовителя всоответствии с требованиями НД на баллоны.     Величина пробного давления и время выдержки баллонов  под  пробнымдавлением  устанавливаются изготовителем (для стандартных баллонов - погосударственным стандартам,  для нестандартных - по ТУ), при этом проб-ное давление должно быть не менее полуторного рабочего давления.     10.2.3. Пробное давление для баллонов, изготовленных из материала,для  которого  отношение  временного  сопротивления к пределу текучестибольше 2, может быть снижено до 1,25 рабочего давления.     10.2.4. Баллоны в организации-изготовителе,  за исключением балло-нов для ацетилена, после гидравлического испытания должны также подвер-гаться пневматическому испытанию давлением, равным рабочему давлению.     При пневматическом испытании баллоны должны быть погружены в ваннус водой.  Баллоны для ацетилена должны подвергаться пневматическому ис-пытанию в организациях,  наполняющих баллоны пористой массой. Бесшовныебаллоны  с двумя открытыми горловинами испытанию на герметичность в ор-ганизации-изготовителе не подвергаются, кроме баллонов, предназначенныхдля работы со средами 1-го,  2-го,  3-го,  4-го классов опасности (ГОСТ12.1.007).     10.2.5. Баллоны  новой  конструкции или баллоны,  изготовленные изранее не применяемых материалов,  должны быть испытаны  по  специальнойпрограмме, предусматривающей, в частности, доведение баллонов до разру-шения,  при этом запас прочности по  минимальному  значению  временногосопротивления металла при 20 град.С должен быть не менее 2,6 с пересче-том на наименьшую толщину стенки без прибавки на коррозию.     10.2.6. Результаты  освидетельствования изготовленных баллонов за-носятся ОТК изготовителя в ведомость,  в которой должны  быть  отраженыследующие данные:     - номер баллона;     - дата (месяц и год) изготовления (испытания) баллона и следующегоосвидетельствования;     - масса баллона, кг;     - вместимость баллона, л;     - рабочее давление, МПа (кгс/кв.см);     - пробное давление, МПа (кгс/кв.см);     - подпись представителя ОТК изготовителя.     Все заполненные ведомости должны быть пронумерованы,  прошнурованыи храниться ОТК организации.     10.2.7. Освидетельствование баллонов,  за исключением баллонов дляацетилена, включает:     - осмотр внутренней,  за исключением баллонов для сжиженного угле-водородного  газа (пропан-бутана) вместимостью до 55 л,  и наружной по-верхности баллонов;     - проверку массы и вместимости;     - гидравлическое испытание.     Проверка массы  и  вместимости  бесшовных баллонов не более 12 л исвыше 55 л,  а также сварных баллонов (независимо  от  вместимости)  непроизводится.     10.2.8. При удовлетворительных результатах организация,  в которойпроведено освидетельствование,  выбивает на баллоне свое клеймо круглойформы диаметром 12 мм, даты проведенного и следующего освидетельствова-ния (в одной строке с клеймом).     Результаты технического освидетельствования баллонов  вместимостьюболее  100  л  заносятся в паспорт баллонов.  Клейма на баллонах в этомслучае не ставятся.     10.2.9. Результаты  освидетельствования  баллонов  (за исключениембаллонов для ацетилена) записываются лицом, освидетельствовавшим балло-ны, в журнал испытаний, имеющий, в частности, следующие графы:     - товарный знак изготовителя;     - номер баллона;     - дата (месяц, год) изготовления баллона;     - даты произведенного и следующего освидетельствования;     - масса, выбитая на баллоне, кг;     - масса баллона, установленная при освидетельствовании, кг;     - вместимость баллона, выбитая на баллоне, л;     - вместимость баллона, установленная при освидетельствовании, л;     - рабочее давление (Р), МПа (кгс/кв.см);     - отметка о пригодности баллона;     - подпись лица, производившего освидетельствование баллонов.     10.2.10. Освидетельствование  баллонов для ацетилена должно произ-водиться на ацетиленовых наполнительных станциях не реже  чем  через  5лет и состоит из:     - осмотра наружной поверхности;     - проверки пористой массы;     - пневматического испытания.     10.2.11. Состояние  пористой массы в баллонах для ацетилена должнопроверяться на наполнительных станциях не реже чем через 24 месяца.     При удовлетворительном  состоянии пористой массы на каждом баллонедолжны быть выбиты:     - год и месяц проверки пористой массы;     - клеймо наполнительной станции;     - клеймо диаметром 12 мм с изображением букв "Пм",  удостоверяющеепроверку пористой массы.     10.2.12. Баллоны для ацетилена,  наполненные пористой массой,  приосвидетельствовании  испытывают  азотом  под  давлением  3,5  МПа   (35кгс/кв.см).  Чистота азота, применяемого для испытания баллонов, должнабыть не ниже 97% по объему.     10.2.13. Результаты освидетельствования баллонов для ацетилена за-носят в журнал испытания, имеющий, в частности, следующие графы:     - номер баллона;     - товарный знак изготовителя;     - дата (месяц, год) изготовления баллона;     - подпись лица, производившего освидетельствование баллона;     - даты проведенного и следующего освидетельствования баллона.     10.2.14. Осмотр  баллонов  производится  с  целью  выявления на ихстенках коррозии,  трещин, плен,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в необхо-димых случаях - промыты соответствующим растворителем или дегазированы.     10.2.15. Баллоны,  в которых при осмотре наружной и внутренней по-верхности обнаружены трещины, плены, вмятины, отдулины, раковины и рис-ки глубиной более 10%  от номинальной толщины стенки, надрывы и выщерб-ления, износ резьбы горловины и отсутствие некоторых паспортных данных,должны быть выбракованы.     Ослабление кольца  на  горловине баллона не может служить причинойбраковки:  баллон может быть допущен к дальнейшему  освидетельствованиюпосле закрепления кольца или замены его новым.     Баллоны, у которых обнаружена косая или слабая насадка башмака,  кдальнейшему  освидетельствованию  допускаются  только после перенасадкибашмака.     10.2.16. Емкость баллона определяют разностью между весом баллона,наполненного водой,  и весом порожнего баллона или  при  помощи  мерныхбачков.     10.2.17. Отбраковка баллонов по результатам наружного и внутренне-го  осмотров  должна производиться в соответствии с НД на их изготовле-ние.     Запрещается эксплуатация  баллонов,  на которых выбиты не все дан-ные, предусмотренные ст.10.1.9 настоящих Правил.     Закрепление или замена ослабленного кольца на горловине или башма-ке должны быть выполнены до освидетельствования баллона.     10.2.18. Бесшовные  стандартные баллоны вместимостью от 12 до 55 лпри уменьшении массы на 7,5%  и выше, а также при увеличении их вмести-мости более чем на 1% бракуются и изымаются из эксплуатации.     10.2.19. Баллоны,  переведенные на пониженное давление,  могут ис-пользоваться для заполнения газами,  рабочее давление которых не превы-шает допустимое для данных баллонов,  при этом на них должны быть выби-ты:     - масса;     - рабочее давление (Р), МПа (кгс/кв.см);     - пробное давление (Рпр), МПа (кгс/кв.см);     - даты проведенного и следующего освидетельствования;     - клеймо испытательного пункта.     Ранее нанесенные сведения, за исключением номера баллона, товарно-го знака изготовителя и даты изготовления, должны быть забиты.     10.2.20.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в корпусе,  чтобы исключить возмож-ность их дальнейшего использования.     10.2.21. Освидетельствование  баллонов  должно производиться в от-дельных,  специально оборудованных помещениях.  Температура  воздуха  вэтих помещениях должна быть не ниже 12 град.С.     Для внутреннего осмотра баллонов допускается  применение  электри-ческого освещения с напряжением не выше 12 В.     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     10.2.22. Наполненные  газом  баллоны,  находящиеся  на  длительномскладском хранении, при наступлении очередных сроков периодического ос-видетельствования подвергаются представителем администрации освидетель-ствованию в выборочном порядке в количестве: не менее 5 штук из партии,содержащей  до  100 баллонов,  10 штук - из партии до 500 баллонов и 20штук - из партии свыше 500 баллонов. При удовлетворительных результатахосвидетельствования срок хранения баллонов устанавливается лицом,  про-изводившим освидетельствование,  но не более 2 лет. Результаты выбороч-ного освидетельствования оформляются соответствующим актом.     При неудовлетворительных результатах освидетельствования  произво-дится повторное освидетельствование баллонов в таком же количестве.     В случае неудовлетворительных результатов  при  повторном  освиде-тельствовании  дальнейшее хранение всей партии баллонов не допускается,газ из баллонов должен быть удален в срок,  указанный лицом (представи-телем  администрации),  производившим  освидетельствование,  после чегобаллоны должны быть подвергнуты техническому освидетельствованию каждыйв отдельности.      10.3. Эксплуатация баллонов      10.3.1. Эксплуатация, хранение и транспортирование баллонов должныпроизводиться согласно требованиям соответствующих инструкций,  утверж-денных в установленном порядке.     10.3.2. Рабочие, обслуживающие баллоны, должны быть обучены и про-инструктированы в соответствии со ст.7.2.2 настоящих Правил.     10.3.3. Баллоны с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     Складское хранение в одном помещении баллонов с кислородом и горю-чими газами запрещается.     10.3.4. Баллоны с газом,  устанавливаемые в помещениях, должны на-ходиться на расстоянии не менее 1 м от отопительных приборов и печей  ине менее 5 м от источников тепла с открытым огнем.     10.3.5. При эксплуатации газы,  находящиеся в баллоне, запрещаетсярасходовать  полностью.  Остаточное давление газа в баллоне должно бытьне менее 0,05 МПа (0,5 кгс/кв.см).     10.3.6. Выпуск  газов из баллонов в емкости с меньшим рабочим дав-лением должен производиться через редуктор, предназначенный для данногогаза и окрашенный в соответствующий цвет.     Камера низкого давления редуктора должна иметь манометр и  пружин-ный предохранительный клапан,  отрегулированный на соответствующее раз-решенное давление в емкости, в которую перепускается газ.     10.3.7. При  невозможности (в связи с неисправностью вентилей) вы-пустить на месте потребления газ из  баллонов,  последние  должны  бытьвозвращены на наполнительную станцию.  Выпуск газа из таких баллонов нанаполнительной станции должен производиться в соответствии с производс-твенной инструкцией, утвержденной в установленном порядке.     10.3.8. Наполнительные станции,  производящие наполнение  баллоновсжатыми,  сжиженными и растворимыми газами, обязаны вести журнал запол-нения баллонов, в котором, в частности, должны быть указаны:     - дата наполнения;     - номер баллона;     - дата освидетельствования;     - масса газа (сжиженного) в баллоне, кг;     - подпись лица, наполнившего баллон.     Если на одной из станций производится наполнение баллонов  различ-ными газами, то на каждый газ должен вестись отдельный журнал.     10.3.9. Наполнение баллонов газами должно  производиться  по  инс-трукции,  разработанной и утвержденной организацией в установленном по-рядке, с учетом свойств газа, местных условий и требований типовой инс-трукции по наполнению баллонов газами.     Наполнение баллонов сжиженными газами должно соответствовать  нор-мам, указанным в табл. 12.     Для газов,  не указанных в данной таблице,  норма наполнения уста-навливается производственными инструкциями наполнительных станций.                                                                   Таблица 12 -----------------------------------------------------------------------    Наименование    |Масса газа на 1 л вместимости|Вместимость баллона,       газа         |    баллона, кг, не более    | приходящегося на 1                    |                             |кг газа, л, не менее--------------------|-----------------------------|--------------------         1          |               2             |           3--------------------|-----------------------------|--------------------Аммиак              |             0,570           |        1,76Бутан               |             0,488           |        2,05Бутилен, изобутилен |             0,526           |        1,90Окись этилена       |             0,716           |        1,40Пропан              |             0,425           |        2,35Пропилен            |             0,445           |        2,25Сероводород, фосген,|             1,250           |        0,80хлор                |                             |Углекислота         |             0,720           |        1,34Фреон-11            |             1,200           |        0,83Фреон-12            |             1,100           |        0,90Фреон-13            |             0,600           |        1,67Фреон-22            |             1,800           |        1,00Хлористый метил,    |                             |хлористый этил      |                             |                    |             0,800           |        1,25Этилен              |             0,286           |        3,50-----------------------------------------------------------------------     10.3.10. Баллоны,  наполняемые газом, должны быть прочно укрепленыи плотно присоединены к наполнительной рампе.     10.3.11. Запрещается наполнять газом баллоны, у которых:     - истек срок назначенного освидетельствования;     - истек срок проверки пористой массы;     - поврежден корпус баллона;     - неисправны вентили;     - отсутствуют надлежащие окраска или надписи;     - отсутствует избыточное давление газа;     - отсутствуют присвоенные клейма.     Наполнение баллонов, в которых отсутствует избыточное давление га-зов,  производится  после  предварительной их проверки в соответствии синструкцией  организации,  осуществляющей  наполнение   (наполнительнойстанции).     10.3.12. Перенасадка башмаков и колец для колпаков,  замена венти-лей должны производиться на пунктах по освидетельствованию баллонов.     Вентиль после ремонта,  связанного с его  разборкой,  должен  бытьпроверен на плотность при рабочем давлении.     10.3.13. Производить насадку башмаков на баллоны разрешается толь-ко после выпуска газа,  вывертывания вентилей и соответствующей дегаза-ции баллонов.     Очистка и  окраска наполненных газом баллонов,  а также укреплениеколец на их горловине запрещаются.     10.3.14. Баллоны с ядовитыми газами должны храниться в специальныхзакрытых помещениях,  устройство которых регламентируется соответствую-щими нормами и положениями.     10.3.15. Наполненные баллоны с насаженными на них башмаками должныхраниться в вертикальном положении. Для предохранения от падения балло-ны должны устанавливаться в специально оборудованные гнезда, клетки илиограждаться барьером.     10.3.16. Баллоны, которые не имеют башмаков, могут храниться в го-ризонтальном положении на деревянных рамах или стеллажах.  При хранениина открытых площадках разрешается укладывать баллоны с башмаками в шта-беля с прокладками из веревки,  деревянных брусьев или резины между го-ризонтальными рядами.     При укладке  баллонов  в штабеля высота последних не должна превы-шать 1,5 м. Вентили баллонов должны быть обращены в одну сторону.     10.3.17. Склады для хранения баллонов,  наполненных газами, должныбыть одноэтажными, с покрытиями легкого типа и не иметь чердачных поме-щений.  Стены,  перегородки, покрытия складов для хранения газов должнысооружаться из несгораемых материалов не ниже II степени огнестойкости;окна и двери должны открываться наружу. Оконные и дверные стекла должныбыть матовыми или закрашенными белой краской.  Высота складских помеще-ний для баллонов должна быть не менее 3,25 м от пола до нижних выступа-ющих частей кровельного покрытия.     Полы складов  должны  быть  ровными с нескользкой поверхностью,  аскладов для баллонов с горючими газами - с поверхностью из  материалов,исключающих искрообразование при ударе об них.     10.3.18. Оснащение складов для баллонов с горючими  газами  должноотвечать нормам для помещений, опасных в отношении взрывов.     10.3.19. В складах должны быть вывешены инструкции, правила и пла-каты по обращению с баллонами, находящимися на складе.     10.3.20. Склады для баллонов,  наполненных газом, должны иметь ес-тественную  или  искусственную вентиляцию в соответствии с требованиямисанитарных норм проектирования.     10.3.21. Склады  для  баллонов  с  взрыво- и пожароопасными газамидолжны находиться в зоне молниезащиты.     10.3.22. Складское  помещение  для  хранения  баллонов должно бытьразделено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     Отсеки для хранения баллонов с негорючими и неядовитыми газами мо-гут быть разделены несгораемыми перегородками высотой не менее 2,5 м  соткрытыми проемами для прохода людей и средств механизации.  Каждый от-сек должен иметь самостоятельный выход наружу.     10.3.23. Разрывы между складами для баллонов,  наполненных газами,а также между складами и смежными производственными  зданиями,  общест-венными помещениями, жилыми домами должны удовлетворять требованиям НД.     10.3.24. Перемещение баллонов в пунктах наполнения  и  потреблениягазов должно производиться специально приспособленными для этого тележ-ками или при помощи других устройств.     10.3.25. Перевозка наполненных газами баллонов должна производить-ся на рессорном транспорте или на автокарах в горизонтальном  положенииобязательно  с прокладками между баллонами.  В качестве прокладок могутприменяться деревянные бруски с вырезанными гнездами для баллонов,  ве-ревочные или резиновые кольца толщиной не менее 25 мм (по два кольца набаллон),  а также другие прокладки,  предохраняющие баллоны  от  ударовдруг о друга. Все баллоны во время перевозки должны укладываться венти-лями в одну сторону.     Разрешается перевозка баллонов в специальных контейнерах,  а такжебез контейнеров в вертикальном положении,  но обязательно с прокладкамимежду ними и ограждением от возможного падения.     10.3.26. Транспортирование и хранение баллонов должны производить-ся с навернутыми колпаками.     Транспортирование баллонов для углеводородных газов производится всоответствии с "Правилами безопасности в газовом хозяйстве", утверждае-мыми Госгортехнадзором Кыргызской Республики.     Хранение наполненных баллонов до выдачи их потребителям допускает-ся без предохранительных колпаков.     10.3.27. Перевозка баллонов автомобильным, железнодорожным, водными воздушным транспортом должна производиться  согласно  правилам  соот-ветствующих министерств и ведомств.     10.3.28. Контроль за соблюдением настоящих  Правил  в  организаци-ях-наполнителях, наполнительных станциях и испытательных пунктах долженпроизводиться инспектором Госгортехнадзора Кыргызской Республики.                   11. Контроль за соблюдением настоящих Правил      11.1. Контроль за соблюдением настоящих Правил осуществляется  ор-ганами Госгортехнадзора Кыргызской Республики путем проведения периоди-ческих обследований эксплуатирующих организаций,  организаций-изготови-телей,  проектных,  наладочных,  монтажных, ремонтных и диагностическихорганизаций в соответствии с методическими указаниями,  инструкциями  идругими  руководящими материалами Госгортехнадзора Кыргызской Республи-ки.     11.2. Если  при обследовании организации-изготовителя,  проектной,наладочной,  монтажной,  ремонтной и диагностической организации  будутвыявлены нарушения настоящих Правил,  то в зависимости от характера на-рушения либо устанавливаются  сроки  их  устранения,  либо  запрещаетсядальнейшее выполнение работ.     11.3. Эксплуатация сосуда должна быть запрещена,  если при их обс-ледовании будут выявлены следующие недостатки:     - дефекты или нарушения настоящих Правил, угрожающие безопасности;     - истечение  установленного  изготовителем  срока эксплуатации илисрока очередного освидетельствования;     - ответственные за исправное состояние и безопасное действие сосу-да,  а также надзор за его техническим состоянием  и  эксплуатацией  неназначены  и/или  не  прошли проверку знаний в установленном настоящимиПравилами порядке;     - неисправная автоматика безопасности, аварийная сигнализация.     При этом в паспорт сосуда заносится запись о причине запрещения соссылкой на действующие статьи настоящих Правил.                                  12. Заключение      Необходимость и  сроки приведения находящихся в эксплуатации сосу-дов в соответствие с настоящими  Правилами  определяются  владельцем  идолжны  быть согласованы с органами Госгортехнадзора Кыргызской Респуб-лики не позднее чем через 6 месяцев с момента введения в действие  нас-тоящих Правил.     Руководящие работники и специалисты организаций,  а также предпри-ниматели,  занятые проектированием,  изготовлением, монтажом, наладкой,ремонтом, реконструкцией, диагностикой и эксплуатацией сосудов, работа-ющих  под  давлением,  должны пройти проверку знания настоящих Правил всроки, согласованные с органами Госгортехнадзора Кыргызской Республики.                                                             Приложение 1                                  ТИПОВОЙ ПАСПОРТ                   сосуда, работающего под давлением                       (форма 210х297 мм в жесткой обложке)                                                         (стр.1 прил.1)              Паспорт сосуда(1), работающего под давлением      Регистрационный № ________________________________________________     При передаче  сосуда другому владельцу вместе с сосудом передаетсянастоящий паспорт.     Примечание. В паспорте должно быть 32 страницы. В скобках указано,к какой странице относится запись.                                                               (стр.2 прил.1)                                Разрешение на изготовление № ___________                                от ______________ 20________ г. выдано                                Госгортехнадзором Кыргызской Республики                  Удостоверение о качестве изготовления сосуда(2)      _____________________________ порядковый № _______________________         (наименование сосуда)Изготовлен ___________________________________________________________________________________________________________________________________      (дата изготовления, наименование изготовителя и его адрес)_______________________________________________________________________                               Характеристика сосуда ----------------------------------------------------------------------- Наименование  |Рабочее давле-| Температура  | Рабочая среда | Вмести- частей сосуда |ние МПа,(кгс/ |стенки, град.С|и ее коррозион-| мость,               |    кв.см)    |              |  ные свойства |куб.м (л)---------------|--------------|--------------|---------------|---------В корпусе      |              |              |               |В трубной части|              |              |               |В рубашке      |              |              |               |-----------------------------------------------------------------------                                                          (стр.3 прил.1)                                СВЕДЕНИЯ                     об основных элементах сосуда -----------------------------------------------------------------------№|    Наименование   | Коли- |       Размеры, мм      |Основной металл| |  элементов сосуда |чество,|------------------------|---------------| |  (корпус, днище,  | штук  |диаметр|толщина| длина  | наиме- | ГОСТ | |горловина, решетки,|       |(внут- | стенки|(высота)|нование,|      | |  трубы, рубашки)  |       |ренний)|       |        | марка  |      |-|-------------------|-------|-------|-------|--------|--------|------|1|         2         |   3   |   4   |   5   |    6   |   7    |   8  |----------------------------------------------------------------------------------------------------------------------------------------------|                       Данные о сварке (пайке)|----------------------------------------------------------------------| способ выполнения |вид сварки| электроды, сварочная  | метод и объем|соединения (сварка,|  (пайки) |проволока, припой (тип,|контроля сварки|      пайка)       |          |  марка, ГОСТ или ТУ)  | без разрушения|-------------------|----------|-----------------------|---------------|        9          |    10    |           11          |       12-----------------------------------------------------------------------     В графе "Основной металл" наряду с наименованием  и  маркой  сталидля углеродистой стали указывается "кипящая" или "спокойная".     При изготовлении сосуда по специальным ТУ, которые предусматриваютпроверку  механических  свойстве  металла  при рабочих температурах илипосле термообработки,  а также в случаях, когда сосуд изготовлен из ма-териалов, на которые нет ГОСТов, данные этой таблицы дополняются сведе-ниями о результатах механических испытаний и химического анализа основ-ного металла, произведенных в объеме согласно ТУ.                                                               (стр.4 прил.1)                                 ДАННЫЕ           о штуцерах, фланцах, крышках и крепежных изделиях -----------------------------------------------------------------------№|Наименование|Количество|Размеры, мм, или N|Наименование и| ГОСТ или |            |  штук    | по спецификации  | марка металла|    ТУ-|------------|----------|------------------|--------------|-----------1|     2      |    3     |        4         |      5       |     6-----------------------------------------------------------------------      Данные о термообработке сосуда и его элементов (вид и режим)_____________________________________________________________________________________________________________________________________________________________________________________________________________________                                                               (стр.5 прил.1)                Основная арматура, контрольно-измерительные приборы                        и приборы безопасности -----------------------------------------------------------------------№|Наимено-|Количество| Условный | Условное давление,|Материал| Место | вание  |   штук   |проход, мм|  МПа (кгс/кв.см)  |        |установки-|--------|----------|----------|-------------------|--------|---------1|    2   |     3    |     4    |         5         |    6   |    7-----------------------------------------------------------------------     Сосуд изготовлен  в  полном соответствии с "Правилами устройства ибезопасной эксплуатации сосудов,  работающих под давлением" и техничес-кими условиями на изготовление.  Сосуд подвергался наружному и внутрен-нему осмотрам и гидравлическому испытанию пробным давлением:     корпуса __________________________________________ МПа (кгс/кв.см)     трубные части ____________________________________ МПа (кгс/кв.см)     рубашки __________________________________________ МПа (кгс/кв.см)     и пневматическому испытанию на герметичность давлением:     корпуса __________________________________________ МПа (кгс/кв.см)     трубные части ____________________________________ МПа (кгс/кв.см)     рубашки __________________________________________ МПа (кгс/кв.см)     Сосуд признан годным для работы с указанными в настоящем удостове-рении параметрами и средой. Расчетный срок службы сосуда _________ лет.      Главный инженер организации ______________________________________                                               (подпись)     М.П.     Начальник ОТК организации   ______________________________________                                               (подпись)     "____" ____________ 20_____ г.      Обязательные приложения к паспорту:     1. Чертежи сосуда с указанием основных размеров.     2. Расчет на прочность с приложением эскизов основных несущих эле-ментов сосуда:  стенок сосуда, горловин, крышек, трубных решеток, флан-цев, узлов врезки штуцеров, люков и др.     3. Инструкция по монтажу и эксплуатации.     4. Регламент пуска сосуда в зимнее время.     5. Отношение [s]20/[s]t в соответствии с требованиями ст.ст. 4.6.3и 4.6.4 "Правил устройства и безопасной эксплуатации сосудов,  работаю-щих под давлением".     Для сосудов,  испытывающих переменные нагрузки от давления,  стес-ненности  температурных деформаций или других воздействий,  должен бытьприложен расчет на усталостную прочность с указанием ресурса безопаснойэксплуатации. Расчет на усталостную прочность может не выполнятся, еслиэто предусмотрено НД.                                                          (стр.6 прил.1)                    Сведения о местонахождении сосуда -----------------------------------------------------------------------    Наименование предприятия-   |   Местонахождение    |     Дата          -владельца            |       сосуда         |   установки--------------------------------|----------------------|--------------------------------------------------------------------------------------                                                          (стр.7 прил.1)            Ответственные за исправное состояние и безопасное                            действие сосуда -----------------------------------------------------------------------№ и дата прика-|Должность, фамилия,|Роспись ответственного за исправноеза о назначении|   имя и отчество  |  состояние и безопасное действие               |                   |                сосуда---------------|-------------------|----------------------------------------------------------------------------------------------------------                                                          (стр.8 прил.1)                   Сведения об установленной арматуре -----------------------------------------------------------------------Дата |  На- |Коли-| Услов-|Условное |Мате-|Место|Роспись ответственногоуста-|имено-|чест-|  ный  |давление |риал |уста-|за исправное состояниеновки|вание | во  |проход,|Мпа (кгс/|     |новки| и безопасное действие     |      |штук |  мм   | кв.см)  |     |     |         сосуда-----|------|-----|-------|---------|-----|-----|----------------------  1  |   2  |  3  |   4   |    5    |  6  |  7  |           8-----------------------------------------------------------------------      Другие данные об установке сосуда:     коррозионность среды _____________________________________________     противокоррозионное покрытие _____________________________________     тепловая изоляция ________________________________________________     футеровка ________________________________________________________                                                            (стр.9-12 прил.1)              Сведения о замене и ремонте основных элементов сосуда,                работающих под давлением, и арматуры(3) -----------------------------------------------------------------------   Дата    |   Сведения о замене и ремонте   | Роспись ответственного,           |                                 |   проводившего работы-----------|---------------------------------|------------------------------------------------------------------------------------------------                                                      (стр.13-31 прил.1)                 Запись результатов освидетельствования -----------------------------------------------------------------------Дата освиде-| Результаты освиде- | Разрешенное давле- |Срок следующего тельство-  |   тельствования    |ние, МПа (кгс/кв.см)|освидетельство-   вания    |                    |                    |     вания------------|--------------------|--------------------|---------------------------------------------------------------------------------------                                                              (стр.32 прил.1)                           Регистрация сосуда                       Сосуд зарегистрирован за № _________в _____________________________________________________________________                        (регистрирующий орган)В паспорте пронумеровано и прошнуровано __________ страниц, в том числе__________________________________________________ чертежей.      __________________________________          ______________________      (должность регистрирующего лица)                  (подпись)      М.П.     "_____" _____________ 20______ г.      Примечание.     (1)По данной форме также оформляются паспорта на цистерны и балло-ны.     (2)К удостоверению о качестве изготовления  должен  быть  приложенэскиз сварных соединений с указанием проконтролированных участков и ме-тодов дефектоскопии.     (3)Документы, подтверждающие качество вновь установленных арматурыи элементов сосуда (взамен изношенных), примененных при ремонте матери-алов, а также сварки (пайки), должны храниться вместе с паспортом.                                                             Приложение 2                              ПОДРАЗДЕЛЕНИЕ                        сталей на типы, классы -----------------------------------------------------------------------         Тип, класс стали        |              Марка стали---------------------------------|-------------------------------------Углеродистый                     |Ст3, 10, 20, 15К, 16К, 18К, 20К, 22К,                                 |20ЮЧНизколегированный марганцовистый,|16ГС, 17ГС, 17Г1С, 09Г2С, 10Г2СФ,марганцово-кремнистый            |09Г2, 10Г2С1, 10Г2, 10Г2С1Д, 09Г2СЮЧ,                                 |16ГМЮЧ, 09Г2СФБМартенситный(*)                  |15Х5, 15Х5М, 15Х5ВФ, 12Х8ВФ, 20Х13,                                 |Х9М, 12Х13Ферритный                        |08Х13, 08Х17Т, 15Х25ТАустенитно-ферритный             |08Х22Н6Т, 12Х21Н5Т, 08Х18Г8Н2Т,                                 |15Х18Н12С4ТЮАустенитный                      |10Х14Г14Н4Т, 08Х18Н10Т, 08Х18Н12Б,                                 |10Х17Н13М2Т, 08Х17Н15М3Т, 03Х17Н14М3,                                 |12Х18Н12Т, 02Х18Н11, 02Х8Н22С6,                                 |03Х19АГ3Н10Т, 07ХГ3АГ20, 12Х18Н10Т,                                 |12Х18Н9Т, 03Х21Н21М4ГБСплавы на железоникелевой и      |06Х28МДТ, 03Х28МДТ, ХН32Тникелевой основе                 |Низколегированный хромомолибде-  |12МХ, 12ХМ, 15ХМ, 10Х2М1, 10Х2ГНМ,новый и хромомолибденованадиевый |12Х1МФ, 10Х2М1ФБ, 15Х2МФА, 18Х2МФА,                                 |25Х2МФА, 25Х3МФА-----------------------------------------------------------------------     Примечание.     (*)Стали указанного типа и класса склонны к подкалке                                                             Приложение 3                     Определение понятий однотипных                          сварных соединений      Однотипными сварными соединениями является группа сварных соедине-ний, имеющих нижеследующие общие признаки.     1. Способность сварки.     2. Марка (сочетание марок) основного металла.     В одну группу допускается объединять сварные соединения деталей изсталей  различных марок,  для сварки которых (согласно технологии) пре-дусмотрено применение сварочных материалов одних и тех же марок  (соче-таний марок).     3. Марка (сочетание марок) сварочных материалов.     В одну группу допускается объединять сварные соединения, выполнен-ные с применением различных марок (сочетаний марок) сварочных  материа-лов,  которые (согласно технологии) могут использоваться для сварки де-талей из одной и той же стали;  электроды должны иметь  одинаковый  видпокрытия (основной, рутиловый, целлюлозный кислый).     4.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     - до 3 мм включительно;     - свыше 3 до 10 мм включительно;     - свыше 10 до 50 мм включительно;     - свыше 50 мм.     Для угловых, тавровых и нахлесточных соединений указанные диапазо-ны относятся к привариваемым деталям; толщину основных деталей разреша-ется не учитывать.     5. Радиус кривизны в зоне сварки.     В одну  группу допускается объединять сварные соединения деталей срадиусом кривизны в зоне сварки (для труб - с половиной наружного номи-нального диаметра) в пределах одного из следующих диапазонов:     - до 12,5 мм включительно;     - свыше 12,5 до 50 мм включительно;     - свыше 50 до 250 мм включительно;     - свыше 250 мм (включая плоские детали).     Для угловых,  тавровых и нахлесточных сварных соединений указанныедиапазоны относятся к привариваемым деталям;  радиусы кривизны основныхдеталей разрешается не учитывать.     6. Вид сварного соединения (стыковое,  угловое,  тавровое, нахлес-точное).     В одну группу могут быть объединены угловые, тавровые и нахлесточ-ные соединения,  кроме угловых  сварных  соединений  приварки  штуцеров(труб) к элементам сосудов.     7. Форма подготовки кромок.     В одну группу допускается объединять сварные соединения с одной изследующих форм подготовки кромок:     - с односторонней разделкой кромок и углом их скоса более 8 град.;     - с односторонней разделкой кромок и углом их  скоса  до  8  град.включительно (узкая разделка);     - с двусторонней разделкой кромок;     - без разделки кромок.     8. Способ сварки корневого слоя: на остающейся подкладке (подклад-ном кольце),  на расплавляемой подкладке, без подкладки (свободное фор-мирование обратного валика) с подваркой корня шва.     9. Термический режим сварки: с предварительным и сопутствующим по-догревом, без подогрева, с послойным охлаждением.     10. Режим термической обработки сварного соединения.                                                             Приложение 4                                ПЕРЕЧЕНЬ               материалов, используемых для изготовления                   сосудов, работающих по давлением                                                               Таблица 1                             ЛИСТОВАЯ СТАЛЬ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6-------------|-----------|-----------|------------|------------|-------Ст3сп, Ст3пс,|ГОСТ 14637 |От         |1,6 (16)    |ГОСТ 14637  |п.1Ст3кп2       |           |10 до 200  |            |            |ГОСТ 380     |           |           |            |            |ГОСТ 14637   |           |           |            |            |Ст3сп, Ст3пс,|ГОСТ 14637 |От минус   |5 (50)      |ГОСТ 14637  |пп. 2,Ст3Гпс       |ТУ         |20 до 425  |            |ТУ 14-1-3023|4, 5,категорий 3, |14-1-3023  |           |            |            |7, 84, 5 в       |группы 1, 2|           |            |            |зависимости  |           |           |            |            |от рабочей   |           |           |            |            |температуры  |           |           |            |            |ГОСТ 380     |           |           |            |            |ГОСТ 14637   |           |           |            |            |16К, 18К,    |ГОСТ 5520  |От минус   |Не          |ГОСТ 5520   |пп. 4,20К, 22К     |           |20 до 475  |ограничено  |            |5, 8категорий 3, |           |           |            |            |5, 11, 17,   |           |           |            |            |18 в         |           |           |            |            |зависимости  |           |           |            |            |от рабочей   |           |           |            |            |температуры  |           |           |            |            |ГОСТ 5520    |           |           |            |            |22К          |ТУ         |От минус   |Не          |ТУ          |пп. 7,ТУ 108.11-543|108.11-543 |20 до 350  |ограничено  |108.11-543  |815, 20       |ГОСТ 1577  |От минус   |5 (50)      |ГОСТ 1577   |пп. 3,ГОСТ 1050    |           |20 до 425  |            |            |7, 809Г2С, 10Г2С1|ГОСТ 5520  |От минус   |Не          |ГОСТ 5520   |пп. 4,категории 3, |           |70 до 475  |ограничено  |            |84, 5, 6, 7,  |           |           |            |            |8, 9, 12,    |           |           |            |            |13, 14, 15,  |           |           |            |            |16, 17, 18 в |           |           |            |            |зависимости  |           |           |            |            |от рабочей   |           |           |            |            |температуры  |           |           |            |            |ГОСТ 5520    |           |           |            |            |17ГС, 17Г1С, |ГОСТ 5520  |От минус   |Не          |ГОСТ 5520   |пп. 4,16ГС         |           |40 до 475  |ограничено  |            |8категорий 3, |           |           |            |            |4, 5, 6, 12, |           |           |            |            |18 в         |           |           |            |            |зависимости  |           |           |            |            |от рабочей   |           |           |            |            |температуры  |           |           |            |            |ГОСТ 5520    |           |           |            |            |09Г2С-Ш      |ТУ         |От минус   |Не          |ТУ 14-1-2072|п.7ТУ 14-1-2072 |14-1-2072  |60 до 475  |ограничено  |            |09 Г2СЮЧ,    |ТУ         |От минус   |Не          |ТУ 14-1-5065|п.709ХГ2СЮЧ     |14-1-5065  |70 до 475  |ограничено  |            |ТУ 14-1-5065 |           |           |            |            |17ГС, 17Г1С, |ГОСТ 19281 |От минус   |Не          |ГОСТ 19281  |пп. 6,16ГС, 14Г2,  |           |40 до 475  |ограничено  |            |7, 1209Г2С        |           |           |            |            |категорий 1, |           |           |            |            |2, 3, 4, 12  |           |           |            |            |в зависимости|           |           |            |            |от рабочей   |           |           |            |            |температуры  |           |           |            |            |ГОСТ 19281   |           |           |            |            |14Г2АФ,      |ГОСТ 19281 |От минус   |Не          |ГОСТ 19281  |пп. 6,16Г2АФ       |           |60 до 475  |ограничено  |            |7, 12ГОСТ 19281   |           |           |            |            |09Г2ФБ,      |ТУ         |От минус   |10 (100)    |ТУ 14-1-4083|п.710Г2ФБ       |14-1-4083  |60 до 420  |            |            |ТУ 14-1-4083 |           |           |            |            |09Г2БТ,      |ТУ         |От минус   |Не          |ТУ 14-1-4083|п.710Г2БТ,      |14-1-4083  |70 до 200  |ограничено  |            |07ГФБ-У      |           |           |            |            |ТУ 14-1-4083 |           |           |            |            |Е40, Е32,    |ГОСТ 5521  |От минус   |Не          |ГОСТ 5521   |п.7ГОСТ 5521    |           |40 до 200  |ограничено  |            |10ХСНД,      |ГОСТ 19281 |От минус   |Не          |ГОСТ 19281  |пп. 6,15ХСНД       |           |40 до 400  |ограничено  |            |7, 12ГОСТ 19281   |           |           |            |            |В            |ГОСТ 5521  |От 0 до 200|            |ГОСТ 5521   |ГОСТ 5521    |           |           |Не          |            |пп. 2,Д32, Д40     |ГОСТ 5521  |От минус   |ограничено  |ГОСТ 5521   |7, 8ГОСТ 5521    |           |20 до 200  |            |            |12МХ         |ТУ         |От минус   |            |ТУ 14-1-5093|ГОСТ 20072   |14-1-5093  |40 до 540  |Не          |            |12ХМ         |ТУ         |От минус   |ограничено  |ТУ 24-10-003|ТУ 14-1-642  |24-10-003  |40 до 560  |            |            |ТУ 24-10-003 |ТУ 108.1263|           |            |ТУ 108.1263 |12ХМ         |ГОСТ 5520  |           |            |ГОСТ 5520   |категории 3  |           |           |            |            |ГОСТ 5520    |           |От минус   |Не          |            |12ХМ         |ТУ         |40 до 560  |ограничено  |ТУ 14-1-2304|ТУ 14-1-2304 |14-1-2304  |           |            |            |12ХМ, 15ХМ   |ТУ         |От минус   |Не          |ТУ 14-1-2304|ТУ 302.02.031|302.02.031 |40 до 550  |ограничено  |            |20ЮЧ         |ТУ         |От минус   |Не          |ТУ          |ТУ 14-1-4853 |14-1-4853  |40 до 475  |ограничено  |302.02.031  |09ХГ2НАБЧ    |ТУ         |От минус   |Не          |ТУ 14-1-4853|ТУ 14-1-3333 |14-1-3333  |40 до 475  |ограничено  |            |15Г2СФ       |ТУ         |От минус   |Не          |ТУ 14-1-3333|ТУ 14-1-4502 |14-1-4502  |60 до 350  |ограничено  |            |15Г2СФ       |ГОСТ 19281 |От минус   |Не          |ГОСТ 19281  |пп. 6,категории 1, |           |60 до 350  |ограничено  |            |72, 3, 4, 5,  |           |           |            |            |6, 12, 13,   |           |           |            |            |14 в         |           |           |            |            |зависимости  |           |           |            |            |от рабочей   |           |           |            |            |температуры  |           |           |            |            |ГОСТ 19281   |           |           |            |            |10Х2ГНМ      |ТУ         |От минус   |Не          |ТУ          |ТУ 108.11-928|108.11-928 |40 до 550  |ограничено  |108.11-928  |16ГНМА       |ОСТ        |От минус   |Не          |ОСТ         |ОСТ          |108.030.118|20 до 350  |ограничено  |108.030.118 |108.030.118  |           |           |            |            |10Х2М1А-А    |ТУ         |От минус   |Не          |ТУ          |ТУ 302.02.121|302.02.121 |40 до 560  |ограничено  |302.02.121  |10Х2М,       |ТУ         |От минус   |Не          |ТУ 14-1-3409|10Х2М1ФБ     |14-1-3409  |40 до 510  |ограничено  |            |ТУ 14-1-3409 |без примеч.|           |            |            |             |4 к табл.2 |           |            |            |16ГМЮЧ       |ТУ         |От минус   |Не          |ТУ          |ТУ 14-1-4824 |14-1-4824  |40 до 520  |ограничено  |14-1-4824   |15Х5М        |Группа М 26|От минус   |Не          |ГОСТ 7350   |ГОСТ 20072   |ГОСТ 7350  |40 до 650  |ограничено  |ТУ          |             |ТУ         |           |            |14-1-2657   |             |14-1-2657  |           |            |            |12Х2МФА      |ТУ 108.131 |От минус   |Не          |ТУ 108.131  |ТУ 108.131   |           |40 до 500  |ограничено  |            |15Х2МФА-А    |ТУ         |От минус   |Не          |ТУ          |ТУ 302.02.014|302.02.014 |40 до 510  |ограничено  |302.02.014  |             |           |Свыше      |10 (100)    |            |             |           |510 до 560 |            |            |15Х2МФА      |ТУ 108.131 |От 0 до 500|Не          |ТУ 108.131  |ТУ 108.131   |           |           |ограничено  |            |18Х2МФА,     |ТУ 108.131 |От 0 до 500|Не          |ТУ 108.131  |25Х2МФА,     |ТУ         |           |ограничено  |ТУ          |25Х3МФА      |5.961-11060|           |            |5.961-11060 |ТУ 108.131   |без п.2.13е|           |            |            |ТУ           |           |           |            |            |5.961-11060  |           |           |            |            |38ХН3МФА     |ТУ         |От 0 до 500|Не          |ТУ          |ГОСТ 4543    |108.11.906 |           |ограничено  |108.11.906  |10Х14Г14Н4Т  |Группа М2б |От минус   |Не          |ГОСТ 7350   |п.10ГОСТ 5632    |ГОСТ 7350  |196 до 500 |ограничено  |ГОСТ 5582   |             |Группы     |           |            |            |             |М2а и М3а  |           |            |            |             |ГОСТ 5582  |           |            |            |08Х22Н6Т,    |Группа М2б |От минус   |Не          |ГОСТ 7350   |п.1008Х21Н6М2Т   |ГОСТ 7350  |40 до 300  |ограничено  |ГОСТ 5582   |ГОСТ 5632    |Группы     |           |            |            |             |М2а и М3а  |           |            |            |             |ГОСТ 5582  |           |            |            |03Х19АГ3Н10  |ТУ         |От минус   |Не          |ГОСТ        |ТУ 14-1-2261 |14-1-2261  |253 до 450 |ограничено  |14-1-2261   |03Х21Н21М4ГБ |Группа М2б |От минус   |Не          |            |ГОСТ 5632    |ГОСТ 7350  |70 до 450  |ограничено  |ГОСТ 7350   |п.1008Х18Г8Н2Т   |Группа М2б |От минус   |5 (50)      |            |ГОСТ 7350    |ГОСТ 7350  |20 до 300  |            |ГОСТ 7350   |п.1007Х13АГ20    |ТУ         |От минус   |5 (50)      |ТУ          |ТУ 14-1-2640 |14-1-2640  |70 до 300  |            |14-1-2640   |ТУ 14-1-3342 |ТУ         |           |            |ТУ          |             |14-1-3342  |           |            |14-1-3342   |08Х18Н10Т    |Группа М2б |От минус   |Не          |            |ГОСТ 5632    |ГОСТ 7350  |253 до 610 |ограничено  |ГОСТ 7350   |п.1008Х18Н12Б    |Группа М2б |От минус   |Не          |            |ГОСТ 5632    |ГОСТ 7350  |196 до 610 |ограничено  |ГОСТ 7350   |п.1003Х18Н11     |ТУ         |От минус   |Не          |ТУ          |п.10ГОСТ 5632    |14-1-3071  |270 до 450 |ограничено  |14-1-3071   |             |ТУ         |           |            |ТУ          |             |14-1-2144  |           |            |14-1-2144   |             |Группы М2а |           |            |ГОСТ 5582   |п.10             |и М3а      |           |            |            |             |ГОСТ 5582  |           |            |            |04Х18Н10     |Группа М2б |От минус   |5 (50)      |ГОСТ 7350   |ГОСТ 5632    |ГОСТ 7350  |270 до 600 |            |            |02Х18Н11     |ТУ         |От минус   |Не          |ТУ          |ТУ 14-1-3071 |14-1-3071  |270 до 450 |ограничено  |14-1-3071   |08Х17Н13М2Т  |Группа М2б |От минус   |Не          |ГОСТ 7350   |п.1010Х17Н13М2Т  |ГОСТ 7350  |253 до 700 |ограничено  |ГОСТ 5582   |ГОСТ 5632    |Группы М2а |           |            |            |             |и М3а      |           |            |            |             |ГОСТ 5582  |           |            |            |10Х17Н13МЗТ  |Группа М2б |От минус   |Не          |ГОСТ 7350   |п.10ГОСТ 5632    |ГОСТ 7350  |196 до 600 |ограничено  |ГОСТ 5582   |             |Группы М2а |           |            |ТУ 14-1-394 |             |и М3а      |           |            |            |             |ГОСТ 5582  |           |            |            |             |ТУ 14-1-394|           |            |            |             |группа А   |           |            |            |08Х17НI5МЗТ  |Группа М2б |От минус   |Не          |ГОСТ7350    |п.10ГОСТ 5632    |ГОСТ7350   |196 до 600 |ограничено  |            |03ХН28МДТ,   |Группа М2б |От минус   |Не          |ГОСТ 7350   |п.1006ХН28МБТ    |ГОСТ 7350  |196 до 400 |ограничено  |ГОСТ 5582   |ГОСТ 5632    |Группы М2а |           |            |            |             |и М3а      |           |            |            |             |ГОСТ 5582  |           |            |            |03Х17Н14МЗ   |ТУ         |От минус   |Не          |ТУ          |п.10ГОСТ 5632    |14-1-5071  |196 до 450 |ограничено  |14-1-5071   |             |ТУ         |           |            |ТУ          |             |14-1-5056  |           |            |14-1-5056   |             |ТУ         |           |            |ТУ          |             |14-1-5073  |           |            |14-1-5073   |             |ТУ         |           |            |ТУ          |             |14-1-5054  |           |            |14-1-5054   |08Х18Н10     |Группа 2   |От минус   |Не          |ГОСТ 5582   |п.10ГОСТ 5632    |ГОСТ 5582  |270 до 600 |ограничено  |ГОСТ 7350   |             |Группа М2б |           |            |            |             |ГОСТ 7350  |           |            |            |12Х18Н9Т,    |Группа М2б |От минус   |Не          |ГОСТ 7350   |п.1012Х18Н10Т    |ГОСТ 7350  |270 до 610 |ограничено  |            |ГОСТ 5632    |ГОСТ 5582  |           |            |            |08Х13        |Группа М2б |От минус   |Не          |ГОСТ 7350   |п.10ГОСТ 5632    |ГОСТ7350   |40 до 550  |ограничено  |ГОСТ 5582   |п.13             |группа М2а |           |            |            |             |и М3а      |           |            |            |             |ГОСТ 5582  |           |            |            |08Х18Н10Т,   |Группа М2б |От         |5 (50)      |ГОСТ 7350   |п.1008Х18Н12Б,   |ГОСТ 7350  |610 до 700 |            |            |12Х18Н10Т    |ГОСТ 5582  |           |            |            |ГОСТ 5632    |           |           |            |            |20Х13, 12Х13 |Группа М2б |От минус   |Не          |ГОСТ 7350   |п.10ГОСТ 5632    |ГОСТ 7350  |40 до 550  |ограничено  |            |п.13ХН32Т        |ТУ 14-1-625|От минус   |Не          |ТУ 14-1-625 |п.10ТУ 14-1-625  |           |70 до 900  |ограничено  |            |15Х18Н12С4ТЮ |ТУ         |От минус   |2,5 (25)    |ТУ          |п.10ГОСТ 5632    |14-1-1337  |20 до 200  |            |14-1-1337   |ХН65МВУ      |           |От минус   |5 (50)      |ГОСТ 7350,  |             |ТУ         |70 до 500  |            |группа А    |Н70МФ-ВИ     |14-1-4253  |От минус   |1 (10)      |ГОСТ 5582 и |ТУ 14-1-4253 |           |70 до 300  |            |п.3.2 ОСТ   |             |           |           |            |26-01-858   |08сп, 08Т    |ТУ         |От минус   |2,5 (25)    |ТУ          |п.11ТУ 14-1-3172 |14-1-3172  |20 до 300  |            |14-1-3172   |08ГТ         |ТУ         |От минус   |2,5 (25)    |ТУ          |п.11ТУ 14-1-3899 |14-1-3899  |20 до 300  |            |14-1-3899   |-----------------------------------------------------------------------     Примечания к таблице 1 приложения 4:     1. Толщина листа не более 16 мм.     2. Допускается  применять  листовой  прокат  сталей  марок  Ст3сп,Ст3пс,  категорий 4 и 5,  толщиной не более 25 мм;  Е32,  Д32, Ст3Гпс -толщиной не более 300 мм.     3. Объем  и виды испытаний сталей марок 15 и 20 (ГОСТ 1577) должныбыть проведены по ГОСТу 5520 в том же объеме,  что и для  сталей  марок15К, 16К, 18К и 20К соответствующих категорий.     4. Механические свойства листов толщиной менее 12  мм  проверяютсяна листах, взятых от партии.     5. Испытание на механическое старение проводится в том случае, ес-ли при изготовлении сосудов или их деталей,  эксплуатируемых при темпе-ратуре выше 200 град.  Цельсия,  сталь подвергается холодной деформации(вальцовка, гибка, отбортовка и др.)     6. Листы по ГОСТу 19281 должны поставляться с обязательным  выпол-нением пп.  2.2.1,  2.2.2,  2.2.3,  2.2.7, 2.2.9, 2.2.12 ГОСТа, а такжедолжен проводиться контроль макро-структуры по  ГОСТу  5520  от  партиилистов.     7. Испытания проводятся полистно при температуре эксплуатации нижеминус 30 град. Цельсия, выше 200 град. Цельсия или давлении более 5 МПа(50 кгс/кв.см) при толщине листа 12 мм и более.     8. Допускается  снижение температурного предела применения углеро-дистых и низколегированных сталей на 20 град. Цельсия (но не ниже минус70 град. Цельсия) для сосудов с толщиной стенки до 36 мм, если при рас-чете на прочность допускаемые напряжения уменьшены не менее чем в  1,35раза и проведена термообработка сосуда.     Если при расчете на прочность допускаемые напряжения уменьшены  неменее  чем  в  2,85 раза,  то температурный предел применения указанныхсталей может быть снижен на 20 град. Цельсия (но не ниже минус 70 град.Цельсия) без проведения термообработки сосуда.     9. Для сталей, поставляемых по ГОСТу 5521, при температуре эксплу-атации выше 200 град.  Цельсия необходимо проведение испытаний на меха-ническое старение.     10. Допускается применение листа по ГОСТу 7350 с качеством поверх-ности по группам М3б и М4б при условии,  что в расчете на прочность уч-тена глубина дефекта.     11. Для эмалированных сосудов.     12. ГОСТ  19281  распространяется  на  прокат из сталей повышеннойпрочности,  применяемых для сосудов,  не подвергаемых термической обра-ботке.  Возможность применения проката из сталей по ГОСТу 19281 для со-судов,  подвергаемых термической обработке,  должна  согласовываться  сэкспертной организацией.     13. Для изготовления деталей, не подлежащих сварке.                                                               Таблица 2                             СТАЛЬНЫЕ ТРУБЫ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6-------------|-----------|-----------|------------|------------|-------Ст3сп3,      |Трубы      |От 0 до 200|1,6 (16)    |ГОСТ 3262   |Ст3пс3       |водогазо-  |           |            |            |ГОСТ 380     |проводные  |           |            |            |ГОСТ 14637   |(усиленные)|           |            |            |             |по ГОСТу   |           |            |            |             |3262       |           |            |            |Ст3кп        |Трубы      |От 10 до   |1,6 (16)    |ГОСТ 10706, |п.8ГОСТ 380     |электро-   |200        |            |группа В    |ГОСТ 14637   |сварные по |           |            |            |             |ГОСТу      |           |            |            |             |10706,     |           |            |            |             |группа В   |           |            |            |Ст3сп,       |Трубы      |От минус   |5 (50)      |ГОСТ 10706, |п.1Ст3пс        |электро-   |20 до 400  |            |группа В    |категорий    |сварные по |           |            |            |4, 5 в       |ГОСТу      |           |            |            |зависимости  |10706,     |           |            |            |от рабочей   |группа В   |           |            |            |температуры  |           |           |            |            |ГОСТ 380     |           |           |            |            |ГОСТ 14637   |           |           |            |            |Ст3сп3,      |Трубы      |От 0 до 200|5 (50)      |ГОСТ 10706, |п.8Ст3пс3       |электро-   |           |            |группа В    |ГОСТ 380     |сварные по |           |            |            |ГОСТ 14637   |ГОСТу      |           |            |            |             |10706,     |           |            |            |             |группа В   |           |            |            |10, 20       |Трубы      |От минус   |4 (40)      |ТУ 14-3-624 |ГОСТ 1050    |электро-   |30 до 400  |            |            |             |сварные ТУ |           |            |            |             |14-3-624   |           |            |            |             |ГОСТ 550,  |От минус   |5 (50)      |ГОСТ 550    |пп. 2,             |группы А, Б|30 до 475  |            |ГОСТ 8733,  |3, 4             |ГОСТ 8733, |           |            |группа В    |             |группа В   |           |            |ГОСТ 8731,  |             |ГОСТ 8731, |           |            |группа В    |             |группа В   |           |            |            |10, 20       |ГОСТ 550,  |От минус   |16 (160)    |ГОСТ 550    |п.5ГОСТ 1050    |группы А, Б|30 до 475  |            |ГОСТ 8733,  |             |ГОСТ 8733, |           |            |группа В    |             |группа В   |           |            |            |10, 20       |ГОСТ 550,  |От минус   |16 (160)    |ГОСТ 550    |п.6ГОСТ 1050    |группы А, Б|30 до 475  |            |ГОСТ 8731,  |             |ГОСТ 8731  |           |            |группа В    |             |группа В   |           |            |            |             |ТУ 14-3-190|От минус   |6,4 (64)    |ТУ 14-3-190 |             |           |30 до 425  |            |            |20           |ТУ 14-3-460|От минус   |Не          |ТУ 14-3-460 |п.3ТУ 14-3-460  |           |30 до 475  |ограничено  |            |20ЮЧ         |ТУ         |От минус   |Не          |ТУ 14-1-4853|ТУ 14-1-4853 |14-1-4853  |40 до 475  |ограничено  |ТУ 14-3-1652|ТУ 14-3-1652 |ТУ         |           |            |ТУ 14-3-1745|ТУ 14-3-1745 |14-3-1652  |           |            |            |             |ТУ         |           |            |            |             |14-3-1745  |           |            |            |15ГС         |ТУ 14-3-460|От минус   |Не          |ТУ 14-3-460 |п.3ТУ 14-3-460  |           |40 до 450  |ограничено  |            |п.909Г2С        |ТУ 14-3-500|От минус   |Не          |ТУ 14-3-500 |ГОСТ 19281   |ТУ         |60 до 475  |ограничено  |ТУ 14-3-1128|             |14-3-1128  |           |            |            |10Г2ФБ       |ТУ         |От минус   |10 (100)    |ТУ 14-3-1464|ТУ 14-3-1464 |14-3-1464  |60 до 420  |            |            |13ГС, 13Г1С-У|ТУ         |От минус   |5,5 (55)    |ТУ 14-3-1464|ТУ 14-3-1464 |14-3-1464  |40 до 300  |            |            |10Г2         |ГОСТ 550,  |От минус 70|Не          |ГОСТ 550    |п.7ГОСТ 4543    |группы А, В|до минус 31|ограничено  |ГОСТ 550    |             |ГОСТ 8733, |От минус   |            |ГОСТ 8733   |             |группа В   |30 до 475  |            |ГОСТ 8731   |             |ГОСТ 8731, |           |            |            |             |группа В   |           |            |            |15ХМ         |ТУ 14-3-460|От минус   |Не          |ТУ 14-3-460 |ТУ 14-3-460  |           |40 до 560  |ограничено  |            |12Х1МФ       |ТУ 14-3-460|От минус   |Не          |ТУ 14-3-460 |ГОСТ 20072   |           |20 до 560  |ограничено  |            |15Х5         |ГОСТ 550,  |От минус   |Не          |ГОСТ 550    |ГОСТ 20072   |группы А, Б|40 до 425  |ограничено  |            |15Х5М,       |ГОСТ 550,  |От минус   |Не          |ГОСТ 550    |15Х5М-У,     |группы А, Б|40 до 650  |ограничено  |            |15Х5ВФ       |           |           |            |            |ГОСТ 20072   |           |           |            |            |15Х5М-У      |ТУ         |От минус   |Не          |ТУ 14-3-1080|ГОСТ 20072   |14-3-1080  |40 до 650  |ограничено  |            |12Х8ВФ       |ГОСТ 550   |От минус   |Не          |ГОСТ 550    |ГОСТ 20072   |           |40 до 650  |ограничено  |            |Х9М          |ТУ 14-3-457|От минус   |Не          |ТУ 14-3-457 |ТУ 14-3-457  |           |40 до 650  |ограничено  |            |Х8           |ГОСТ 550   |От минус   |Не          |ГОСТ 550    |ГОСТ 550     |           |40 до 475  |ограничено  |            |10Х14Г14Н4Т  |ТУ         |От минус   |Не          |ТУ 14-3-1905|ТУ 14-3-1905 |14-3-1905  |196 до 500 |ограничено  |            |08Х22Н6Т     |ГОСТ 9940  |От минус   |Не          |ГОСТ 9940   |ГОСТ 5632    |ГОСТ 9941  |40 до 300  |ограничено  |ГОСТ 9941   |             |ТУ         |           |            |ТУ 14-3-1905|             |14-3-1905  |           |            |            |08Х21Н6М2Т   |ТУ         |От минус   |Не          |ТУ 14-3-1905|ГОСТ 5632    |14-3-1905  |40 до 300  |ограничено  |            |08Х18Г8Н2Т   |ТУ         |От минус   |2,5 (25)    |ТУ 14-3-1596|ТУ 14-3-1596 |14-3-1596  |20 до 300  |            |            |03Х19АГ3Н10  |ТУ 14-3-415|От минус   |            |ТУ 14-3-415 |ТУ 14-3-415  |           |253        |Не          |            |03Х17Н14М3   |ГОСТ 5632  |От минус   |ограничено  |ТУ 14-3-396 |ТУ 14-3-396  |           |196        |            |            |             |           |до минус   |            |            |             |           |450        |            |            |08Х18Н10Т,   |Трубы      |От минус   |5 (50)      |ТУ 14-3-1391|10Х18Н10Т    |электро-   |273 до 610 |            |            |ГОСТ 5632    |сварные ТУ |           |            |            |             |14-3-1391  |           |            |            |12Х18Н10Т    |ГОСТ 9940  |От минус   |Не          |ГОСТ 9940   |ГОСТ 5632    |ГОСТ 9941  |270 до 610 |ограничено  |ГОСТ 9941   |12Х18Н12Т    |ТУ 14-3-460|От минус   |Не          |ТУ 14-3-460 |ТУ 14-3-460  |           |270 до 610 |ограничено  |            |02Х18Н11     |ТУ         |От минус   |Не          |ТУ 14-3-1401|У 14-3-1401  |14-3-1401  |270 до 450 |ограничено  |            |08Х18Н10Т    |ГОСТ 9940  |От минус   |Не          |ГОСТ 9940   |ГОСТ 5632    |ГОСТ 9941  |270 до 610 |ограничено  |ГОСТ 9941   |03Х18Н11     |ТУ         |От минус   |Не          |ТУ 14-3-1401|ГОСТ 5632    |14-3-1401  |270 до 450 |ограничено  |            |08Х18Н12Б    |           |От минус   |Не          |            |ГОСТ 5632    |           |196 до 610 |ограничено  |            |10Х17Н13М2Т  |ГОСТ 9940  |От минус   |Не          |ГОСТ 9940   |ГОСТ5632     |ГОСТ 9941  |270 до 700 |ограничено  |ГОСТ 9941   |08Х17Н15М3Т  |           |От минус   |Не          |            |ГОСТ 5632    |           |196 до 600 |ограничено  |            |08Х18Н10Т,   |ГОСТ 9940  |От         |5 (50)      |            |08Х18Н12Б,   |ГОСТ 9941  |610 до 700 |            |            |12Х18Н10Т    |           |           |            |            |ГОСТ 5632    |           |           |            |            |03ХН28МДТ    |ТУ 14-3-694|От минус   |5 (50)      |ТУ 14-3-694 |ГОСТ 5632    |           |196 до 400 |            |            |08Х13,       |ГОСТ 9941  |От минус   |Не          |ГОСТ 9941   |п.1012Х13        |           |40 до 550  |ограничено  |            |ГОСТ 5632    |           |           |            |            |ХН32Т        |ТУ 14-3-489|От минус   |Не          |ТУ 14-3-489 |ТУ 14-3-489  |           |70 до 900  |ограничено  |            |14ХГС        |           |От минус   |            |            |ТУ 14-3-433  |ТУ 14-3-433|50 до 370  |Не          |ТУ 14-3-433 |30ХМА        |           |От минус   |ограничено  |            |ТУ 14-3-433  |           |50 до 450  |            |            |15Х18Н19С4ТЮ |ТУ 14-3-310|От минус   |            |ТУ 14-3-310 |ТУ 14-3-310  |           |50 до 500  |Не          |ГОСТ 9941   |15Х18Н12С4ТЮ |           |От минус 70|ограничено  |            |ГОСТ 5632    |           |до плюс 300|            |            |Н70МФ-ВИ     |           |От минус   |1 (10)      |ГОСТ 11068 и|ТУ 14-3-1227 |ТУ         |70 до 300  |            |пп. 2.3.2,  |ХН65МВУ,     |14-3-1227  |От минус   |5 (50)      |2.3.3 ОСТ   |ХН65МВ       |           |70 до 500  |            |26-01-858 ТУ|             |           |           |            |14-3-1227   |-----------------------------------------------------------------------     Примечания к таблице 2 приложения 4:     1. При заказе необходимо требовать поставку труб для магистральныхтепловых сетей.     2. При заказе труб по ГОСТу 550,  предназначенных для изготовлениятеплообменных аппаратов, необходимо оговаривать группу А.     3. Допускается  применять  трубы  с толщиной стенок не более 12 ммпри температуре эксплуатации от минус 40 град. Цельсия.     4. Трубы с толщиной стенки 12 мм и более по ГОСТу 8731 должны бытьиспытаны на ударную вязкость при температуре 20 град. Цельсия в органи-зации-изготовителе.     5. При условии испытания на сплющивание.     6. При условии испытания на сплющивание и проверки макроструктуры.     7. При условии испытания на ударную вязкость при рабочей  темпера-туре.     8. Проверка механических свойств сварного соединения каждой  деся-той  трубы  из одной партии радиационным методом или ультразвуковой де-фектоскопией сварного шва каждого корпуса,  изготовленного из  труб,  всоответствии с требованиями настоящих Правил.     9. Трубы из стали марки 15ГС при температуре стенки ниже минус  30град.  Цельсия  должны испытываться на их ударный изгиб при температуреминус 40 град.  Цельсия. Значение ударной вязкости должно быть не менее30 дж/кв.см (3,0 кгс/кв.см).     10. Для трубных пучков, не подлежащих сварке.                                                               Таблица 3                                 ПОКОВКИ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6-------------|-----------|-----------|------------|------------|-------Ст5сп        |ГОСТ 8479, |От минус   |5 (50)      |ГОСТ 8479,  |п.1ГОСТ 380     |группа     |20 до 400  |            |группа IV   |             |IV-КП.245  |           |            |            |             |(КП.25)    |           |            |            |Ст3сп        |ГОСТ 8479, |От минус   |            |            |ГОСТ 380     |группа     |20 до 450  |            |            |             |IV-КП.195  |           |            |            |             |(КП.25)    |           |            |            |20           |ГОСТ 8479, |От минус   |Не          |ГОСТ 8479,  |п.3ГОСТ 1050    |группа     |30 до 475  |ограничено  |группа IV   |             |IV-КП.195  |           |            |            |             |(КП.20) и  |           |            |            |             |группа     |           |            |            |             |IV-КП.215  |           |            |            |             |(КП.22)    |           |            |            |20К          |ГОСТ 8479, |От минус   |Не          |ГОСТ 8479,  |пп. 2,ГОСТ 5520    |группа     |30 до 475  |ограничено  |группа IV   |3             |IV-КП.195  |           |            |            |             |(КП.20)    |           |            |            |20, 22К      |ОСТ        |От минус   |            |ОСТ         |ОСТ          |108.030.113|30 до 450  |            |103.030.113 |108.030.113  |           |           |Не          |            |22К, 22К-Ш,  |ТУ         |От минус   |ограничено  |ТУ 108.11-54|22К-ВД,      |108.11-543 |30 до 475  |            |            |22К-ВРВ      |           |           |            |            |ТУ 108.11-543|           |           |            |            |20ЮЧ         |ТУ         |От минус   |Не          |ТУ          |ТУ           |26-0303-15-|40 до 475  |ограничено  |26-0303-15- |26-0303-1532 |32         |           |            |32          |16ГС         |ГОСТ 8479, |           |            |ГОСТ 8479,  |ГОСТ 19281   |группа     |           |            |группа IV   |             |IV-КП.245  |           |            |            |             |(КП.25)    |           |            |            |15ГС, 16ГС   |ОСТ        |От минус   |Не          |ОСТ         |ОСТ          |108.030.113|20 до 450  |ограничено  |108.030.113 |108.030.113  |           |           |            |            |15ГС         |ОСТ        |От минус   |            |ОСТ         |ОСТ          |26-01-135  |40 до 400  |            |26-01-135   |108.030.113  |           |           |            |            |14ХГС        |ОСТ        |От минус   |            |ОСТ         |ГОСТ 19281   |26-01-135  |50 до 380  |            |26-01-135   |ЮГ2          |ГОСТ 8479, |           |            |            |п.2ГОСТ 4543    |группа     |           |            |            |             |IV-КП.215  |           |            |            |             |(КП.22)    |От минус   |            |            |09Г2С        |ГОСТ 8479, |70 до 475  |            |            |пп. 2,ГОСТ 19281   |группа     |           |            |            |3             |IV-КП.245  |           |            |            |             |(КП.25)    |           |            |            |20Х          |ГОСТ 8479, |От минус   |Не          |ГОСТ 8479,  |ГОСТ 4543    |группа     |40 до 450  |ограничено  |группа IV   |             |IV-КП.395  |           |            |            |             |(КП.40)    |           |            |            |15ХМ         |ГОСТ 8479, |От минус   |            |            |п.3ГОСТ 4543    |группа     |40 до 560  |            |            |             |IV-КП.275  |           |            |            |             |ов&gt;(+)440  |           |            |            |             |МПа        |           |            |            |15Х5ВФ,      |ГОСТ 8479, |От минус   |            |ГОСТ 8479,  |п.315Х5М        |группа     |40 до 650  |            |группа IV   |ГОСТ 20072   |IV-КП.395С;|           |            |            |             |d&gt;(=)13%,  |           |            |            |             |Y&gt;(=)35%,  |           |            |            |             |КCU&gt;(=)50  |           |            |            |             |Дж/кв.см   |           |            |            |12Х1МФ       |ОСТ        |От минус   |            |ОСТ         |ОСТ          |108.030.113|20 до 560  |            |108.030.113 |108-030.113  |           |           |Не          |            |12МХ         |ГОСТ 8479, |От минус   |ограничено  |ГОСТ 8479   |ГОСТ 20072   |группа     |40 до 540  |            |группа IV   |             |IV-КП.245  |           |            |            |12ХМ, 15ХМ   |ТУ         |От минус   |            |ТУ          |ТУ 302.02.031|302.02.031 |40 до 560  |            |302.02.031  |15Х2МФА-А    |ТУ         |От минус   |            |            |ТУ 302.02-014|302.02-014 |40 до 510  |10 (100)    |ТУ302.02-0- |             |           |Свыше      |            |14 группа II|             |           |510 до 560 |            |            |08Х22Н6Т,    |ГОСТ 25054,|От минус   |Не          |ГОСТ 25054, |08Х21Н6М2Т   |группа IV  |40 до 300  |ограничено  |группа IV   |ГОСТ 5632    |           |           |            |            |12Х18Н9Т,    |ГОСТ 25054,|От минус   |            |            |12Х18Н10Т,   |группа IV  |270 до 610 |Не          |ГОСТ 25054, |08Х18Н10Т    |           |От         |ограничено  |группа IV   |ГОСТ 5632    |           |610 до 700 |            |            |10Х17Н13М2Т  |           |От минус   |            |            |ГОСТ 5632    |           |253 до 600 |            |            |04Х18Н10,    |           |От минус   |            |            |03Х18Н11     |           |270 до 450 |            |            |ГОСТ 5632    |           |           |            |            |03Х17Н14М3   |           |От минус   |            |            |ГОСТ 5632    |           |196 до 450 |Не          |ГОСТ 25054, |10Х17Н13М3Т  |ГОСТ 25054 |От минус   |ограничено  |группа IV   |ГОСТ 5632    |группа IV  |196 до 600 |            |            |08Х17Н15М3Т  |           |От минус   |            |            |ГОСТ 5632    |           |196 до 600 |            |            |06ХН28МДТ    |           |От минус   |5 (50)      |            |ГОСТ 5632    |           |196 до 400 |            |            |08Х13, 12Х13 |           |От 0 до 550|6,4 (64)    |            |п.1ГОСТ 5632    |           |           |            |            |08Х13, 12Х13,|ОСТ        |От минус   |            |ОСТ         |п.120Х13, 30Х13 |26-01-135  |40 до 420  |            |26-01-135   |ГОСТ 5632    |           |           |            |            |20Х13,       |           |От минус   |            |            |20Х17Н2      |           |40 до 550  |            |            |ГОСТ 5632    |           |           |            |            |07Х16Н6      |           |От минус   |            |            |ГОСТ 5632    |ГОСТ 25054 |40 до 325  |Не          |ГОСТ 25054  |п.115Х18Н12С4ТЮ |группа IV  |От минус   |ограничено  |            |ГОСТ 5632    |           |70 до 300  |            |            |03Х21Н21М4ГБ |ГОСТ 25054 |От минус   |            |ГОСТ 25054  |ГОСТ 5632    |группа IV  |196 до 400 |            |            |30ХМА        |ГОСТ 8479, |От минус   |            |ГОСТ 8479,  |ГОСТ 4543    |группа IV  |50 до 420  |            |ОСТ         |             |ОСТ        |           |            |26-01-135   |             |26-01-135  |           |            |            |20Х2МА       |           |От минус   |            |            |ОСТ 26-01-135|ОСТ        |40 до 475  |Не          |ОСТ         |22ХЗМ        |26-01-135  |От минус   |ограничено  |26-01-135   |ОСТ 26-01-135|           |40 до 510  |            |            |15Х2МФА,     |ТУ 108-131 |От 0 до 510|            |ТУ 108-131  |18Х2МФА,     |           |           |            |            |25Х2МФА,     |           |           |            |            |25ХЗМФА      |           |           |            |            |ТУ 108-131   |           |           |            |            |18Х3МВ,      |           |От минус   |            |            |20ХЗМБФ      |           |50 до 510  |Не          |            |ГОСТ 20072   |ОСТ        |           |ограничено  |ОСТ         |38ХН3МФА     |26-01-135  |От минус   |            |26-01-135   |ГОСТ 4543    |           |40 до 420  |            |            |-----------------------------------------------------------------------     Примечания к таблице 3 приложения 4:     1. Для изготовления деталей, не подлежащих сварке.     2. Поковки из сталей марок 16ГС,  09Г2С,  10Г2 должны испытыватьсяна ударную вязкость при рабочих температурах ниже минус 30 град.  Цель-сия.  При  этом  величина  ударной  вязкости  должна  быть  не менее 30Дж/кв.см (3 кгсм/кв.см).     3. Допускается применять стальные горячекатаные кольца  для  изго-товления фланцев из сталей марок 20 по ТУ 14-1-1431; 16ГС, 12ХМ, 15Х5М,09Г2С - по ТУ 14-3-375.                                                                    Таблица 4                             СОРТОВАЯ СТАЛЬ               (круглая, полосовая и фасонных профилей) -----------------------------------------------------------------------  Марка стали,  |   Технические  |    Рабочие условия     |    Виды  обозначение   |   требования   |------------------------| испытаний и стандарта или  |                |Температура|  Давление  | требования  технических   |                |  стенки,  | среды, МПа |    условий     |                |   град.   |(кгс/кв.см),|                |                |  Цельсия  |  не более  |----------------|----------------|-----------|------------|------------        1       |        2       |     3     |      4     |      5----------------|----------------|-----------|------------|------------Ст3кп2          |ГОСТ 535        |От         |1,6 (16)    |ГОСТ 535ГОСТ 535        |                |10 до 200  |            |Ст3пс4, Ст3сп4  |ГОСТ 535        |От минус   |5 (50)      |ГОСТ 535ГОСТ 535        |                |20 до 425  |            |Ст3сп3, Ст3пс3  |ГОСТ 535        |От         |5 (50)      |ГОСТ 535ГОСТ 535        |                |0 до 425   |            |Ст5сп2          |ГОСТ 535        |От         |5 (50)      |ГОСТ 535ГОСТ 535        |                |0 до 425   |            |10, 15, 20      |ГОСТ 1050       |От минус   |Не          |ГОСТ 1050ГОСТ 1050       |                |20 до 475  |ограничено  |09Г2С-7, 09Г2-7 |ГОСТ 19281      |От минус   |            |ГОСТ 19281ГОСТ 19281      |                |70 до 200  |            |09Г2С-4. 09Г2-4 |ГОСТ 19281      |От минус   |            |ГОСТ 19281ГОСТ 19281      |                |40 до 200  |Не          |09Г2С-12,       |ГОСТ 19281      |От минус   |ограничено  |ГОСТ 1928109Г2-12         |                |40 до 475  |            |ГОСТ 19281      |                |           |            |10Г2            |ГОСТ 4543       |От минус   |            |ГОСТ 4543ГОСТ 4543       |                |70 до 475  |            |10Х14Г14Н4Т     |ГОСТ 5949       |От минус   |            |ГОСТ 5949ГОСТ 5632       |                |196 до 500 |            |20ЮЧ            |ТУ 14-1-4853    |От минус   |Не          |ГОСТ 4543,ТУ 14-1-4853    |                |40 до 475  |ограничено  |ТУ 14-1-485308Х22Н6Т,       |ГОСТ 5949       |От минус   |            |ГОСТ 594908Х21Н6М2Т      |                |40 до 300  |            |ГОСТ 5632       |                |           |            |12Х18Н10Т       |ГОСТ 5949       |От минус   |Не          |ГОСТ 594908Х18Н10Т       |                |270 до 610 |ограничено  |ГОСТ 5632       |                |Свыше      |5 (50)      |                |                |610 до 700 |            |15Х5М           |ГОСТ 20072      |От минус   |Не          |ГОСТ 20072ГОСТ 20072      |                |40 до 650  |ограничено  |08Х18Н12Б       |ГОСТ 5949       |От минус   |Не          |ГОСТ 5949ГОСТ 5632       |                |196 до 610 |ограничено  |                |                |Свыше      |5 (50)      |                |                |610 до 700 |            |10Х17Н13М2Т,    |                |От минус   |            |ТУ 14-1-915ГОСТ 5632       |                |70 до 300  |            |ГОСТ 5949ГОСТ 5632       |ГОСТ 5949       |253 до 700 |Не          |ГОСТ 594910Х17Н13М3Т     |                |От минус   |ограничено  |ГОСТ 5632       |                |196 до     |            |                |                |плюс 600   |            |08Х17Н15М3Т     |ГОСТ 5949       |От минус   |            |ГОСТ 5949ГОСТ 5632       |                |196 до 600 |Не          |06ХН28МДТ       |ГОСТ 5949       |От минус   |ограничено  |ГОСТ 5949ГОСТ 5632       |                |196 до 400 |            |08Х13, 12Х13    |ГОСТ 5949       |От минус   |6,4 (64)    |ГОСТ 5949ГОСТ 5632       |                |40 до 550  |            |03Х18Н11        |ТУ 14-1-1160    |От минус   |5 (50)      |ТУ 14-1-1160ГОСТ 5632       |                |270 до 450 |            |03Х17Н14М3      |ТУ 14-1-3303    |От минус   |Не          |ТУ 14-1-3303ГОСТ 5632       |                |196 до 450 |ограничено  |Н70МФ           |ТУ 14-1-2260    |От минус   |1 (10)      |ГОСТ 5949ТУ 14-1-2260    |                |70 до 300  |            |ОСТ                |                |           |            |26-01-858ХН65МВ          |ТУ 14-1-3239    |От минус   |5 (50)      |ГОСТ 5949ТУ 14-1-3239    |                |70 до 500  |            |ОСТ                |                |           |            |26-01-858ХН78Т           |ТУ 14-1-3957    |От минус   |Не          |ГОСТ 5949ТУ 14-1-3957    |                |70 до 700  |ограничено  |ОСТ                |                |От         |1,5 (15)    |26-01-858                |                |700 до 900 |            |ХН32Т           |ТУ 14-1-284     |От минус   |Не          |ТУ 14-1-284ТУ 14-1-284     |                |70 до 900  |ограничено  |-----------------------------------------------------------------------                                                                    Таблица 5                            СТАЛЬНЫЕ ОТЛИВКИ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6-------------|-----------|-----------|------------|------------|-------20Л, 25Л     |ГОСТ 977,  |От минус   |            |ГОСТ 977,   |пп. 1,ГОСТ 977,    |группа 3   |30 до 450  |            |группа 3 ТУ |2             |           |           |            |26-02-19    |35Л, 45Л     |ГОСТ 977,  |От минус   |            |ГОСТ 977,   |ГОСТ 977,    |группа 3   |30 до 450  |            |группа 3 ТУ |             |           |           |Не          |26-02-19    |20ХМЛ        |ГОСТ 977   |От минус   |ограничено  |ГОСТ 977,   |ГОСТ 977     |группа 3   |40 до 540  |            |группа 3 ТУ |             |           |           |            |26-02-19    |20Х5МЛ       |ГОСТ 977   |От минус   |            |ГОСТ 977,   |ГОСТ 977,    |группа 3   |40 до 650  |            |группа 3 ТУ |             |           |           |            |26-02-19    |20ГМЛ        |ОСТ        |От минус   |            |ОСТ         |ОСТ 26-07-40 |26-07-402  |40 до 450  |            |26-07-402   |20Х5ТЛ       |ТУ 26-02-19|От минус   |            |ТУ 26-02-19 |ТУ 26-02-19  |           |40 до 425  |Не          |            |20Х5ВЛ       |ТУ 26-02-19|От минус   |ограничено  |ТУ 26-02-19 |ТУ 26-02-19  |           |40 до 550  |            |            |20Х8ВЛ       |ГОСТ 977   |От минус   |            |ГОСТ 977,   |ГОСТ 977     |группа 3   |40 до 600  |            |группа 3 ТУ |             |           |           |            |26-02-19    |20ХНЗЛ       |ТУ 26-02-19|От минус   |            |ТУ 26-02-19 |п.4ТУ 26-02-19  |           |70 до 450  |            |            |12Х18Н9ТЛ,   |ГОСТ 977   |От минус   |Не          |ГОСТ 977    |10Х18Н9Л     |группа 3   |253 до 600 |ограничено  |группа 3, ТУ|ГОСТ 977     |           |           |            |26-02-19    |12Х18Н12М3ТЛ |ГОСТ 977   |От минус   |            |ГОСТ 977    |ГОСТ 977     |группа 3   |196 до 600 |            |группа 3, ТУ|             |           |           |            |26-02-19    |10Х21Н6М2Л   |ТУ 26-02-19|От минус   |Не          |ТУ 26-02-19 |ТУ 26-02-19  |           |40 до 300  |ограничено  |            |-----------------------------------------------------------------------     Примечания к таблице 5 приложения 4:     1. Для сварных элементов содержание углерода должно быть не  более0,25%.     2. Допускается применять отливки из углеродистых сталей марок 20Л,25Л до температуры эксплуатации минус 40 град. Цельсия при условии про-ведения термической обработки в режиме нормализации плюс отпуск или за-калка плюс отпуск.     3. Поставка отливок из сталей 35Л,  45Л  производится  только  длянесвариваемых элементов конструкций.     4. При температуре эксплуатации ниже минус 30 град. Цельсия требу-ется определение ударной вязкости при минус 70 град. Цельсия.                                                                    Таблица 6                            КРЕПЕЖНЫЕ ИЗДЕЛИЯ -----------------------------------------------------------------------  Марка стали,  |   Технические  |    Рабочие условия     | Назначение  обозначение   |   требования   |------------------------| стандарта или  |                |Температура|  Давление  |  технических   |                |  стенки,  | условное,  |    условий     |                |   град.   |    МПа     |                |                |  Цельсия  |(кгс/кв.см),|                |                |           |  не более  |----------------|----------------|-----------|------------|------------        1       |        2       |     3     |      4     |      5----------------|----------------|-----------|------------|------------Класс прочности |ГОСТ 1759       |От минус   |2,5 (25)    |Шпильки,5.6, 6.6, 8.8,  |                |30 до 300  |            |болты, гайки21, 22          |                |           |            |ГОСТ 1759       |                |           |            |Ст3сп5          |ГОСТ 535        |От минус   |2,5 (25)    |Шпильки,ГОСТ 380        |                |20 до 300  |            |болты, гайки                |                |           |10 (100)    |ШайбыГОСТ 535        |ГОСТ 20700      |От 0 до 350|1,6 (16)    |Болты,                |                |           |            |шпильки                |                |           |2,5 (25)    |Гайки                |                |           |10 (100)    |ШайбыСт3сп4, Ст3сп3  |ОСТ 26-2043     |От минус   |2,5 (25)    |Шпильки,ГОСТ 380        |                |20 до 300  |            |болты, гайкиГОСТ 535        |                |           |            |10              |ОСТ 26-2043     |От 0 до 300|2,5 (25)    |ГайкиГОСТ 1050       |                |От минус   |10 (100)    |Шайбы                |                |40 до 450  |            |                |ГОСТ 20700      |От 0 до 350|2,5 (25)    |Гайки                |                |От 0 до 450|10 (100)    |Шайбы20              |ОСТ 26-2043     |От минус   |2,5 (25)    |Шпильки,ГОСТ 1050       |                |40 до 425  |            |болты                |                |           |10 (100)    |Гайки                |                |От минус   |10 (100)    |Шайбы                |                |40 до 450  |            |                |ГОСТ 20700      |От 0 до 400|1,6 (16)    |Болты,                |                |           |            |шпильки                |                |           |10 (100)    |Гайки                |ОСТ 26-2043     |Гайки      |2,5 (25)    |Шпильки,                |                |от 0 до 425|            |болты25              |ОСТ 26-2043     |От минус   |2,5 (25)    |Шпильки,ГОСТ 1050 Г     |                |40 до 425  |            |болты                |                |           |10 (100)    |ГайкиОСТ 10702       |ГОСТ 20700      |От 0 до 400|1,6 (16)    |Болты,                |                |           |            |шпильки                |                |           |10 (100)    |Гайки30, 40, 45, 35  |ОСТ 26-2043     |От минус   |10 (100)    |Шпильки,ГОСТ 1050       |                |40 до 425  |            |болты                |                |           |16 (160)    |ГайкиГОСТ 10702      |                |От минус   |16 (160)    |Шайбы                |                |40 до 450  |            |                |ГОСТ 20700      |От 0 до 425|10 (100)    |Болты,                |                |           |            |шпильки                |                |           |20 (200)    |Гайки35Х, 38ХА       |ОСТ 26-2043     |От минус   |16 (160)    |Шпильки,ГОСТ 4543       |                |50 до 425  |            |болты                |                |От минус   |            |Гайки, шайбы                |                |40 до 450  |            |35Х, 40Х        |ГОСТ 20700      |От 0 до 425|20 (200)    |Болты,ГОСТ 10702      |                |           |            |шпильки                |                |От 0 до 450|            |Гайки40Х             |ОСТ 26-2043     |От минус   |16 (160)    |Шпильки,ГОСТ 4543       |                |50 до 425  |            |болты                |                |От минус   |            |Гайки, шайбы                |                |40 до 450  |            |30Х             |ГОСТ 10495      |От минус   |63 (630)    |ГайкиГОСТ 4543       |                |50 до 200  |            |35Х, 38ХА, 40Х  |ГОСТ 10494      |От минус   |63 (630)    |ШпилькиГОСТ 4543       |                |50 до 200  |            |                |ГОСТ 10495      |От минус   |80 (800)    |Гайки                |                |50 до 400  |            |09Г2С           |ОСТ 26-2043     |От минус   |            |Шпильки,ГОСТ 19281      |                |70 до 425  |16 (160)    |болты, гайки                |                |От минус   |            |Шайбы                |                |70 до 450  |            |18Х2Н4МА        |ОСТ 26-2043     |От минус   |            |Шпильки,ГОСТ 4543       |                |70 до 400  |16 (160)    |болты, гайки                |                |От минус   |            |Шайбы                |                |70 до 450  |            |12Х13, 20Х13,   |ОСТ 26-2043     |От минус   |10 (100)    |Шпильки,30Х13           |                |50 до 475  |            |болты,ГОСТ 5632       |                |           |            |гайки, шайбы                |                |           |            |20Х13           |ГОСТ 20700      |От 0 до 450|            |Болты,ГОСТ 18968      |                |           |            |шпильки,                |                |           |Не          |шайбы                |                |От 0 до 510|ограничено  |Гайки10Х17Н13М2Т,    |ОСТ 26-2043     |От минус   |16 (160)    |Шпильки,10Х17Н13МЗТ     |                |70 до 600  |            |болты,08Х17Н15МЗТ,    |                |           |            |гайки, шайбы31Х19Н9МВБТ     |                |           |            |ГОСТ 5632       |                |           |            |31Х19Н9МВБТ     |ГОСТ 23304      |От 0 до 625|Не          |Болты,ГОСТ 5949       |ГОСТ 20700      |           |ограничено  |шпильки,                |                |           |            |гайки06ХН28МДТ       |ОСТ 26-2043     |От минус   |16 (160)    |Шпильки,ГОСТ 5632       |                |70 до 400  |            |болты,                |                |           |            |гайки, шайбы10Х14Г14Н4Т     |ОСТ 26-2043     |От минус   |16 (160)    |Шпильки,ГОСТ 5632       |                |200 до 500 |            |болты,                |                |           |            |гайки, шайбы07Х21Г7АН5      |ОСТ 26-2043     |От минус   |Не          |Шпильки,ГОСТ 5632       |ТУ 14-1-1141    |196 до 400 |ограничено  |болты,                |                |           |            |гайки, шайбы08Х15Н24В4ТР    |ОСТ 26-2043     |От минус   |Не          |Шпильки,ГОСТ 5632       |                |270 до 600 |ограничено  |болты,                |                |           |            |гайки, шайбы07Х16Н6         |ОСТ 26-2043     |От минус   |10 (100)    |Шпильки,ГОСТ 5949       |                |40 до 325  |            |болты,                |                |           |            |гайки, шайбы10Х11Н22Т3МР    |ГОСТ 20700      |От 0 до 650|Не          |Болты,ГОСТ 5949       |                |           |ограничено  |шпильки,                |                |           |            |гайки30ХМА, 3ХМ      |                |От минус   |            |Шпильки,ГОСТ 4543       |                |40 до 450  |            |болты                |                |От минус   |            |Гайки                |ОСТ 26-2043     |40 до 510  |16 (160)    |                |                |От минус   |            |Шайбы                |                |70 до 450  |            |                |                |От 0 до 453|            |Болты,                |ГОСТ 20700      |           |Не          |шпильки,                |                |           |ограничено  |шайбы                |                |От 0 до 510|            |Гайки30ХМА, 35ХМ     |ГОСТ 10494      |От минус   |80 (800)    |ШпилькиГОСТ 4543       |                |50 до 400  |            |                |ГОСТ 10495      |От минус   |100 (1000)  |Гайки                |                |50 до 510  |            |40ХФА           |ГОСТ 10494      |От минус   |80 (800)    |ШпилькиГОСТ 4543       |                |50 до 400  |            |30ХМ            |ОСТ 26-2043     |От минус   |            |Шпильки,ГОСТ 4543       |                |40 до 450  |            |болты                |                |От минус   |            |Гайки                |                |40 до 510  |16 (160)    |                |                |От минус   |            |Шайбы                |                |70 до 450  |            |25Х1МФ          |ОСТ 26-2043     |От минус   |            |Шпильки,ГОСТ 20072      |                |40 до 510  |            |болты                |                |От минус   |            |Гайки                |                |40 до 540  |16 (160)    |                |                |От минус   |            |Шайбы                |                |70 до 540  |            |25Х1МФ          |ГОСТ 20700      |От 0 до 510|Не          |Болты,ГОСТ 20700      |                |           |ограничено  |шпильки                |                |От 0 до 540|            |Гайки                |ГОСТ 10494      |От минус   |100 (1000)  |Шпильки,                |ГОСТ 10495      |50 до 510  |            |гайки25Х2М1Ф         |ОСТ 26-2043     |От минус   |            |Шпильки,ГОСТ 20072      |                |40 до 540  |16 (160)    |болты, гайки                |                |От минус   |            |Шайбы                |                |70 до 540  |            |                |ГОСТ 20700      |От 0 до 535|Не          |Болты,                |ГОСТ 10494      |           |ограничено  |шпильки                |                |От 0 до 565|            |Гайки                |                |От минус   |100 (1000)  |Шпильки                |                |50 до 510  |            |20Х1М1Ф1Р       |ОСТ 26-2043     |От минус   |            |Шпильки,ГОСТ 20072      |                |40 до 565  |16 (160)    |болты, гайки                |                |От минус   |            |Шайбы                |                |70 до 565  |            |20Х1М1Ф1ТР,     |ОСТ 26-2043     |От минус   |            |Шпильки,20Х1М1Ф1БР      |                |40 до 565  |16 (160)    |болты, гайкиГОСТ 20072      |                |От минус   |            |Шайбы                |                |70 до 565  |            |                |ГОСТ 20700      |От 0 до 580|Не          |Болты,                |                |           |ограничено  |шпильки,                |                |           |            |гайки15ХМ            |ОСТ 26-2043     |От минус   |16 (160)    |ШайбыГОСТ 4543       |                |70 до 565  |            |                |ГОСТ 20700      |От 0 до 545|Не          |Шайбы                |                |           |ограничено  |20ХН3А, 10Г2    |ОСТ 26-2043     |От минус   |            |Шпильки,ГОСТ 4543       |                |70 до 425  |16 (160)    |болты, гайки                |                |От минус   |            |Шайбы                |                |70 до 450  |            |37Х12Н8Г8МФБ    |ОСТ 26-2043     |От минус   |            |Шпильки,ГОСТ 5632       |                |40 до 450  |16 (160)    |болты, гайки                |                |От минус   |            |Шайбы                |                |70 до 600  |            |12Х18Н10Т       |ОСТ 26-2043     |От минус   |16 (160)    |Шпильки,ГОСТ 5632       |                |70 до 600  |            |болты,ГОСТ 5949       |                |           |            |гайки, шайбы                |ГОСТ 20700      |От 0 до 650|Не          |Шайбы                |                |           |ограничено  |08Х18Н10Т       |ГОСТ 20700      |От 0 до 650|Не          |ШайбыГОСТ 5632       |                |           |ограничено  |45Х14Н14В2М     |ОСТ 26-2043     |От минус   |16 (160)    |Шпильки,ГОСТ 5632       |ГОСТ 5949       |70 до 600  |            |болты, гайки18Х12ВМБФР      |ОСТ 26-2043     |От минус   |16 (160)    |Шпильки,ГОСТ 5632       |                |40 до 580  |            |болты,ГОСТ 5949       |                |           |            |гайки, шайбы                |ГОСТ 20700      |От 0 до 560|Не          |Болты,                |                |           |ограничено  |шпильки,                |                |           |            |гайки                |                |От 0 до 580|            |Шайбы12Х1МФ          |ГОСТ 20700      |От 0 до 570|Не          |ШайбыГОСТ 20072      |                |           |ограничено  |08Х16Н13М2Б     |ГОСТ 20700      |От 0 до 625|Не          |Болты,ГОСТ 5632       |                |           |ограничено  |шпильки,                |                |           |            |гайки                |ГОСТ 20700      |От 0 до 650|            |ШайбыХН35ВТ          |                |От 0 до 650|Не          |Болты,ГОСТ 5632       |                |           |ограничено  |шпильки,                |                |           |            |гайки-----------------------------------------------------------------------     Примечания к таблице 6 приложения 4:     1. Крепежные детали по ГОСТу 20700 применяются для сосудов в энер-гомашиностроении.     2. Допускается применять крепежные изделия  из  марок  стали  35Х,38ХА,  40Х, 30Х, 30ХМА, 35ХМ при температурах от минус 40 град. Цельсиядо минус 60 град. Цельсия, если испытания на ударную вязкость проводят-ся при рабочих отрицательных температурах образцов с концентратором ви-да V (тип II по ГОСТу 9454).  При этом ни у одного из образцов  ударнаявязкость не должна быть менее 30 Дж/кв.см (3 кгс/кв.см).                                                                    Таблица 7                        ЦВЕТНЫЕ МЕТАЛЛЫ И СПЛАВЫ -----------------------------------------------------------------------    Марка    |Технические|    Рабочие условия     |    Виды    |Приме- материала,  | требования|------------------------| испытаний  |чания, обозначение |           |Температура|  Давление  |     и      |данныестандарта или|           |  стенки,  | среды, МПа | требования |в конце технических |           |   град.   |(кгс/кв.см),|            |таблицы   условий   |           |  Цельсия  |  не более  |            |-------------|-----------|-----------|------------|------------|-------      1      |     2     |      3    |      4     |      5     |   6-----------------------------------------------------------------------                           1. Листы и плиты-----------------------------------------------------------------------М1, М2, М3,  |ГОСТ 495   |От минус   |            |ГОСТ 495    |пп. 1,М1р, М2р, М3р|ГОСТ 859   |270 до 360 |            |            |2ГОСТ 859     |           |           |            |            |Л63, Л68,    |ГОСТ 931   |           |Не          |ГОСТ 931    |п.3ЛС59-1,      |           |           |ограничено  |            |Л062-1       |           |           |            |            |ГОСТ 15527   |           |От минус   |            |            |ЛЖМц59-1-1   |ОСТ 48-24  |270 до 250 |            |ТУ 48-21-897|ГОСТ 15527   |           |           |            |            |НП2          |ГОСТ 6235  |           |            |ГОСТ 6235   |пп. 1,ГОСТ 492     |           |От минус   |2,5 (25)    |            |4, 5НМЖМц        |ГОСТ 5063  |70 до 360  |            |ГОСТ 5063   |п.128-2,5-1,5   |           |           |            |            |ГОСТ 492     |           |           |            |            |БрБ2         |ГОСТ 1789  |От минус   |4 (40)      |ГОСТ 1789   |п.6ГОСТ 18175   |           |270 до 250 |            |            |А5, А6, АДО, |ГОСТ 21631 |От минус   |6 (60)      |ГОСТ 21631  |пп. 1,АД1 Амц,     |           |270 до 150 |            |            |7Амг3, АМг5   |           |           |            |            |ГОСТ 4784    |           |           |            |            |АДО, АД 1,   |           |От минус   |            |            |А5, А6, АМц  |           |70 до 150  |            |            |ГОСТ 4784    |ГОСТ 17232 |           |6 (60)      |ГОСТ 17232  |п.8Амг3, АМг5,  |           |От минус   |            |            |Амг6         |           |210 до 150 |            |            |ГОСТ 4784    |           |           |            |            |ВТ1-0,       |           |От минус   |            |            |ВТ1--00      |           |270 до 300 |            |            |ГОСТ 19807   |ГОСТ 22178 |           |Не          |ГОСТ 22178  |ОТ4-0        |           |От минус   |ограничено  |            |ГОСТ 19807   |           |196 до 400 |            |            |ВТ1-0        |           |От минус   |            |            |ГОСТ 19807   |ГОСТ 23755 |196 до 300 |Не          |ГОСТ 23755  |п.9ОТ4-0        |           |От минус   |ограничено  |            |ГОСТ 19807   |           |196 до 400 |            |            |-----------------------------------------------------------------------                               2. Трубы-----------------------------------------------------------------------Л68, Л070-1, |ГОСТ 21646 |От минус   |            |ГОСТ 21646  |п.11ЛОМш70-1-0,05|           |196 до 250 |            |            |ЛАМш         |           |           |            |            |77-2--0,05   |           |           |            |            |ГОСТ 15527   |           |           |Не          |            |Л63, Л68,    |ГОСТ 494   |От минус   |ограничено  |ГОСТ 494    |пп. 12,ЛС59-1       |           |253 до 250 |            |            |13, 14ЛЖМц59-1-1   |           |           |            |            |ГОСТ 15527   |           |           |            |            |МНЖ5-1       |ГОСТ 17217 |От минус   |Не          |ГОСТ 17217  |п.15ГОСТ 492     |           |196 до 200 |ограничено  |            |МНЖМц3О-1-1  |ГОСТ 10092 |От 0 до 250|            |ГОСТ 10092  |п.1ГОСТ 492     |           |           |            |            |АДО, АД1, Амц|ГОСТ 18475 |           |6 (60)      |ГОСТ 18475  |п.16ГОСТ 4784    |           |От минус   |            |            |АМг2, Амг3,  |ГОСТ 18482 |270 до 150 |            |ГОСТ 18482  |АМг5         |           |           |            |            |ГОСТ 4784    |           |           |            |            |ВТ1-0, ВТ1-00|ГОСТ 21945 |От минус   |            |ГОСТ 21945  |ГОСТ 19807   |           |270 до 300 |Не          |            |ПТ-1М        |ГОСТ 21945 |От минус   |ограничено  |ГОСТ 21945  |ГОСТ 19807   |           |270 до 300 |            |            |М1, М2, МЗ,  |ГОСТ 617   |От минус   |Не          |ГОСТ 617    |п. 1,М1р, М2р. М3р|           |270 до 250 |ограничено  |            |10ГОСТ 859     |           |           |            |            |-----------------------------------------------------------------------                           3. Прутки и литье-----------------------------------------------------------------------НМЖМц        |ГОСТ 1525  |           |2,5 (25)    |ГОСТ 1525   |п.128-2,5-1,5   |           |           |            |            |ГОСТ 492     |           |От минус   |            |            |ЛЦ23А6Ж3Мц2  |ГОСТ 17711 |70 до 250  |Не          |ГОСТ 17711  |(ЛАЖМи       |           |           |ограничено  |            |66-6-3-2)    |           |           |            |            |ГОСТ 17711   |           |           |            |            |АДО, АМг2,   |ГОСТ 21488 |От минус   |6 (60)      |ГОСТ 21488  |АМц          |           |70 до 150  |            |            |ГОСТ 4784    |           |           |            |            |ВТ1-0, ВТ1-00|ГОСТ 26492 |От минус   |Не          |ГОСТ 26492  |ГОСТ 19807   |           |270 до 300 |ограничено  |            |ОТ4-0        |ГОСТ 26492 |От минус   |Не          |ГОСТ 26492  |ГОСТ 19807   |           |196 до 400 |ограничено  |            |-----------------------------------------------------------------------     Примечания к таблице 7 приложения 4:     1. Испытания на растяжение проводить в мягком состоянии.     2. Испытания на изгиб листов из раскисленной меди проводят по тре-бованию потребителя, оговоренному в заказе.     3. Испытания на растяжение Л63, Л68, ЛС59-I проводят в мягком сос-тоянии марок, а марки Л062-1 - в горячекатаном.     4. По требованию потребителя проводят испытания на глубину  выдав-ливания мягких полос толщиной 1 и 1,2 мм.     5. По требованию потребителя проводят испытания на изгиб.     6. Испытания на растяжение,  выдавливание, загиб и после дисперси-онного отвердения проводить в мягком состоянии (после закалки).     7. Механические  свойства листов без термической обработки и отож-женных (кроме сплавов марок АМг3,  АМг5, Амг6) изготовителем не контро-лируются,   а  обеспечиваются  технологией  изготовления  (п.4.6  ГОСТа21631).     8. Механические свойства обеспечиваются технологией изготовления ипроверяются по требованию потребителя (п.4.4 ГОСТ 17232).     9. Испытания на изгиб проводят только для сплава марки ВТ1-0.     10. По соглашению сторон в организации-изготовителе проводят испы-тания гидравлическим давлением свыше 7 МПа (70 кгс/кв.см).     11. Испытания на растяжение латуни марки Л68  проводить  в  мягкомсостоянии.     12. Испытания на растяжение труб марок Л63, Л68 проводить в мягкомсостоянии, трубы марок ЛС69-1, ЛЖМц59-1-1 испытываются прессованными.     13. По требованию потребителя тянутые холоднокатаные трубы с  тол-щиной стенки 3 мм и менее подвергаются испытанию на сплющивание.     14. По согласованию изготовителя с потребителем трубы  марок  Л63,Л68 изготавливают с повышенной пластичностью.     15. Испытания на растяжение проводить в отожженном состоянии.     16. Механические  свойства отожженных труб изготовитель не контро-лирует.     17. По требованию потребителя проводится испытание на раздачу.                                                                    Таблица 8                            ОТЛИВКИ ИЗ ЧУГУНА -----------------------------------------------------------------------    Марка       |  Технические  |    Рабочие условия     |     Вид материала,     |  требования   |------------------------| испытания и обозначение    |               |Температура|  Давление  |  требованиястандарта или   |               |  стенки,  | условное,  | технических    |               |   град.   |    МПа     |   условий      |               |  Цельсия  |(кгс/кв.см),|                |               |           |  не более  |----------------|---------------|-----------|------------|-------------        1       |       2       |     3     |      4     |       5----------------|---------------|-----------|------------|-------------СЧ15, СЧ20,     |ГОСТ 1412      |От минус   |1,0 (10)    |По ГОСТ 26358СЧ25, СЧ30      |               |15 до 300  |            |КЧ30-6, КЧ33-8, |ГОСТ 1215      |От минус   |2,0 (20)    |По ГОСТ 26358КЧ35-10, КЧ37-12|               |20 до 300  |            |ВЧ35-17, ВЧ40-12|ГОСТ 7293      |От минус   |5,0 (50)    |По ГОСТ 26358                |               |15 до 350  |            |СЧ-15М4,        |ГОСТ 7769      |От 0 до 700|0,25 (25)   |По ГОСТ 26358СЧ-17МЗ, СЧ-15, |               |           |            |СЧ-17           |               |           |            |ЧНХТ            |ГОСТ 7769      |От минус   |1,0 (10)    |По ГОСТ 26358                |               |15 до 300  |            |-----------------------------------------------------------------------                                                                    Таблица 9                                ПЕРЕЧЕНЬ                  марок стали и сплавов, применяемых                       для изготовления баллонов -----------------------------------------------------------------------№ |   Марка стали  | Химический |Временное сопротивление,|   Предел   |  |                |   состав   |    МПа (кгс/кв.мм)     | текучести, |  |                | (ГОСТ, ТУ, |------------------------|    МПа     |  |                |    ОСТ)    | не менее |  не более   |(кгс/кв.см),|  |                |            |          |             |  не более  |--|----------------|------------|----------|-------------|------------|1 |       2        |     3      |     4    |      5      |      6     |--|----------------|------------|----------|-------------|------------|1 |20ХН4ФА         |ГОСТ4543    |1275 (130)|             |1079 (110)  |2 |35ХНЗМФА        |ТУ 14-3-883 |1128 (115)|1373 (140)   | 981 (100)  |  |38ХНЗМФА        |ГОСТ4543    |          |             |            |3 |40ХН2МА         |ГОСТ 4543   | 981 (100)|1177 (120)   | 834 (85)   |  |                |            | 932 (95) |1177 (120)   | 785 (80)   |4 |30ХМА           |ГОСТ4543    |1030 (105)|1275 (130)   | 883 (90)   |5 |30ХГСА          |ГОСТ 4543   | 932 (95) |1177 (120)   | 736 (75)   |  |                |            | 785 (80) | 981 (100)   | 589 (60)   |6 |40Х, 38ХА,      |ГОСТ 4543   | 883 (90) |1226 (125)   | 687 (70)   |  |35ХГМФ,         |            | 687 (70) |Не ограничено| 412 (42)   |  |38ХГР           |            | 883 (90) |1177 (120)   | 687 (70)   |7 |45              |ГОСТ 1050   | 598 (61) |Не ограничено| 353 (36)   |8 |40              |ГОСТ 1050   | 569 (58) |Не ограничено| 334 (34)   |9 |35              |ГОСТ 1050   | 530 (54) |             | 314 (32)   |10|30              |ГОСТ 1050   | 491 (50) |             | 294 (30)   |  |                |            |          |             |            |11|25              |ГОСТ 1050   | 451 (46) |             | 275 (28)   |12|20              |ГОСТ 1050   | 412 (42) |             | 245 (25)   |  |20(*)           |ГОСТ 1577   | 373 (38) |             |            |  |                |            |          |             |            |13|СТ3сп           |ГОСТ 380    | 373 (38) |             |     --     |  |Ст3сп(*)        |            |          |             |            |14|12Х18Н9         |ГОСТ 5632   |          |             | 255 (26)   |  |12Х18Н10Т       |            |          |             |            |  |12Х18Н12Т       |            |          |             | 255 (26)   |15|08Х18Н10Т       |ГОСТ 5632   |          |Не           |            |  |08Х18Н12Т       |            |          |ограничено   |            |16|08Х18Н12Т       |ГОСТ 5632   | 491 (50) |             | 255 (26)   |  |центробежно-    |            |          |             |            |  |литая           |            |          |             |            |17|Сплав 14        |ГОСТ 19807  | 687 (70) |             | 491 (50)   |----------------------------------------------------------------------------------------------------------------------------------------------|Термическая|Температура применения,|Давление среды, |  Максимальная| обработка |    град. Цельсия      |МПа (кгс/кв.см),|     толщина|           |-----------------------|    не более    | цилиндрической|           |  не ниже   | не выше  |                | части баллона,|           |            |          |                |  мм, не более|-----------|------------|----------|----------------|-----------------|       7   |      8     |     9    |        10      |         11|-----------|------------|----------|----------------|-----------------|    3+0    |     -80    |   150    |                |  15|    3+0    |     -80    |   150    |                |  30|           |            |          |                ||    3+0    |     -50    |   150    |                |  15|    3+0    |     -50    |   150    |    Не          |  25|    3+0    |     -50    |   150    |    ограничено  |  15|    3+0    |     -60    |   150    |                |  21|    3+0    |     -80    |   150    |                |  21|    3+0    |     -50    |   150    |                |  15|    Н+0    |     -50    |   150    |                |  Не ограничено|    3+0    |     -50    |   150    |    40 (400)    |  30|     Н     |     -50    |   150    |    25 (250)    ||     Н     |     -50    |   150    |    25 (250)    |  Не|     Н     |     -50    |   150    |    25 (250)    |  ограничено|     Н     |     -50    |   150    |    25 (250)    ||           |     -50    |          |                ||     Н     |     -50    |   150    |    25 (250)    |  Не ограничено|     Н     |     -60    |   350    |    25 (250)    |  Не ограничено|     П     |     -40    |   475    |     5,0 (50)   |  12|     Н     |     -50    |          |                |  12|     Н     |     -40    |   425    |    5,0 (50)    ||     Н     |     -50    |          |                ||     А     |    -196    |   150    |                ||           |            |          |                ||           |            |          |                ||     А     |    -196    |   150    |    Не          |  Не|           |            |          |    ограничено  |  ограничено|     А     |    -196    |   150    |                ||           |            |          |                ||           |            |          |                ||     Н     |     -50    |    60    |                |-----------------------------------------------------------------------     Примечание к таблице 9 приложения 4:     Н - нормализация,  3 - закалка,  О - отпуск, А - аустенизация, П -без термообработки.     (*)Для сварных баллонов.                                                                       Приложение 5                                                               Таблица 1                              ПЕРИОДИЧНОСТЬ         технических освидетельствований сосудов, находящихся         в эксплуатации и не подлежащих регистрации в органах                Госгортехнадзора Кыргызской Республики -----------------------------------------------------------------------№|              Наименование              |Наружный и| Гидравлическое |                                        |внутренний|испытание пробным |                                        | осмотры  |    давлением-|----------------------------------------|----------|-----------------1|Сосуды, работающие со средой, вызывающей|  2 года  |     8 лет |разрушение и физико-химическое          |          | |превращение материала (коррозия и т.п.) |          | |со скоростью не более 0,1 мм/год        |          |2|Сосуды, работающие со средой, вызывающей| 12 мес.  |     8 лет |разрушение и физико-химическое          |          | |превращение материала (коррозия и т.п.) |          | |со скоростью более 0,1 мм/год           |          |-----------------------------------------------------------------------                                                                    Таблица 2                             ПЕРИОДИЧНОСТЬ               технических освидетельствований сосудов,             зарегистрированных в органах Госгортехнадзора                         Кыргызской Республики      -----------------------------------------------------------------------№ |         Наименование         |Ответственным по|    Специалистом  |                              |   надзору за   |организации, имеющей  |                              |  техническим   |    специальное  |                              |  состоянием и  | разрешение органов  |                              | эксплуатацией  |  Госгортехнадзора  |                              |    сосудов     |     Кыргызской  |                              |----------------|     Республики  |                              |   наружный и   |--------------------  |                              |   внутренний   |наружный и|гидравли-  |                              |    осмотры     |внутренний|  ческое  |                              |                | осмотры  |испытание  |                              |                |          | пробным  |                              |                |          |давлением--|------------------------------|----------------|----------|---------1 |               2              |        3       |    4     |    5--|------------------------------|----------------|----------|---------1 |Сосуды, работающие со средой, |   2 года       |  4 года  |  8 лет  |вызывающей разрушение и       |                |          |  |физико-химическое превращение |                |          |  |материала (коррозия и т.п.) со|                |          |  |скоростью не более 0,1 мм/год |                |          |2 |Сосуды, работающие со средой, |  12 мес.       |  4 года  |  8 лет  |вызывающей разрушение и       |                |          |  |физико-химическое превращение |                |          |  |материала (коррозия и т.п.) со|                |          |  |скоростью более 0,1 мм/год    |                |          |3 |Сосуды, зарытые в грунт,      |       -        | 10 лет   | 10 лет  |предназначенные для хранения  |                |          |  |жидкого нефтяного газа с      |                |          |  |содержанием сероводорода не   |                |          |  |более 5 г на 100 куб.м, и     |                |          |  |сосуды, изолированные на      |                |          |  |основе вакуума и              |                |          |  |предназначенные для           |                |          |  |транспортирования и хранения  |                |          |  |сжиженных кислорода, азота и  |                |          |  |других некоррозионных         |                |          |  |криогенных жидкостей          |                |          |4 |Сульфитные варочные котлы и   |  12 мес.       |  5 лет   | 10 лет  |гидролизные аппараты с        |                |          |  |внутренней кислотоупорной     |                |          |  |футеровкой                    |                |          |5 |Многослойные сосуды для       |  10 лет        | 10 лет   | 10 лет  |аккумулирования газа,         |                |          |  |установленные на автомобильных|                |          |  |газонаполнительных            |                |          |  |компрессорных станциях        |                |          |6 |Регенеративные подогреватели  |После каждого   |Внутренний осмотр и  |высокого и низкого давления,  |капитального    |гидравлическое  |бойлеры, деаэраторы, ресиверы |ремонта, но не  |испытание после двух  |и расширители продувки        |реже одного раза|капитальных  |электростанций                |в 6 лет         |ремонтов, но не реже  |                              |                |одного раза в 12 лет7 |Сосуды в производствах аммиака|                |          |  |и метанола, работающие со     |                |          |  |средой, вызывающей разрушение |                |          |  |и физико-химическое           |                |          |  |превращение материала         |                |          |  |(коррозия и т.п.) со скоростью|                |          |  |(мм/год):                     |                |          |  |- не более 0,1;               |   8 лет        |  8 лет   |  8 лет  |- от 0,1 до 0,5;              |   2 года       |  8 лет   |  8 лет  |- более 0,5                   |  12 месяцев    |  4 года  |  8 лет8 |Теплообменники с выдвижной    |После каждой    | 12 лет   | 12 лет  |трубной системой              |выемки трубной  |          |  |нефтехимических предприятий,  |системы         |          |  |работающие под давлением от   |                |          |  |0,07 МПа (0,7 кгс/кв.см) до   |                |          |  |100 МПа (1000 кгс/кв.см), со  |                |          |  |средой, вызывающей разрушение |                |          |  |и физико-химическое           |                |          |  |превращение материала         |                |          |  |(коррозия и т.п.), не более   |                |          |  |0,1 мм/год                    |                |          |9 |Теплообменники с выдвижной    |После каждой    |  8 лет   |  8 лет  |трубной системой              |выемки трубной  |          |  |нефтехимических предприятий,  |системы         |          |  |работающие под давлением от   |                |          |  |0,07 МПа (0,7 кгс/кв.см) до   |                |          |  |100 МПа (1000 кгс/кв.см), со  |                |          |  |средой, вызывающей разрушение |                |          |  |и физико-химическое           |                |          |  |превращение материала         |                |          |  |(коррозия и т.п.) со скоростью|                |          |  |от 0,1 мм/год до 0,3 мм/год   |                |          |10|Сосуды нефтехимических        |   6 лет        |  6 лет   | 12 лет  |предприятий, работающие со    |                |          |  |средой, вызывающей разрушение |                |          |  |и физико-химическое           |                |          |  |превращение материала         |                |          |  |(коррозия и т.п.) со скоростью|                |          |  |не более 0,1 мм/год           |                |          |11|Сосуды нефтехимических        |   2 года       |  4 года  |  8 лет  |предприятий, работающие со    |                |          |  |средой, вызывающей разрушение |                |          |  |и физико-химическое           |                |          |  |превращение материала         |                |          |  |(коррозия и т.п.) со скоростью|                |          |  |от 0,1 мм/год до 0,3 мм/год   |                |          |12|Сосуды нефтехимических        |  12 мес.       |  4 года  |  8 лет  |предприятий, работающие со    |                |          |  |средой, вызывающей разрушение |                |          |  |и физико-химическое           |                |          |  |превращение материала         |                |          |  |(коррозия и т.п.) со скоростью|                |          |  |более 0,3 мм/год              |                |          |-----------------------------------------------------------------------     Примечания:     1. Техническое  освидетельствование  зарытых в грунт сосудов с не-коррозионной средой,  а также с жидким нефтяным газом, содержащим серо-водород не более 5 г на 100 куб.м, может производиться без освобожденияих от грунта и снятия наружной изоляции при условии замера толщины сте-нок сосудов неразрушающим методом контроля. Замеры толщины стенок долж-ны производиться по специально составленным для этого инструкциям.     2. Гидравлическое испытание сульфитных варочных котлов и гидролиз-ных аппаратов с внутренней кислотоупорной футеровкой может не  произво-диться  при условии контроля металлических стенок этих котлов и аппара-тов ультразвуковой дефектоскопией.  Ультразвуковая дефектоскопия должнапроизводиться  в  период их капитального ремонта организацией,  имеющейспециальное разрешение органов Госгортехнадзора, но не реже одного разав  пять  лет по инструкции,  в объеме не менее 50%  поверхности металлакорпуса и не менее 50%  длины швов с  тем,  чтобы  100%  ультразвуковойконтроль осуществлялся не реже чем через каждые 10 лет.     3. Сосуды,  изготавливаемые с применением композиционных  материа-лов, зарытые в грунт, осматриваются и испытываются по специальной прог-рамме, указанной в паспорте сосуда.                                                                    Таблица 3                              ПЕРИОДИЧНОСТЬ           технических освидетельствований цистерн и бочек,        находящихся в эксплуатации и не подлежащих регистрации           в органах Госгортехнадзора Кыргызской Республики      -----------------------------------------------------------------------№|              Наименование              |Наружный и| Гидравлическое |                                        |внутренний|испытание пробным |                                        | осмотры  |    давлением-|----------------------------------------|----------|-----------------1|Цистерны и бочки, не имеющие изоляции на|  2 года  |      8 лет |основе вакуума, в которых давление выше |          | |0,07 МПа (0,7 кгс/кв.см) создается      |          | |периодически для их опорожнения         |          |2|Бочки для сжиженных газов, вызывающих   |  4 года  |      4 года |разрушение и физико-химическое          |          | |превращение материала (коррозия и т.п.) |          | |со скоростью не более 0,1 мм/год        |          |3|Бочки для сжиженных газов, вызывающих   |  2 года  |      2 года |разрушение и физико-химическое          |          | |превращение материала (коррозия и т.п.) |          | |со скоростью более 0,1 мм/год           |          |4|Цистерны и бочки, имеющие изоляцию на   |  10 лет  |      10 лет |основе вакуума, в которых давление выше |          | |0,07 Мпа (0,7 кгс/кв.см) создается      |          | |периодически для их опорожнения         |          |-----------------------------------------------------------------------                                                                    Таблица 4                              ПЕРИОДИЧНОСТЬ               технических освидетельствований цистерн,           находящихся в эксплуатации и зарегистрированных в            органах Госгортехнадзора Кыргызской Республики      -----------------------------------------------------------------------№ |         Наименование         |Ответственным по|    Специалистом  |                              |   надзору за   |организации, имеющей  |                              |  техническим   |    специальное  |                              |  состоянием и  | разрешение органов  |                              | эксплуатацией  |  Госгортехнадзора  |                              |    сосудов     |     Кыргызской  |                              |----------------|     Республики  |                              |   наружный и   |--------------------  |                              |   внутренний   |наружный и|гидравли-  |                              |    осмотры     |внутренний|  ческое  |                              |                | осмотры  |испытание  |                              |                |          | пробным  |                              |                |          |давлением--|------------------------------|----------------|----------|---------1 |               2              |        3       |    4     |    5--|------------------------------|----------------|----------|---------1 |Цистерны железнодорожные для  |       -        | 10 лет   |  10 лет  |транспортирования             |                |          |  |пропан-бутана и пентана       |                |          |2 |Цистерны железнодорожные,     |       -        | 10 лет   |  10 лет  |изолированные на основе       |                |          |  |вакуума                       |                |          |3 |Цистерны железнодорожные,     |       -        |  8 лет   |   8 лет  |изготовленные из сталей 09Г2С |                |          |  |и 10Г2СД, прошедшие           |                |          |  |термообработку в собранном    |                |          |  |виде и предназначенные для    |                |          |  |перевозки аммиака             |                |          |4 |Цистерны для сжиженных газов, |    12 мес.     |  4 года  |   8 лет  |вызывающих разрушение и       |                |          |  |физико-химическое превращение |                |          |  |материала (коррозия и т п.) со|                |          |  |скоростью более 0,1 мм/год    |                |          |5 |Все остальные цистерны        |     2 года     |  4 года  |   8 лет-----------------------------------------------------------------------                                                               Таблица 5                              ПЕРИОДИЧНОСТЬ         технических освидетельствований баллонов, находящихся         в эксплуатации и не подлежащих регистрации в органах                Госгортехнадзора Кыргызской Республики      -----------------------------------------------------------------------№|              Наименование              |Наружный и| Гидравлическое |                                        |внутренний|испытание пробным |                                        | осмотры  |    давлением-|----------------------------------------|----------|-----------------1|Баллоны (находящиеся в эксплуатации) для|          | |наполнения газами, вызывающими          |          | |разрушение и физико-химическое          |          | |превращение материала (коррозия и т.п.):|          | |- со скоростью не более 0,1 мм/год;     |   5 лет  |     5 лет |- со скоростью более 0,1 мм/год         |   2 года |     2 года2|Баллоны, предназначенные для обеспечения|          | |топливом двигателей транспортных        |          | |средств, на которых они установлены:    |          | |а) для сжатого газа:                    |          | |- изготовленные из легированных сталей и|   5 лет  |     5 лет |  металлокомпозитных материалов         |          | |- изготовленные из углеродистых сталей и|   3 года |     3 года |  металлокомпозитных материалов         |          | |- изготовленные из неметаллических      |   2 года |     2 года |  материалов                            |          | |б) для сжиженного газа                  |   2 года |     2 года3|Баллоны со средой, вызывающей разрушение|  10 лет  |    10 лет |и физико-химическое превращение         |          | |материалов (коррозия и т.п.) со         |          | |скоростью менее 0,1 мм/год, в которых   |          | |давление выше 0,07 МПа (0,7кгс/кв.см)   |          | |создается периодически для их           |          | |опорожнения                             |          |4|Баллоны, установленные стационарно, а   |  10 лет  |    10 лет |также установленные постоянно на        |          | |передвижных средствах, в которых        |          | |хранятся сжатый воздух, кислород, аргон,|          | |азот, гелий с температурой точки росы   |          | |минус 35 град. Цельсия и ниже,          |          | |замеренной при давлении 15 Мпа (150     |          | |кгс/кв.см) и выше, а также баллоны с    |          | |обезвоженной углекислотой               |          |5|Баллоны, предназначенные для пропана или|  10 лет  |    10 лет |бутана, с толщиной стенки не менее 3 мм,|          | |вместимостью 55 л, со скоростью коррозии|          | |не более 0,1 мм/год                     |          |-----------------------------------------------------------------------                                                                    Таблица 6                              ПЕРИОДИЧНОСТЬ               технических освидетельствований баллонов,             зарегистрированных в органах Госгортехнадзора                         Кыргызской Республики -----------------------------------------------------------------------№ |         Наименование         |Ответственным по|    Специалистом  |                              |   надзору за   |организации, имеющей  |                              |  техническим   |    специальное  |                              |  состоянием и  | разрешение органов  |                              | эксплуатацией  |  Госгортехнадзора  |                              |    сосудов     |     Кыргызской  |                              |----------------|     Республики  |                              |   наружный и   |--------------------  |                              |   внутренний   |наружный и|гидравли-  |                              |    осмотры     |внутренний|  ческое  |                              |                | осмотры  |испытание  |                              |                |          | пробным  |                              |                |          |давлением--|------------------------------|----------------|----------|---------1 |               2              |        3       |    4     |    5--|------------------------------|----------------|----------|---------1 |Баллоны, установленные        |     -          | 10 лет   |  10 лет  |стационарно, а также          |                |          |  |установленные постоянно на    |                |          |  |передвижных средствах, в      |                |          |  |которых хранятся сжатый       |                |          |  |воздух, кислород, азот, аргон |                |          |  |и гелий с температурой точки  |                |          |  |росы минус 35 град. Цельсия и |                |          |  |ниже, замеренной при давлении |                |          |  |15 МПа (150 кгс/кв.см) и выше,|                |          |  |а также баллоны с обезвоженной|                |          |  |углекислотой                  |                |          |2 |Все остальные баллоны:        |                |          |  |- со средой, вызывающей       |      2 года    |  4 года  |   8 лет  |  разрушение и                |                |          |  |  физико-химическое           |                |          |  |  превращение материалов      |                |          |  |  (коррозия и т.п.) со        |                |          |  |  скоростью не более 0,1      |                |          |  |  мм/год                      |                |          |  |  - со средой, вызывающей     |     12 мес.    |  4 года  |   8 лет  |    разрушение и              |                |          |  |    физико-химическое         |                |          |  |    превращение материалов    |                |          |  |    (коррозия и т.п.) со      |                |          |  |    скоростью более 0,1 мм/год|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6xsxu9ckecqal0qh2tua">
      <w:r>
        <w:rPr>
          <w:rFonts w:ascii="Arial" w:cs="Arial" w:eastAsia="Arial" w:hAnsi="Arial"/>
          <w:color w:val="132D3F"/>
          <w:sz w:val="16"/>
          <w:szCs w:val="16"/>
          <w:u w:val="single"/>
        </w:rPr>
        <w:t xml:space="preserve">dalil.kg/document/300195</w:t>
      </w:r>
    </w:hyperlink>
  </w:p>
  <w:p>
    <w:pPr>
      <w:spacing w:after="0" w:before="40"/>
      <w:jc w:val="center"/>
    </w:pPr>
    <w:hyperlink w:history="1" r:id="rId9vfshosn-7m45yynw2t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tcgxrxs5cbuicqlixiw" Type="http://schemas.openxmlformats.org/officeDocument/2006/relationships/hyperlink" Target="https://dalil.kg/document/202591" TargetMode="External"/><Relationship Id="rIdl26vfuk4b_e9pipug8okh" Type="http://schemas.openxmlformats.org/officeDocument/2006/relationships/hyperlink" Target="https://dalil.kg/document/3001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6xsxu9ckecqal0qh2tua" Type="http://schemas.openxmlformats.org/officeDocument/2006/relationships/hyperlink" Target="https://dalil.kg/document/300195" TargetMode="External"/><Relationship Id="rId9vfshosn-7m45yynw2t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2026-09-29T16:58:05.029Z</dcterms:created>
  <dcterms:modified xsi:type="dcterms:W3CDTF">2026-09-29T16:58:05.029Z</dcterms:modified>
</cp:coreProperties>
</file>

<file path=docProps/custom.xml><?xml version="1.0" encoding="utf-8"?>
<Properties xmlns="http://schemas.openxmlformats.org/officeDocument/2006/custom-properties" xmlns:vt="http://schemas.openxmlformats.org/officeDocument/2006/docPropsVTypes"/>
</file>