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 в соответствии со статьей 36 </w:t>
      </w:r>
      <w:hyperlink w:history="1" r:id="rIdd2zwh21x-zcaddwye_r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Республики14 ноября 2000 года. Регистрационный номер 188                                                  Утверждена                                          </w:t>
      </w:r>
      <w:hyperlink w:history="1" r:id="rId5r3yxsclblnc4tgdpnu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  таможенной инспекции                                          при Министерстве финансов                                            Кыргызской Республики                                      от 7 ноября 2000 года № 15-11/714                               ИНСТРУКЦИЯ     по таможенному оформлению и организации взаимодействия между       службами аэропорта, таможенным органом и другими органами       государственного контроля при перемещении воздушных судов            через таможенную границу Кыргызской Республики      В данной Инструкции приняты следующие сокращения:     ППК - пункт пограничного контроля;     СКП - санитарно-карантинный пункт;     СВП - санитарно-ветеринарный пункт;     ФИТО-контроль - пункт внешнего карантина растений;     САБ - служба авиационной безопасности;     СОП - служба организации полета;     ГТД - грузовая таможенная декларация;     ТК - таможенный </w:t>
      </w:r>
      <w:hyperlink w:history="1" r:id="rIdtvq1vmrrk-ppuuslovp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.                           I. Общие положения      1. Настоящая  Инструкция определяет порядок таможенного оформленияи последовательность взаимодействия между таможенным органом и  другимиорганами  государственного контроля при осуществлении контроля за пере-мещением воздушных судов,  груза,  багажа,  почты,  пассажиров и членовэкипажа.     2. Исполнение должностных обязанностей представителей служб  аэро-порта и иных государственных контролирующих органов,  их взаимодействиеи последовательность осуществления контроля производится в соответствиис настоящей инструкцией только в пределах компетенции каждого государс-твенного органа.     3. Контроль  служб аэропорта и иных органов государственного конт-роля осуществляется в строго определенных зонах в  пределах  аэропорта.Действие должностных лиц контролирующих органов и служб аэропорта в зо-нах контроля, закрепленных за иными контролирующими органами разрешает-ся только по предварительному согласованию с начальниками соответствую-щих служб контролирующих органов.     4. Доступ  должностных лиц правоохранительных органов и других за-интересованных служб для выполнения ими должностных обязанностей, в томчисле вопросов, связанных с оперативно-розыскными мероприятиями, в зонырегистрации пассажиров, приема и выдачи багажа, пограничного и таможен-ного контроля осуществляется по предварительному письменному согласова-нию с администрацией аэропорта, начальником таможенного органа и ППК.                  II. Порядок взаимодействия служб при                 отправлении/прибытии воздушных судов      5. Все  прибывающие в Кыргызскую Республику и отправляющие за гра-ницу воздушные суда,  перевозимые на них грузы,  международные почтовыеотправления,  багаж, ручная кладь пассажиров и членов экипажей подлежаттаможенному контролю в аэропортах,  где имеются таможенные учреждения ипункты пограничного контроля (ППК).     6. Посадка воздушных судов вне мест расположения таможенных  орга-нов и ППК может быть произведена только в случаях аварии,  явной угрозыбезопасности полета или непринятие воздушных судов в  надлежащем  аэро-порту из-за неблагоприятных метеорологических условий.     В этих случаях командир воздушного судна или другой  член  экипажаобязан известить по радио,  телеграфу или иным способом ближайший аэро-порт,  где имеется таможенное учреждение и ППК, или, если это невозмож-но, соответствующие органы власти о происшествии и принять меры к обес-печению сохранности грузов,  международных почтовых отправлений, багажаи ручной клади пассажиров, находящихся на воздушном судне.     Администрация международного аэропорта, получившая сообщение о вы-нужденной  посадке воздушного судна,  обязана поставить в известность опроисшедшем таможенные органы и ППК,  а также,  если воздушное судно несможет  продолжать  полет и будет находиться в месте посадки длительноевремя,  доставить перевозимые на воздушном судне  грузы,  международныепочтовые отправления,  пассажиров, их багаж и ручную кладь в таможенныйорган или обеспечить доставку своим транспортом представителей таможен-ного  органа,  ППК и других заинтересованных служб к месту посадки воз-душного судна.     7. Для  осуществления контроля за багажом и ручной кладью пассажи-ров и грузами,  для проверки и оформления документов аэропорты  предос-тавляют таможенным органам необходимые, надлежаще оборудованные и удоб-но расположенные досмотровые залы,  кладовые, служебные и складские по-мещения.     8. Вся работа аэропорта,  таможенного учреждения и ППК по таможен-ному и пограничному контролю за воздушными судами, грузами, международ-ными почтовыми отправлениями, багажом, а также ручной кладью пассажирови  членов экипажей осуществляется в соответствии с настоящей Инструкци-ей,  выполнение которой обязательно для всех  органов  государственногоконтроля,  а в части, не урегулированной настоящей Инструкцией, в соот-ветствии с иными нормативными актами Кыргызской Республики.     9. Расписание движения самолетов на международных воздушных линияхгражданской авиации сообщается соответствующим таможенным учреждениям иППК администрацией аэропорта.     10. О прибытии или отправлении воздушных судов, следующих вне рас-писания,  а  также  о  всех задержках прибытия или отправления рейсовыхвоздушных судов администрация аэропортов обязана ставить в  известностьтаможенные учреждения и ППК не позднее, чем за час до прибытия или отп-равления таких судов.     Время начала  и окончания осуществления таможенного контроля и та-моженного оформления определяется по согласованию с администрацией  аэ-ропорта и с учетом времени,  необходимого для осуществления таможенногоконтроля и не должно препятствовать отправке воздушного судна  согласнорасписанию движения самолетов.     11. Воздушные суда,  прибывающие в Кыргызскую Республику и отправ-ляющиеся за границу, должны останавливаться в местах определяемых адми-нистрацией аэропортов по согласованию с таможенным органом и ППК.     Перемена места стоянки воздушных судов и их отправления без согла-сия таможенного органа и ППК не допускается.     12. При посадках в промежуточных аэропортах в случае, если не про-изводится  полного оформления воздушных судов и перевозимых на них гру-зов, международных почтовых отправлений, багажа и ручной клади пассажи-ров и членов экипажей,  воздушные суда находятся под таможенным контро-лем в течение всего времени стоянки.     13. Погрузка, выгрузка и перегрузка грузов, международных почтовыхотправлений и багажа пассажиров, а также исправление и повреждений упа-ковки,  вскрытие или переупаковка грузовых и багажных мест могут произ-водиться только с разрешения таможенного органа в местах,  определяемыхаэропортом по согласованию с таможенным органом.     Режимные ограничения на пропуск убывающих и прибывающих физическихлиц в зону таможенного контроля устанавливаются  таможенным  нарядом  всоответствии с ведомственными инструкциями.     14. Посадка пассажиров в воздушные суда,  отправляющиеся за грани-цу, и высадка пассажиров из воздушных судов, прибывающих из-за границы,производится с разрешения таможенного органа и ППК.     15. Багаж и ручная кладь пассажиров, а также грузы доставляются отместа стоянки воздушных судов в досмотровые залы или  склады  силами  исредствами аэропортов.     16. Основным документом приема и отправления воздушного судна  яв-ляется выписываемая по принципу "от аэропорта до аэропорта" Генеральнаядекларация, содержащая данные об экипаже воздушного судна, числе пасса-жиров, следующих до данного аэропорта и транзитом, а также о находящих-ся на воздушном судне грузах и почте.     Генеральная декларация заполняется членом экипажа воздушного суднаи  передается представителю таможенного органа при прохождении таможен-ного контроля экипажа на борту воздушного судна.     Генеральная декларация должна сопровождаться пассажирской и грузо-вой ведомостями.     17. По окончании таможенного оформления должностное лицо  таможен-ного органа делает соответствующие записи.      В генеральной декларации (манифест)     В разделе для служебных отметок "Самолет" N _______,  экипаж в ко-личестве _______,  груз ________ т., "пассажиры" в количестве _______ втаможенном  отношении оформлены,  подпись должностного лица таможенногооргана и заверяется личной номерной печатью.      В грузовой ведомости (манифест)     Груз в количестве _________ т.  по ГТД № ________ и товаросопрово-дительные документы № _____ в таможенном отношении  оформлены,  подписьдолжностного  лица  таможенного органа и заверяется личной номерной пе-чатью.     18. По прибытию воздушного судна из-за границы на таможенную  тер-риторию  Кыргызской Республики для целей осуществления контроля воздуш-ное судно встречает бригада в составе сотрудников СКП,  ППК,  таможни иСОП.     19. Пассажиры,  на основании предъявленного пассажирского манифес-та, в сопровождении сотрудника СОП, направляются для прохождения погра-ничного, таможенного и других видов контроля. Сопровождаемый багаж, не-сопровождаемый багаж,  почта передается бортпроводником,  ответственнымза багаж,  под роспись сотруднику СОП,  который под сопровождением сот-рудника  таможни направляется на склад временного хранения и сдает грузприемо-сдатчику по акту.     20. Сопровождаемый  багаж  пассажиров передается сотруднику СОП понакладной,  в котором должностное лицо таможенного органа делает запись"Сопровождаемый багаж,  подлежит досмотру",  заверяет подписью и личнойномерной печатью и под сопровождением сотрудника таможни и СОП  направ-ляется  в  зал прилета для прохождения процедуры досмотра и таможенногооформления.     21. По прибытию воздушного судна,  совместный досмотр салона и ба-гажных отсеков воздушного судна производится  нарядом  ППК,  таможни  ичленом экипажа, ответственного за разгрузку.     22. Пассажиры после прохождения паспортно-визового контроля,  осу-ществляемого  службой  ППК,  проходят  таможенный контроль и таможенноеоформление, путем декларирования товаров, перемещаемых через таможеннуюграницу  Кыргызской Республики с применением единой пассажирской декла-рации.     При этом  в случае,  если у пассажира имеется несопровождаемый от-дельно следующий багаж или груз, он должен об этом сделать соответству-ющую  отметку в единой пассажирской декларации до проверки ее должност-ным лицом таможенного органа.     23. Для  оформления несопровождаемого багажа и товара,  предназна-ченного для коммерческих целей,  администрация аэропорта создает специ-альные условия:  место их нахождения должно находится вне технологичес-кой цепочки оформления лиц на вылет/прилет. О местонахождении и порядкеоформления  данных товаров лица информируются надлежащим образом до на-чала таможенного оформления и контроля.     24. Груз, поступивший в адрес грузополучателя, таможенное оформле-ние проходит на складе временного хранения,  при  этом  грузополучательдолжен  заявить  в таможенный орган в установленном порядке,  что в егоадрес поступил груз и предоставить все необходимые документы для  тамо-женного оформления. Таможенное оформление производится после завершениядругих видов государственного контроля путем предоставления ГТД и упла-ты  причитающихся таможенных платежей и налогов,  где в графе "Д" долж-ностным лицом таможенного органа производившего  таможенное  оформлениепроставляется  штамп "Выпуск разрешен" и заверяется личной номерной пе-чатью. При этом ГТД является подтверждающим документом, что груз прошелтаможенное оформление и передан приемо-сдатчиком грузополучателю.     25. В случае наличия на борту воздушного судна лиц, которые на ос-новании ст.123 </w:t>
      </w:r>
      <w:hyperlink w:history="1" r:id="rId_mifxm3lttypot_whyj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ТК</w:t>
        </w:r>
      </w:hyperlink>
      <w:r>
        <w:rPr>
          <w:rFonts w:ascii="Arial" w:cs="Arial" w:eastAsia="Arial" w:hAnsi="Arial"/>
          <w:sz w:val="24"/>
          <w:szCs w:val="24"/>
        </w:rPr>
        <w:t xml:space="preserve"> КР освобождаются от досмотра, то СОП должна заблагов-ременно подать списки в таможенный орган.     Остальные лица,  следующие  через  VIP-зал,  таможенный контроль иоформление проходят на общих основаниях.     26. Таможенный  контроль  и оформление пассажиров,  багажа и почтыпри отправлении воздушного судна  осуществляется  после  регистрации  ивсех других видов государственного контроля (СКП,  СВП,  и Фито-контро-ля).     При отсутствии  у  пассажиров багажа,  подлежащего декларированию,таможенное оформление и контроль производится в соответствии с </w:t>
      </w:r>
      <w:hyperlink w:history="1" r:id="rId6cdwgqzzmn9kfjb8p4a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Инструк-</w:t>
        </w:r>
      </w:hyperlink>
      <w:hyperlink w:history="1" r:id="rIdlz-9nb1rdmt0nnfhwew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цией</w:t>
        </w:r>
      </w:hyperlink>
      <w:r>
        <w:rPr>
          <w:rFonts w:ascii="Arial" w:cs="Arial" w:eastAsia="Arial" w:hAnsi="Arial"/>
          <w:sz w:val="24"/>
          <w:szCs w:val="24"/>
        </w:rPr>
        <w:t xml:space="preserve"> по таможенному оформлению и таможенному контролю товаров,  переме-щаемых через таможенную границу Кыргызской Республики физическими лица-ми и не предназначенных для производственной или иной коммерческой дея-тельности, регистрационный номер МЮ КР № 21 от 16.02.2000 г., введенная</w:t>
      </w:r>
      <w:hyperlink w:history="1" r:id="rIdj9lhkefy4hwf4hiacoh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  Министерства   финансов  Кыргызской  Республики  №  16/п  от19.01.2000 года.     27. При наличии у пассажиров сопровождаемого багажа, несопровожда-емого  багажа подлежащих декларированию и уплате причитающихся таможен-ных платежей и налогов,  таможенное оформление производится заблаговре-менно на складе временного хранения.     После завершения  процедуры таможенного оформления и уплаты причи-тающихся таможенных платежей и налогов сопровождаемый  багаж,  несопро-вождаемый  багаж  и  почта  подлежит отправке,  при этом приемо-сдатчиксклада временного хранения по акту приема-передачи передает  сотрудникуСОП, ответственному за погрузку, багаж подлежащий отправке, который подсопровождением сотрудника таможни направляется в место стоянки  воздуш-ного судна для погрузки.     СОП для целей таможенного контроля и оформления обязана предостав-лять таможенному органу информацию о наличии предметов материально-тех-нического обеспечения и топлива необходимого для выполнения полетов на-ходящегося на борту прибывающих и убывающих воздушных судов.     28. Перед погрузкой багажа,  салон и  багажные  отсеки  воздушногосудна подлежат совместному досмотру,  который производится нарядом ППК,таможни и САБ.     29. Таможенный  орган может производить задержку вылета воздушногосудна по расписанию движения самолетов,  в случае  наличия  достовернойинформации  о  подготавливаемом  либо  совершенном нарушении таможенныхправил и контрабанды товаров. Задержка воздушного судна может быть про-изведена  по согласованию с администрацией аэропорта только по письмен-ному заявлению с мотивировкой причин задержки.     В случае  если,  таможенный  орган  вследствие своих неправомерныхдействий причинил убытки или вред лицам и их имуществу, то такие убыткиили вред возмещаются на общих основаниях в порядке, предусмотренном за-конодательством Кыргызской Республики.  Вред,  причиненный правомернымидействиями, возмещению не подлежит.               III. Таможенное оформление воздушных судов,                       прибывающих из-за границы      30. При прибытии воздушного судна таможенный контроль начинается смомента  посадки  воздушного  судна на таможенную территорию КыргызскойРеспублики.     31. Таможенный  контроль  за прибывающими из-за границы воздушнымисудами производится после заключения санитарного  врача  о  возможностисвободной практики на территории Кыргызской Республики.     32. По прилете воздушного судна из-за границы его командир  обязаннемедленно предоставить таможенному органу следующие документы:     а) 2 экземпляра Генеральной декларации;     б) 2 экземпляра пассажирской ведомости, содержащей список пассажи-ров, составленный в порядке мест высадки;     в) 2 экземпляра грузовой ведомости, содержащий список выгружаемогогруза и несопровождаемого багажа, составленный в порядке мест выгрузки;     г) грузовые накладные и относящиеся к ним фактуры,  спецификации исчета, почтовые накладные и прочие документы на перевозимые грузы.     Из представленных  документов  в таможенном учреждении остаются поодному экземпляру Генеральной декларации, пассажирской и грузовой ведо-мостей, а также копии необходимых документов на выпущенные данным тамо-женным органом грузы.     33. При прибытии из-за границы воздушного судна,  следующего с по-садками в промежуточных аэропортах на территории Кыргызской  Республикитаможенные  органы  в пункте первоначальной посадки воздушного судна натерритории Кыргызской Республики осуществляют:     а) досмотр  пассажирского салона воздушного судна и помещение чле-нов экипажа;     б) досмотр и выпуск ручной клади пассажиров и членов экипажа;     в) выпуск багажа лиц, освобожденных от таможенного досмотра, путемпроставления на багажных талонах владельцев штампа "Выпуск разрешен";     г) досмотр и выпуск ручной клади и багажа пассажиров, следующих доэтого пункта, а также грузов, подлежащих выгрузке в данном аэропорту;     д) оформление ввозимых пассажирами и членами экипажей валюты и ва-лютных ценностей.     При этом декларации, заполненные пассажирами, следующими до другихаэропортов, заверяются личной номерной печатью и наряду с другими тамо-женными документами вручаются пассажирам для  предъявления  таможенномуоргану  в  пункте последней посадки воздушного судна на территории Кыр-гызской Республики.  При необходимости в декларациях делаются отметки опредметах, пропущенных пассажирам в ручной клади.     34. В пункте первоначальной посадки воздушного судна на территорииКыргызской  Республики сотрудник таможенного органа проставляет на двухэкземплярах Генеральной декларации штамп установленного образца о  про-изведенном оформлении воздушного судна,  а также указывает в пассажирс-кой ведомости, выписанной до пункта последней посадки воздушного судна,к каким категориям относятся находящиеся на борту воздушного судна пас-сажиры, заверяя эти отметки штампом таможенного учреждения и своей под-писью.     Один экземпляр Генеральной декларации со штампом  таможенного  уч-реждения о произведенном оформлении передается на борт воздушного суднаи является согласием таможенного органа на продолжение полета.     35. Таможенный  орган в пункте последней посадки воздушного судна,следовавшего с посадкой в промежуточном аэропорту  на  территории  Кыр-гызской Республики, осуществляет:     а) досмотр грузовых отсеков и в необходимых случаях  пассажирскогосалона  воздушного судна и контроль за поступившим на нем грузами,  не-сопровождаемым багажом и международными почтовыми отправлениями;     б) досмотр  и  выпуск ручной клади и багажа прибывших пассажиров сучетом отметок в пассажирской ведомости.     36. Таможенный  орган  в  пункте первоначальной посадки воздушногосудна на территории Кыргызской Республики полностью  контролирует  воз-душное судно,  перевозимое на нем грузы, международные почтовые отправ-ления, багаж и ручную кладь пассажиров и членов экипажа, если прибывшееиз-за границы воздушное судно следует до данного аэропорта или если оноимеет незначительную загрузку до других аэропортов,  либо задерживаетсяв  данном аэропорту по причинам,  не предусмотренным расписанием движе-ния.               IV. Таможенное оформление воздушных судов,                       отправляющихся за границу      37. Перед  отправлением воздушного судна за границу,  его командирили другой уполномоченный представитель воздушно-транспортного предпри-ятия обязан представить таможенному органу, не позднее, чем за один часдо вылета, следующие документы:     а) 2 экземпляра Генеральной декларации;     б) 2 экземпляра пассажирской ведомости, содержащей список пассажи-ров, составленный по месту назначения;     в) 2 экземпляра грузовой ведомости,  содержащей список погружаемыхгрузов и несопровождаемого багажа;     г) грузовые накладные и относящиеся к ним фактуры,  спецификации исчета, почтовые накладные и прочие документы на перевозимые грузы.     38. Из представленных документов в таможенном органе  остаются  поодному экземпляру Генеральной декларации, пассажирской и грузовой ведо-мостей,  а также копии необходимых документов на выпущенные  таможенныморганом грузы.     39. Администрация аэропорта должна принять все  зависящие  от  неемеры,  чтобы  пассажиры являлись в таможенный орган не позднее,  чем заодин час до вылета.     40. При вылете за границу воздушных судов, следующих без посадки впромежуточных аэропортах на территории Кыргызской Республики,  таможен-ный  орган  полностью контролирует воздушное судно,  перевозимые на немгрузы и международные почтовые отправления, багаж и ручную кладь пасса-жиров и членов экипажа.     41. При вылете за границу воздушных судов,  совершающих посадки  впромежуточных аэропортах на территории Кыргызской Республики,  таможен-ный орган в пункте отправления осуществляет:     а) контроль за воздушным судном и отправляемыми на нем грузы;     б) досмотр и выпуск багажа пассажиров.     При этом  заполненные пассажирами декларации заверяются личной но-мерной печатью и вручаются пассажирам для предъявления таможенному  ор-гану в пункте последней посадки воздушного судна на территории Кыргызс-кой Республики.  При необходимости в  декларациях  делаются  отметки  опредметах, пропущенных пассажирам в багаже.     42. В пункте отправления воздушного  судна  сотрудник  таможенногооргана проставляет на двух экземплярах Генеральной декларации штамп ус-тановленного образца о произведенном  оформлении  воздушного  судна,  атакже  делает отметки в пассажирской ведомости о наличии лиц,  освобож-денных от таможенного досмотра, указывает, к каким категориям относятсянаходящиеся  на  борту воздушного судна пассажиры,  заверяя эти отметкиштампом таможенного учреждения и своей подписью.     Один экземпляр Генеральной декларации со штампом таможенного орга-на о произведенном оформлении передается на борт воздушного судна и яв-ляется согласием таможенного органа на его вылет.     43. Таможенный орган в пункте последней посадки воздушных судов натерритории  Кыргызской Республики с учетом отметок в пассажирской ведо-мости досматривает и выпускает ручную кладь пассажиров и членов  экипа-жей,  осуществляет  контроль за вывозом валюты и валютных ценностей,  атакже совместно с ППК осуществляет досмотр пассажирского салона и поме-щений членов экипажей.           V. Таможенное оформление воздушных судов, следующих           транзитом через территорию Кыргызской Республики      44. При следовании транзитом через территорию Кыргызской Республи-ки  воздушных  судов,  совершающих  промежуточные посадки на территорииКыргызской Республики в аэропортах,  где нет таможенных органов, полноетаможенное  оформление осуществляется таможенными органами пунктов пер-воначальной и последней посадок на территории Кыргызской Республики.     45. Воздушные суда,  совершающие транзитный перелет через террито-рию Кыргызской Республики с одной или несколькими посадками в  аэропор-тах,  где имеются таможенные органы, находятся под таможенным контролемв течение всего времени стоянки в аэропортах.     Если в данном международном аэропорту ни один пассажир не покидаетвоздушное судно,  а также не производится выгрузка груза, международныхпочтовых отправлений или багажа, командир воздушного судна передает та-моженному органу только Генеральную декларацию с соответствующей отмет-кой о том, что груз, багаж и почта не выгружаются.     Багаж и ручная кладь транзитных пассажиров и членов экипажа,  сле-дующие на данном воздушном судне транзитом,  грузы, бортзапасы и между-народные почтовые отправления,  не подлежащие  выгрузке  на  территорииКыргызской Республики, не досматриваются.     Таможенные органы имеют право требовать от экипажа воздушного суд-на информацию о характере находящихся на борту транзитных грузов.     Примечание: транзитное воздушное судно подлежит полному таможенно-му оформлению в случаях длительных, не предусмотренных расписанием сто-янок,  либо при невозможности продолжения полета по транзитной междуна-родной воздушной линии.     46. В международных аэропортах,  где созданы зоны транзита, ручнаякладь членов экипажей и пассажиров, багаж, грузы, бортзапасы и междуна-родные почтовые отправления,  перевозимые по  транзитной  международнойвоздушной линии, находящиеся в этих зонах, таможенному досмотру не под-лежат.     47. В  случае  задержки рейса в аэропорту границы и необходимостьюразмещения транзитных пассажиров в гостинице,  таможенные органы и  ППКприменяют упрощенный порядок контроля (без заполнения таможенных декла-раций и проставления штампов в паспортах) в соответствии с пассажирскойведомостью, полученной от СОП, при условии что багаж, грузы, бортзапасыи международные почтовые отправления не выгружаются и остаются на бортувоздушного судна.                    VI. Таможенное оформление грузов                   воздушно-транспортных предприятий      48. Иностранным  воздушно-транспортным  предприятиям   разрешаетсяпродажа  или потребление продуктов питания,  напитков,  недорогостоящихпредметов и вручение сувениров на борту воздушных судов во время полетанад территорией Кыргызской Республики. При этом такие продукты, напиткии предметы таможенной пошлиной не облагаются.     Продажа или  передача  кому-либо  перечисленных предметов во времястоянки воздушных судов в аэропортах на территории Кыргызской Республи-ки запрещены. Снос с борта воздушного судна таких предметов не допуска-ется,  за исключением случаев, когда они были проданы или подарены пас-сажирам во время полета.     Таможенный орган имеет право в случае необходимости потребовать отэкипажа  воздушного судна информацию о находящихся на борту таких пред-метах, а также наложить на них средства таможенного обеспечения.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yvdfhhv9kyoj2nniy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dalil.kg/document/300241</w:t>
      </w:r>
    </w:hyperlink>
  </w:p>
  <w:p>
    <w:pPr>
      <w:spacing w:after="0" w:before="40"/>
      <w:jc w:val="center"/>
    </w:pPr>
    <w:hyperlink w:history="1" r:id="rIdmcjltuzjxk_rpqdrusm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zwh21x-zcaddwye_rov" Type="http://schemas.openxmlformats.org/officeDocument/2006/relationships/hyperlink" Target="https://dalil.kg/document/202591" TargetMode="External"/><Relationship Id="rId5r3yxsclblnc4tgdpnuhq" Type="http://schemas.openxmlformats.org/officeDocument/2006/relationships/hyperlink" Target="https://dalil.kg/document/300240" TargetMode="External"/><Relationship Id="rIdtvq1vmrrk-ppuuslovpst" Type="http://schemas.openxmlformats.org/officeDocument/2006/relationships/hyperlink" Target="https://dalil.kg/document/857" TargetMode="External"/><Relationship Id="rId_mifxm3lttypot_whyjti" Type="http://schemas.openxmlformats.org/officeDocument/2006/relationships/hyperlink" Target="https://dalil.kg/document/857" TargetMode="External"/><Relationship Id="rId6cdwgqzzmn9kfjb8p4agw" Type="http://schemas.openxmlformats.org/officeDocument/2006/relationships/hyperlink" Target="https://dalil.kg/document/31236" TargetMode="External"/><Relationship Id="rIdlz-9nb1rdmt0nnfhwewxk" Type="http://schemas.openxmlformats.org/officeDocument/2006/relationships/hyperlink" Target="https://dalil.kg/document/31236" TargetMode="External"/><Relationship Id="rIdj9lhkefy4hwf4hiacohrf" Type="http://schemas.openxmlformats.org/officeDocument/2006/relationships/hyperlink" Target="https://dalil.kg/document/3123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yvdfhhv9kyoj2nniy9t" Type="http://schemas.openxmlformats.org/officeDocument/2006/relationships/hyperlink" Target="https://dalil.kg/document/300241" TargetMode="External"/><Relationship Id="rIdmcjltuzjxk_rpqdrusm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2026-09-29T19:19:09.623Z</dcterms:created>
  <dcterms:modified xsi:type="dcterms:W3CDTF">2026-09-29T19:19:09.623Z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