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zrncymml0aja9x6ay9i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от  18 июля 2001 года. Регистрационный номер 126-01                               Утверждено                         </w:t>
      </w:r>
      <w:hyperlink w:history="1" r:id="rIdjt8zvkwyvlugqf-gzsgv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18 июня 2001 года № 217                                ПОЛОЖЕНИЕ         о государственных заповедниках Кыргызской Республики                           I. Общие положения     1.    Государственные   заповедники   (далее   -   госзаповедники)Министерства   экологии и чрезвычайных ситуаций (далее - Министерство)Кыргызской    Республики    являются    природоохранными,      научно-исследовательскими  учреждениями,   и  относятся  к  категории   особоохраняемых природных территорий (далее - ООПТ) Кыргызской Республики.    2. Государственные  заповедники  организовываются в соответствии спостановлением   Правительства   Кыргызской   Республики,     являютсяюридическим  лицом,   содержатся за счет  республиканского  бюджета  идругих  источников,   и  действуют  в  соответствии  с  Положением   огосзаповеднике,  утверждаемым  Министерством  экологи  и  чрезвычайныхситуаций Кыргызской Республики.    3. Предоставляемые  госзаповеднику постоянные участки земель и вод(акваторий)  со всеми находящимися в их пределах природными  ресурсамии объектами изымаются из хозяйственной эксплуатации.    4. Госзаповедники имеют собственный штат  службы  охраны,  научныхсотрудников     и    административно-хозяйственного    персонала     ивозглавляются директорами.    5. Деятельность  госзаповедников финансируется из республиканскогобюджета,  республиканского и местных фондов охраны  природы,  а  такжедругих источников.    6. Структура,  штаты и численность работников  заповедника,  сметырасходов,    планы  научно-исследовательской  деятельности,   охранно-воспроизводственных  и   эколого-просветительских   работ,   а   такжематериально-техническое   обеспечение   госзаповедников   утверждаютсяМинистерством.    7.   В  госзаповедниках  функционируют  научно-технические  советы(далее  -  НТС),  в  состав  которых  входят:  директора,  заместителидиректоров, сотрудники отдела науки и охраны заповедной зоны,  а такжеспециалисты отдельных  научно-исследовательских  учреждений  и  ВУЗов.Составы НТС и положения о них утверждаются Министерством.               II. Основные цели и задачи государственных                             заповедников     1. Государственные заповедники организуются с целью:    - сохранения в естественном состоянии всего  природного  комплекса(растительного   и   животного   мира,    геологических   образований,водоемов,  грунтовых вод, почв и т.п.), наиболее типичного для  даннойгеографической  зоны  или  ее  района, а  также  уникальных  природныхобъектов;    -  охраны  редких  животных  и растений, сохранения  генетическогофонда  биологического разнообразия, свойственных данной географическойзоне или ее району;    - сохранения  и  изучения естественного хода природных процессов всравнении с их динамикой на хозяйственно используемых территориях;    -  выполнения   роли  сохранения ценных  видов  диких  животных  ирастений, их размножения и воспроизводства.    2. На государственные заповедники возлагается выполнение следующихосновных задач:    - соблюдение установленного режима на территориях заповедников;    - проведение научных исследований,  содействие выполнению  научныхисследований   другими   научно-исследовательскими   организациями   иучебными заведениями;    - содействие  подготовке научных кадров и специалистов заповедногодела;    -  пропаганда  вопросов состояния окружающей  среды  и  сохранениябиологического   разнообразия  путем  публикации    научных    трудов,статей,  а также организации Музеев природы;    - проведение охранно-воспроизводственных мероприятий.                 III. Режим государственных заповедников     1. На территории госзаповедников запрещается всякая  хозяйственнаяи  иная  деятельность, не связанная с выполнением ими основных  задач.Нарушения  хода  естественного процесса природного  комплекса,  в  томчисле:    - действия, изменяющие гидрологический режим госзаповедника;    - строительство зданий,  сооружений,  дорог,  трубопроводов, линийэлектропередач   и  других коммуникаций и объектов,   не  связанных  сдеятельностью госзаповедников;    - геолого-разведочные работы и разработка полезных ископаемых;    -  нарушение  почвенного покрова, разрушение выходов  минералов  иобнажение горных пород;    - все виды лесопользования, заготовка кормовых трав, лекарственныхи   иных  растений,  цветов,  семян,  пастьба  скота  и  другие   видыпользования растительным миром;    -  рыбная  ловля,   охота, отлов и уничтожение, а также  нарушениеусловий и среды обитания животных;    - вселение (акклиматизация) новых видов животных и растений;    -   сбор   коллекционных  материалов,  за  исключением  материаловнеобходимых  для  выполнения научно-исследовательских  исследований  взаповеднике;    - применение  химических  веществ борьбы с вредителями,  болезнямирастений  и  животных,  за исключением случаев  представляющих  особуюопасность  для состояния популяции животного и растительного мира,   атакже для здоровья человека;    -   прогон    домашних  животных,   передвижение  механизированныхтранспортных средств вне дорог и водных путей общего пользования;    - сплав древесины по водным объектам;    -   шумовые   и   иные  акустические  воздействия   искусственногопроисхождения.    2. На территории госзаповедников на основании рекомендаций  НТС  иМинистерства   допускается   проведение   следующих   мероприятий   посохранению  заповедных  природных  комплексов,   а  также  обеспечениевыполнения        плана       научно-исследовательских,       охранно-воспроизводственных и эколого-просветительских мероприятий:    - восстановительные мероприятия на площади, где коренные природныекомплексы   оказались    нарушены    деятельностью    человека     илистихийными   бедствиями,   а   также  мероприятия  по   предотвращениюизменения природных комплексов в результате хозяйственной деятельностина  сопредельных  к заповеднику территориях;    - мероприятия для сохранения исчезающих видов растений и животных;    - проведение  противопожарных и санитарных мероприятий (санитарныерубки   в   насаждениях  пострадавших  от  вредителей   и    стихийныхбедствий,    регулирование   численности   животных   для   сохраненияестественного соотношения животных в природном комплексе);    - отлов животных для мечения и расселения;    -  отлов  и  отстрел  животных  для сбора  научных  материалов  (вбуферных зонах заповедников);    - проведение биотехнических мероприятий для  сохранения  редких  иисчезающих видов животных;    - возведение лабораторных,  жилых и хозяйственных построек, дорог,мостов,   аншлагов  и панно,  необходимых заповедникам для  выполненияих основных задач;    - проведение лесоохотустроительных, геодезических, топографическихработ;    - проведение экологического, научно-познавательного туризма.    3. Посещение территорий госзаповедников осуществляется на  платнойоснове   по  специальным  разрешениям,  выдаваемым  Министерством,   атакже администрацией госзаповедника. Средства поступившие от платы  запосещение   территории  госзаповедника  поступают  в   фонд   развитиягосзаповедника.    4. Режим государственных заповедников определяется соответствующимположением каждого заповедника.                IV. Научно-исследовательская деятельность                    в государственных заповедниках     1.   Научно-исследовательская  деятельность   в    государственныхзаповедниках    проводится    путем   стационарных,    круглогодичных,многолетних комплексных исследований естественного процесса  природныхкомплексов.    2.   Основная   задача  научно-исследовательской  деятельности   вгосзаповедниках  состоит  в  разработке научных  основ  по  сохранениюбиоразнообразия,    воспроизводства   и  рационального   использованияприродных ресурсов.    3. В   госзаповедниках   функционирует  научно-технические  советы(НТС),  в  состав  которых входят: директора, заместители  директоров,сотрудники отдела науки и охраны заповедной зоны,  а также специалистыотдельных научно-исследовательских учреждений и ВУЗов.  Составы НТС  иположения о них утверждаются Министерством.                 V. Охрана государственных заповедников     1.   Охрана  госзаповедников  осуществляется  штатами  специальнойслужбы   по   охране   госзаповедника   ("Сохранение,   восстановлениеприродного комплекса").    2. Главным государственным инспектором (далее -  госинспектор)  поохране    окружающей   среды  в  госзаповедниках   является   директорзаповедника,  заместителем главного госинспектора по охране окружающейсреды является заместитель директора.    3.   Функции   госинспектора  госзаповедника  могут   осуществлятьработники   заповедника,   которые  не   являются  госинспекторами  позанимаемой   должности.  Предоставление  таких  прав  производится   списьменного заявления работника и оформляются приказом по заповеднику.    4.   С   целью   усиления  режима  охраны  привлекается   институтобщественных  инспекторов,  действующих  под  контролем  администрациизаповедника.    5. Госинспектору предоставляется право:    - требовать  от  нарушителей объяснения по поводу нарушения режимазаповедной или охраняемой зоны;    - проверять  у  граждан должностные документы на право нахождения,проезда и иной деятельности на заповедной и охраняемой территории;    -  составлять   протоколы о нарушениях режима  и  природоохранногозаконодательства на территории заповедника, охранной зоны;    -    приостанавливать    противоречащие   заповедному   режиму   иприродоохранному     законодательству     деятельность     учреждений,организаций, предприятий, граждан и должностных лиц;    -  изымать  у  нарушителей  заповедного режима  продукцию,  орудиянезаконного     природопользования,    транспортные     средства     исоответствующие документы;    - производить досмотр вещей, транспортных средств, проверку орудийи продукции у лиц, находящихся на территории заповедника;    -  доставлять  нарушителей заповедного  режима  в  местные  органымилиции и власти для выяснения личности нарушителей;    -   предъявлять  иски  предприятиям,   учреждениям,  организациям,гражданам  и  должностным  лицам о возмещении  ущерба,  нанесенного  врезультате  нарушения заповедного режима в соответствии с  действующимзаконодательством.    6.   Госзаповедникам   предоставляется  право  реализовать   черезторговые   точки  и  учреждения  конфискованные   судебными   органамипредметы   и  орудия   незаконного пользования объектами  животного  ирастительного мира,  а также продукции из них,  изъятые на  территориигосзаповедников. Взысканные и поступившие в специальные счета суммы  исредства  по  предъявленным искам а также от реализации конфискованныхсудебными   органами  предметов и орудий, а  также  продукций  из  нихнаправляются  в  установленном порядке  для  премирования  сотрудниковгосзаповедников, а  также  на природоохранные цели.                             VI. Руководство     1. Общее  руководство  деятельностью  государственных заповедниковосуществляется Министерством экологии и чрезвычайных ситуаций.    2.  Руководство   государственными   заповедниками  осуществляетсядиректором,  а  в  его  отсутствие заместителем  директора.  Директор,заместитель  директора, главный бухгалтер назначаются и  освобождаютсяот   работы   приказом  Министра  экологии  в  чрезвычайных   ситуацийКыргызской Республики.    3. Директора государственных заповедников действуют  на  основаниинастоящего    положения   и   представляют  госзаповедники   во   всехгосударственных  учреждениях, организациях, в судебных  и  арбитражныхорганизациях.    4. Директора государственных  заповедников  организуют  выполнениемероприятий, возложенных на государственный заповедник:    - несет персональную  ответственность  за  сохранность  имущества,оборудования, материальных ценностей;    - осуществляют прием и увольнение всех  работников  госзаповедниказа исключением должностных лиц, входящих в номенклатуру Министерства;    -  заключают  договора  с организациями  и  частными   лицами,   всоответствии  с  установленными  планами  и  сметными  ассигнованиями,выдают  доверенности  по делам заповедника без  права  дальнейшего  ихпередоверия;    -  получают  и  распределяют  принадлежащие  средства,  имущества,товары  и  другие  ценности, проводят от имени  хозяйства  операции  вотделениях  и  конторах  Национального банка Кыргызской  Республики  идругих  кредитных  учреждениях, подписывают чеки  и  другие  платежныепоручения;    -  следят  за  выполнением  плана научных  работ,  возложенных  нагосзаповедник;    - организуют связь с научными организациями и другими учреждениямиреспублики в пределах планов научно-исследовательских работ;    -  организуют  охрану  территории  госзаповедников,   проверяют  ипередают   соответствующим  органам  протоколы  и  акты  о  нарушенияхПоложения   и  режима  заповедника,  а  также  другие  документы   дляпривлечения виновных к ответственности.    5. Заместитель директора:    - организует и непосредственно руководит научными  исследованиями,проводимыми в заповеднике;    - наравне с директором несет ответственность за состояние  научнойработы, научных фондов и выполнение планов научных исследований;    -  наравне  с  директором  несет  ответственность  за  соблюдениембезопасности при проведении научно-исследовательских работ;    -   проверяет   исполнение  рабочих  планов  и   отчетов   научныхсотрудников заповедника;    - руководит подготовкой к печати результатов научных исследований,проведенных на территории заповедника;    - осуществляет контроль за дневниками,  и обобщением материала  по"Летописи природы" заповедника;    - несет ответственность за качественную подготовку отчетов по  НИРи их своевременное представление на утверждение;    -   несет   ответственность  за  состояние  работ  по  обеспечениюсоблюдения заповедного режима;    -   непосредственно   обеспечивает  и  отвечает   за    проведениеохранновоспроизводственных, эколого-просветительских работ;    - несет ответственность за  соблюдение  техники  безопасности  привсех видах работ, проводимых на территории заповедника.    6.  Главный  бухгалтер  осуществляет  организацию  руководства   иконтроль по финансовым вопросам.    7. Обязанности  остальных  сотрудников  заповедника   определяютсядолжностными инструкциями, утвержденными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b01jakcfy2l5td3px94">
      <w:r>
        <w:rPr>
          <w:rFonts w:ascii="Arial" w:cs="Arial" w:eastAsia="Arial" w:hAnsi="Arial"/>
          <w:color w:val="132D3F"/>
          <w:sz w:val="16"/>
          <w:szCs w:val="16"/>
          <w:u w:val="single"/>
        </w:rPr>
        <w:t xml:space="preserve">dalil.kg/document/30029</w:t>
      </w:r>
    </w:hyperlink>
  </w:p>
  <w:p>
    <w:pPr>
      <w:spacing w:after="0" w:before="40"/>
      <w:jc w:val="center"/>
    </w:pPr>
    <w:hyperlink w:history="1" r:id="rIdwfpahskvfcvqxcc1sn2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rncymml0aja9x6ay9id" Type="http://schemas.openxmlformats.org/officeDocument/2006/relationships/hyperlink" Target="https://dalil.kg/document/202591" TargetMode="External"/><Relationship Id="rIdjt8zvkwyvlugqf-gzsgvk" Type="http://schemas.openxmlformats.org/officeDocument/2006/relationships/hyperlink" Target="https://dalil.kg/document/300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b01jakcfy2l5td3px94" Type="http://schemas.openxmlformats.org/officeDocument/2006/relationships/hyperlink" Target="https://dalil.kg/document/30029" TargetMode="External"/><Relationship Id="rIdwfpahskvfcvqxcc1sn2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2026-09-30T00:34:01.440Z</dcterms:created>
  <dcterms:modified xsi:type="dcterms:W3CDTF">2026-09-30T00:34:01.440Z</dcterms:modified>
</cp:coreProperties>
</file>

<file path=docProps/custom.xml><?xml version="1.0" encoding="utf-8"?>
<Properties xmlns="http://schemas.openxmlformats.org/officeDocument/2006/custom-properties" xmlns:vt="http://schemas.openxmlformats.org/officeDocument/2006/docPropsVTypes"/>
</file>