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dd2mrio86zlbnu8ztsu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мая 2006 года. Регистрационный номер 50-06                                                   Утверждено                                        </w:t>
      </w:r>
      <w:hyperlink w:history="1" r:id="rIdhmpiz6-zjkevbdywccn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Государственного                                       агентства по финансовому надзору                                        и отчетности при Правительстве                                             Кыргызской Республики                                          от 4 апреля 2006 года № 21                                ПОЛОЖЕНИЕ             о допуске ценных бумаг, выпущенных эмитентами              других государств к обращению на территории                         Кыргызской Республики                           1. Общие положения      1.1. Настоящее Положение  разработано  в  соответствии  с  нормамиГражданского </w:t>
      </w:r>
      <w:hyperlink w:history="1" r:id="rIdicixlv-ehf9jfjismwy4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Закона Кыргызской Республи-ки </w:t>
      </w:r>
      <w:hyperlink w:history="1" r:id="rIdibsm8z6gzbkonhaibjavf">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и устанавливает порядок допуска  к  обращениюна  рынке  ценных бумаг Кыргызской Республики ценных бумаг,  выпущенныхэмитентами других государств (далее иностранные эмитенты),  в случае ихпубличного предложения к размещению или обращению на вторичном рынке.     1.2. Ценные бумаги, выпущенные иностранными эмитентами, допускают-ся к размещению и обращению на вторичном рынке на территории КыргызскойРеспублики после регистрации проспекта эмиссии этих ценных бумаг (далеепроспект  эмиссии) в уполномоченном государственном органе по регулиро-ванию по рынку ценных бумаг (далее уполномоченный  государственный  ор-ган).     1.3. Порядок осуществления эмитентами  других  государств  эмиссииценных  бумаг  на  территории  Кыргызской Республики регулируется иныминормативными правовыми актами Кыргызской Республики.     1.4. Приобретение  резидентом  Кыргызской  Республики ценных бумагэмитентов других государев за пределами Кыргызской Республики не  приз-нается обращением данных ценных бумаг в Кыргызской Республике.     1.5. Запрещается публичное  предложение  в  Кыргызской  Республикеценных бумаг иностранных эмитентов не получивших допуск к обращению,  втом числе лицами приобретшими такие ценные бумаги за пределами Кыргызс-кой Республики.     Под публичным предложением в целях настоящего Положения понимаетсяпредложение  к продаже ценных бумаг широкому кругу лиц,  состав и коли-чество которых заранее не определены,  в том  числе  путем  объявления,проведения рекламы.     1.6. Допуск ценных бумаг к обращению на территории Кыргызской Рес-публики может быть выдан с правом предложения:     - неограниченному кругу лиц;     - для определенной категории инвесторов.     1.7. В случае, если ценные бумаги иностранного эмитента допускают-ся  к  обращению в Кыргызской Республике для определенной категории ин-весторов,  эти ценные бумаги могут приобретать, только нерезиденты Кыр-гызской  Республики  и  профессиональные  участники рынка ценных бумаг,имеющие лицензию на  брокерскую/диллерскую  деятельность.  Приобретениеданных ценных бумаг иными лицами допускается только в случаях, установ-ленных настоящим Положением.     1.8. Регистрация  проспекта эмиссии иностранного эмитента не можетрассматриваться как гарантия стоимости ценных бумаг данного эмитента.               2. Условия допуска ценных бумаг иностранных             эмитентов к обращению в Кыргызской Республике      2.1. Ценные бумаги иностранного эмитента, допускаются к размещениюи/или обращению на вторичном рынке на территории Кыргызской  Республикитолько в случаях, если:     - эмитент в установленном порядке зарегистрирован в качестве  юри-дического лица в стране, резидентом которого он является;     - эмитент обладает в соответствии с законодательством страны,  гдеон зарегистрирован, юридическим статусом эквивалентным акционерному об-ществу согласно законодательству Кыргызской Республики;     - обращение ценных бумаг иностранного эмитента не противоречит за-конодательству Кыргызской Республики;     - эмитент  удовлетворяет  требованиям,  предъявляемым  к листингу,нормативными правовыми актами Кыргызской Республики  и/или  внутреннимидокументами  хотя бы одного организатора торговли на рынке ценных бумагКыргызской Республики;     - эмитент  заключил договор с организатором торговли на рынке цен-ных бумаг Кыргызской Республики,  который будет выступать его агентом вКыргызской Республике.  Договор между иностранным эмитентом и организа-тором торговли должен содержать положения  о  регулярном  представленииэмитентом организатору торговли информации, подлежащей раскрытию и обя-занность последнего проводить действия по раскрытию этой информации;     - эмитент получил предварительное заключение о соответствии требо-ваниям листинга организатора торговли на рынке  ценных  бумаг,  которыйвыступает его агентом;     - эмитент заключил договор  с  профессиональным  участником  рынкаценных бумаг, осуществляющим деятельность по ведению реестра владельцевценных бумаг или депозитарную деятельность,  для учета прав  владельцеввыпускаемых им ценных бумаг;     - представленные документы содержат порядок реализации  прав  вла-дельцев  ценных бумаг,  резидентов Кыргызской Республики,  закрепленныхданными ценными бумагами иностранного эмитента;     - эмитент  обязуется соблюдать требования нормативных правовых ак-тов Кыргызской Республики, регулирующих выпуск и обращение ценных бумаги гарантирует выполнение обязательств перед владельцами ценных бумаг поосуществлению прав, закрепленных ценными бумагами.     2.2. Ценные бумаги, выпущенные иностранными эмитентами, допускают-ся к размещению и обращению на вторичном рынке на территории КыргызскойРеспублики среди неограниченного круга лиц только в случаях:     - эмитент обладает в соответствии с законодательством страны,  гдеон зарегистрирован, юридическим статусом эквивалентным открытому акцио-нерному обществу согласно законодательству Кыргызской Республики;     - эмитент существует не менее трех лет;     - наличия соответствующего  разрешения  уполномоченного  государс-твенного органа регулирующего рынок ценных бумаг страны, резидентом ко-торого является эмитент, на публичное предложение в стране эмитента;     - наличия кредитного рейтинга не ниже инвестиционного, рейтингово-го агентства, входящего в список рейтинговых агентств, чьи оценки приз-наются уполномоченным государственным органом;     - аудиторского заключения, аудиторской компании, входящей в списокпризнанных уполномоченным государственным органом;     - хотя бы один вид ценных бумаг эмитента включен  в  котировальныйлист, одной из известных бирж за пределами страны. Список бирж, опреде-ляется уполномоченным государственным органом;     - в течение последних трех лет эмитент не имел убытков.     2.3. К эмитенту и его  ценным  бумагам,  допускаемым  к  обращению(размещению)  на территории Кыргызской Республики,  также предъявляютсятребования,  установленные законодательством Кыргызской Республики  дляэмитентов Кыргызской Республики и их ценным бумагам.               3. Порядок допуска ценных бумаг к обращению      3.1. Допуском к обращению на территории Кыргызской Республики цен-ных бумаг,  выпущенных эмитентами других государств, является регистра-ция проспекта эмиссии ценных бумаг иностранного эмитента.     Документом, подтверждающим допуск ценных бумаг  иностранного  эми-тента,  является Разрешение на обращение ценных бумаг иностранного эми-тента в Кыргызской Республике (приложение N 1), который выдается иност-ранному эмитенту при регистрации проспекта эмиссии уполномоченным госу-дарственным органом.     3.2. Для  получения допуска ценных бумаг иностранного эмитента,  вуполномоченный государственный орган по рынку ценных  бумаг  необходимопредставить следующие документы:     - опись представляемых документов, перечисленных в настоящем пунк-те;     - заявление с указанием вида допуска (неограниченному  кругу  лиц,либо определенным инвесторам);     - общую информацию об эмитенте,  юридический адрес эмитента, стра-на, юридическим лицом которой является эмитент;     - документ (или его копию), подтверждающий принятие уполномоченныморганом  эмитента решения об обращении (размещении) ценных бумаг в Кыр-гызской Республике;     - количества и вид ценных бумаг, предполагаемых к обращению в Кыр-гызской Республике;     - срок, на который планируется обращение ценных бумаг;     - стоимость размещения ценных бумаг (при размещении);     - заверенные  в установленном порядке копии учредительных докумен-тов эмитента или заменяющих их документов;     - легализованную выписку из реестра или другой документ, удостове-ряющий,  что данный субъект является действующим юридическим  лицом  позаконодательству  своей страны,  с нотариально удостоверенным переводомна государственном или официальном языке (Легализация вышеуказанных до-кументов не требуется для юридических лиц стран СНГ);     - заверенные в установленном порядке копии документов, подтвержда-ющих  выпуск  эмитентом  ценных бумаг,  обращение которых планируется вКыргызской Республике.  Документами,  подтверждающими выпуск  эмитентомценных  бумаг  могут  быть устав или заменяющий его документ,  проспектэмиссии (если имеется), документы финансовой отчетности, в которых ука-зано выпущенные эмитентом ценные бумаги, а также иные документы, на ос-новании которых можно сделать заключение о выпуске эмитентом ценных бу-маг;     - при документарной форме выпуска - образцы ценных бумаг;     - 3  экземпляра  проспекта  эмиссии.  К  нему прилагается проспектэмиссии или иной заменяющий его документ (если имеется),  зарегистриро-ванный в регистрирующем органе страны, резидентом которой является эми-тент;     - заверенная  в установленном порядке копия договора с организато-ром торговли на рынке ценных бумаг Кыргызской Республики о  представле-нии интересов иностранного эмитента в качестве его агента;     - заверенную в установленном порядке копию договора с депозитариемили независимым реестродержателем,  имеющим соответствую лицензию упол-номоченного государственного органа по рынку ценных бумаг об учете правна ценные бумаги иностранного эмитента;     - в случаях,  предусмотренных нормативными правовыми  актами  Кыр-гызской  Республики  документ  об  оплате  сбора за допуск ценных бумагиностранного эмитента к обращению на территории Кыргызской Республики.     Документы, составленные за границей с участием иностранных властейили от них исходящие,  принимаются уполномоченным государственным орга-ном по рынку ценных бумаг при условии их легализации.     3.2. Для получения допуска для предложения ценных бумаг  неограни-ченному кругу лиц дополнительно представляются следующие документы:     - копия документа,  подтверждающего получение эмитентом кредитногорейтинга;     - копия документа, подтверждающего, что эмитент прошел листинг, наодной из бирж за пределами страны;     - финансовую отчетность за последние 3 года и аудиторские заключе-ния по финансовым отчетностям за эти годы.     3.3. Документы иностранного эмитента на иностранном языке,  предс-тавляются  вместе с заверенным в установленном порядке переводом на го-сударственный или официальный языки Кыргызской Республики.     3.4. Должностные лица заявителя (эмитента),  подписавшие все пере-численные выше документы и проспект эмиссии (или заменяющий  документ),несут ответственность за достоверность данных,  содержащихся в этих до-кументах, в соответствии с законодательством Кыргызской Республики.     3.5. Уполномоченный  государственный  орган  по рынку ценных бумаграссматривает представленные документы в течение 30 дней.     3.6. При соответствии представленных документов требованиям насто-ящего Положения уполномоченный государственный орган регистрирует прос-пект  эмиссии  и  выдает заявителю Разрешение на обращение ценных бумагиностранного эмитента в Кыргызской Республике,  и два экземпляра  прос-пекта эмиссии со штампом "Зарегистрировано",  с указанием регистрацион-ного номера и даты регистрации.     3.7. Данные  о ценных бумагах иностранного эмитента,  допущенных кобращению в Кыргызской Республике,  включаются в  реестр  ценных  бумагиностранных  эмитентов,  допущенных к обращению в Кыргызской Республике(далее реестр иностранных ценных бумаг), который ведется уполномоченнымгосударственным органом.     3.8. Ведение реестра иностранных ценных бумаг осуществляется:     1) на бумажной основе (в специальных журналах); или     2) на магнитных носителях в форме компьютерной записи.     3.9. Реестр иностранных ценных бумаг содержит следующие сведения:     - полное наименование эмитента;     - государство, резидентом которого является эмитент;     - организационно-правовая форма;     - юридический адрес;     - дата регистрации в качестве юридического лица и наименование ре-гистрирующего органа;     - вид ценных бумаг, допущенных к обращению в Кыргызской Республикеи его количество;     - вид обращения (размещение, обращение на вторичном рынке);     - способ предложения ценных бумаг (неограниченному кругу лиц,  дляопределенной категории инвесторов);     - срок обращения ценных бумаг;     - размер уставного капитала эмитента;     - стоимость  размещения  (номинальная стоимость) ценных бумаг (приразмещении);     - дата регистрации проспекта эмиссии, регистрационный номер, прис-военный уполномоченным государственным органом проспекту эмиссии.     Реестр иностранных ценных бумаг может содержать иные сведения,  непредусмотренные настоящим Положением.     3.10. Внесение записей и изменений в реестр иностранных ценных бу-маг осуществляется на основании документов, подтверждающих допуск к об-ращению или прекращение обращения ценных бумаг иностранного эмитента.               4. Приостановление процедуры допуска ценных               бумаг к обращению, отказ на допуск ценных                           бумаг к обращению      4.1. При несоответствии представленных документов требованиям нас-тоящего Положения,  неполном представлении документов,  не соответствиипроспекта  эмиссии  (или  заменяющего документа) требованиям настоящегоположения, процедура допуска ценных бумаг к обращению приостанавливает-ся на срок не более 60 дней.     4.2. Уведомление о приостановлении процедуры допуска ценных  бумагк  обращению доводится до заявителя в письменной форме с указанием при-чин приостановления не позднее 3 рабочих дней с момента принятия такогорешения.     4.3. Заявитель вправе устранить нарушения (недостатки),  указанныев уведомлении о приостановлении, в течение срока приостановления проце-дуры допуска.     4.4. В случае устранения заявителем нарушений (недостатков), явив-шихся причиной приостановления,  и представления в уполномоченный госу-дарственный  орган  информации (документов),  подтверждающих устранениенарушений (недостатков),  процедура допуска  возобновляется  с  моментапредставления данной информации (документов).     Исчисление срока рассмотрения продолжается с момента представлениядокументов,  подтверждающих устранение всех нарушений, указанных в уве-домлении о приостановлении.     4.5. Уполномоченный  государственный  орган  по рынку ценных бумагвправе отказать в выдаче разрешения на  обращение  (размещение)  ценныхбумаг, выпущенных эмитентами других государств, в следующих случаях:     а) несоответствия эмитента и/или ценных бумаг предполагаемых к об-ращению (размещению) требованиям, установленным настоящим Положением;     б) несоответствия сведений, содержащихся в представленных для про-хождения процедуры допуска документах, требованиям настоящего Положенияи законодательства Кыргызской Республики;     в) сведения,  содержащиеся  в представленных документах,  содержатнедостоверные, ложные сведения;     г) неустранения нарушений (недостатков),  явившихся основанием дляприостановления процедуры допуска ценных бумаг к обращению,  в  течениесрока приостановления процедуры допуска.     4.6. Не допускается отказ в выдаче разрешения на допуск ценных бу-маг к обращению в Кыргызской Республике по иным, не указанным в настоя-щем положении, причинам.     4.7. Уведомление  об  отказе  на допуск ценных бумаг к обращению суказанием причин отказа доводится до заявителя в  письменной  форме  непозднее 3 дней с момента принятия такого решения.     4.8. В случае отказа на допуск ценных бумаг к обращению  уполномо-ченный  государственный  орган  по  рынку  ценных  бумаг возвращает всепредставленные документы заявителю.     4.9. Если  заявитель считает что приостановление процедуры допускаили отказ в допуске ценных бумаг к обращению необоснованным,  он  можетобжаловать это решение в судебном порядке.                    5. Порядок обращения ценных бумаг                         иностранного эмитента      5.1. Обращение ценных бумаг  иностранного  эмитента  в  КыргызскойРеспублике  осуществляется по правилам и процедурам,  установленным дляценных бумаг эмитентов Кыргызской Республики с учетом особенностей  ус-тановленных настоящим Положением.     5.2. Сделки с ценными бумагами иностранного эмитента осуществляют-ся брокерами через организатора торговли на рынке ценных бумаг,  высту-пающего агентом данного иностранного эмитента.     5.3. Учет  прав владельцев ценных бумаг иностранного эмитента осу-ществляется профессиональным участником рынка ценных бумаг, имеющим ли-цензию  на  осуществление депозитарной деятельности или деятельности поведению реестра владельцев ценных бумаг.     Агент иностранного эмитента обязан обеспечить учет владельцев цен-ных бумаг и раскрытие информации об эмитенте и его ценных бумагах в со-ответствии с законодательством Кыргызской Республики.     5.4. Профессиональные участники рынка ценных бумаг, осуществляющиесделки с ценными бумагами иностранного эмитента, обязаны раскрывать пе-ред потенциальными приобретателями информацию  о  рисках,  связанных  сприобретением данных ценных бумаг, в том числе о рисках связанных с ог-раниченными возможностями государственного органа,  регулирующего рынокценных  бумаг,  по  контролю за деятельностью иностранного эмитента,  атакже о сложностях предъявления иска при невыполнении эмитентом  обяза-тельств по ценным бумагам.     5.5. Профессиональные участники рынка ценных бумаг  вправе  заклю-чать  сделки с ценными бумагами иностранного эмитента,  только в случаеподписания приобретателем ценной бумаги специального бланка  ознакомле-ния с рисками,  содержащего информацию о рисках приобретения ценных бу-маг иностранного эмитента (Приложение N 2).     5.6. Если  допуск ценных бумаг был осуществлен для предложения оп-ределенной категории  инвесторов,  то  профучастники  вправе  заключатьсделку  с ценными бумагами в интересах иных инвесторов только при усло-вии подписания приобретателем специального бланка ознакомления с риска-ми, в котором отражено, что приобретатель ознакомлен с рисками приобре-тения данной ценной бумаги и не будет иметь претензий к государственныморганам  и  профессиональным  участникам  рынка ценных бумаг КыргызскойРеспублики,  в случае невыполнения эмитентом обязательств по ценным бу-магам.             6. Раскрытие информации иностранным эмитентом,              ценные бумаги которого допущены к обращению                        в Кыргызской Республике      6.1. Иностранный эмитент,  ценные бумаги которого допущены к обра-щению в Кыргызской Республике, обязан раскрывать информацию в следующейформе:     - ежеквартального,  годового отчета в объеме, порядке и сроки, ус-тановленные для эмитентов Кыргызской Республики,  осуществивших публич-ное размещение ценных бумаг;     - сообщения  о  существенных фактах (событиях) в финансово-хозяйс-твенной деятельности эмитента в объеме,  порядке и сроки, установленныедля эмитентов Кыргызской Республики, осуществивших публичное размещениеценных бумаг;     - публикации  годовой  финансовой  отчетности в объеме,  порядке исроки, установленные для эмитентов Кыргызской Республики, осуществившихпубличное размещение ценных бумаг.     6.2. Помимо информации указанной в пункте 6.1 иностранный эмитент,ценные  бумаги  которого  допущены к обращению в Кыргызской Республике,дополнительно обязан раскрывать следующую информацию:     - об изменении законодательства, экономической, политической ситу-ации в стране,  резидентом которой является эмитент, если указанные из-менения  могут отразиться на правах владельцев ценных бумаг или сущест-венно повлиять на стоимость ценных бумаг эмитента;     - о  разовых изменениях рыночной цены ценных бумаг данного вида на10 и более процентов в ходе торговли на биржах за пределами  КыргызскойРеспублики;     - среднемесячную рыночную цену ценных бумаг данного вида,  сложив-шуюся в ходе торговли на биржах за пределами Кыргызской Республики;     - об изменении агента иностранного эмитента в Кыргызской Республи-ке;     - об изменении  реквизитов  (почтового  адреса,  телефона,  факса)агента иностранного эмитента.     Раскрытие информации, указанной в настоящем пункте, осуществляетсяв порядке и сроки, установленные нормативными правовыми актами Кыргызс-кой Республики для раскрытия информации о существенных фактах  (событи-ях) в финансово-хозяйственной деятельности эмитента.     6.3. В случае, если осуществлен допуск ценных бумаг к обращению натерритории  Кыргызской  Республики с правом предложения неограниченномукругу лиц,  иностранный эмитент (его агент) после получения  разрешенияуполномоченного государственного органа на обращение его ценных бумаг вКыргызской Республике публикует в средствах массовой информации сообще-ние о допуске ценных бумаг к обращению с указанием:     - полного наименования, юридического адреса эмитента;     - основного вида деятельности эмитента;     - вида ценных бумаг,  количества ценных бумаг допущенных к обраще-нию (размещению) в Кыргызской Республике;     - срока, на который допущены ценные бумаги к обращению;     - наименования и местонахождения агента иностранного эмитента;     - места, где потенциальные инвесторы могут ознакомиться с проспек-том эмиссии и иной информацией об эмитенте и его ценных бумагах.     6.4. Иностранный эмитент (его агент) обязан обеспечить доступностьинформации об эмитенте,  в том числе и проспекта эмиссии любому заинте-ресованному лицу.     6.5. Рекламирование ценных бумаг иностранных эмитентов в средствахмассовой информации до получения разрешения  уполномоченного  государс-твенного  органа по рынку ценных бумаг на обращение ценных бумаг запре-щается.     6.6. Организацию раскрытия информации иностранным эмитентом в Кыр-гызской Республике осуществляет его агент в соответствии  с  договором.Агент  не  несет ответственность за содержание раскрываемой иностраннымэмитентом информации.     В случае,  если  агент по каким-либо обстоятельствам не имеет воз-можность осуществить действия по раскрытия  информации  об  иностранномэмитенте  и/или его ценных бумагах в соответствии с требованиями норма-тивных правовых актов Кыргызской Республики, он обязан не позднее 5 ра-бочих  дней  с  момента  возникновения таких обстоятельств уведомить обэтом уполномоченный государственный орган.     6.7. Уполномоченный  государственный  орган  не позднее 1 рабочегодня с момента получения уведомления о невозможности раскрытия  информа-ции  об иностранном эмитенте и/или его ценных бумагах обязан приостано-вить обращение ценных бумаг данного иностранного эмитента до выполненияим требований нормативных правовых актов по раскрытию информации.     6.8. Иностранный эмитент представляет в  уполномоченный  государс-твенный  орган  отчетность в порядке,  объеме и сроки установленные дляэмитентов Кыргызской Республики.     6.9. Должностные лица,  подписавшие отчетность и иную раскрываемуюинформацию иностранного эмитента несут ответственность за достоверностьсодержащихся в них сведений в соответствии с законодательством Кыргызс-кой Республики.               7. Приостановление и прекращение обращения                             ценных бумаг      7.1. Уполномоченный  государственный орган может принять решение оприостановлении обращения (размещения) ценных бумаг  иностранного  эми-тента на срок 30 дней в случаях:     - нарушения эмитентом законодательства  Кыргызской  Республики,  втом  числе не выполнение требований нормативных правовых актов по раск-рытию информации;     - при возникновении подозрения, что в документах, на основании ко-торых был осуществлен допуск ценных бумаг к обращению,  содержатся  не-достоверные, ложные сведения;     - возникновения в ходе обращения (размещения) ценных  бумаг  новыхусловий,  существенно затрагивающих интересы инвесторов и создающих уг-розу реализации их прав по ценным бумагам;     - поступления в уполномоченный государственный орган по рынку цен-ных бумаг официальной информации из государственных органов страны, ре-зидентом которой является эмитент,  о нарушениях, допущенных эмитентом,которые могут отразиться на имущественных и неимущественных правах вла-дельцев ценных бумаг эмитента.     7.2. Решение о приостановлении обращения (размещения) ценных бумагдоводится до эмитента или его представителя не позднее 1 рабочего дня смомента принятия такого решения с указанием причин приостановления.     7.3. В случае устранения эмитентом нарушений указанных в уведомле-нии о приостановлении обращения ценных бумаг и представления информацииоб этом, уполномоченный государственный орган не позднее 1 рабочего дняс момента представления такой информации принимает решение о  возобнов-лении обращения ценных бумаг.     7.4. Уполномоченный государственный орган может принять решение  опрекращении  обращения  (размещения) ценных бумаг иностранного эмитентапо заявлению эмитента или его агента, а также в случаях:     - окончания срока, на который были допущены ценные бумаги;     - неоднократного нарушения эмитентом  законодательства  КыргызскойРеспублики;     - неустранения нарушений указанных в уведомлении о приостановленииобращения ценных бумаг в течение срока приостановления;     - обнаружения в документах,  на основании которых был  осуществлендопуск ценных бумаг к обращению недостоверных, ложных сведений;     - возникновения в ходе обращения (размещения) ценных  бумаг  новыхусловий,  существенно затрагивающих интересы инвесторов и создающих уг-розу реализации их прав по ценным бумагам;     - поступления в уполномоченный государственный орган по рынку цен-ных бумаг официальной информации из государственных органов страны, ре-зидентом которой является эмитент,  о нарушениях, допущенных эмитентом,которые могут отразиться на имущественных и неимущественных правах вла-дельцев ценных бумаг эмитента.     7.5. Решение о прекращении обращения (размещения) ценных бумаг до-водится  до  эмитента или его представителя не позднее 1 рабочего дня смомента принятия такого решения с указанием причин такого решения.     7.6. При  приостановлении  или  прекращении обращения ценных бумагиностранного эмитента запрещается осуществлять сделки с данными ценнымибумагами на территории Кыргызской Республики.             8. Требования к проспекту эмиссии ценных бумаг                         иностранного эмитента      8.1. Проспект эмиссии ценных бумаг  иностранного  эмитента  долженсодержать  все сведения,  предусмотренные нормативными правовыми актамиКыргызской Республики для проспекта эмиссии ценных бумаг эмитентов Кыр-гызской  Республики за исключением данных,  которые невозможно предста-вить вследствие несоответствия законодательства страны,  резидентом ко-торого является эмитент с законодательством Кыргызской Республики.     8.2. В случае, если к проспекту эмиссии прилагается проспект эмис-сии или иной заменяющий его документ, зарегистрированный в регистрирую-щем органе страны,  резидентом которой является эмитент, сведения раск-рытые  в  проспекте  эмиссии,  зарегистрированном в стране эмитента,  впроспекте эмиссии,  представленном для регистрации в уполномоченный го-сударственный орган могут не указываться.     8.3. Дополнительно проспект эмиссии ценных бумаг иностранного эми-тента должен содержать следующие данные:     - цели (причины) получения допуска ценных бумаг к обращению в Кыр-гызской Республике;     - вид обращения (размещение, обращение на вторичном рынке);     - способ предложения ценных бумаг (неограниченному кругу лиц,  дляопределенной категории инвесторов);     - порядок  реализации  прав  владельцев  ценных бумаг иностранногоэмитента;     - порядок  рассмотрения споров,  связанных с реализацией прав вла-дельцами ценных бумаг и предъявления исков к эмитенту при  невыполненииим обязательств по ценным бумагам;     - наименование агента эмитента в Кыргызской Республике, его полно-мочия и ответственность перед владельцами ценных бумаг;     - риски,  связанные с приобретением ценных бумаг иностранного эми-тента, в том числе об ограниченных возможностях государственного органапо контролю за деятельностью иностранного эмитента;     - меры, снижающие риски, связанные с владением ценных бумаг иност-ранного эмитента;     - информация о кредитном рейтинге эмитента (если имеется);     - информации об обращении ценных бумаг за пределами страны,  рези-дентом которой является эмитент;     - информация об  организаторе  торговли,  на  которых  осуществля-лись/осуществляются торги с ценными бумагами эмитента;     - периодические печатные и электронные издания, где можно получитьдополнительную информацию об эмитенте.     8.4. В случае, если ценные бумаги допущены для обращения среди оп-ределенной категории инвесторов, то проспект эмиссии дополнительно дол-жен содержать:     - сообщение, что данные ценные бумаги предназначены для определен-ной категории инвесторов и другим инвесторам не рекомендуется их приоб-ретение;     - описание категории инвесторов, которым будут предлагаться данныеценные бумаги;     - сообщение,  что иные,  чем определенные в проспекте,  инвесторы,могут приобретать ценные бумаги, только если они согласны, что не будутиметь претензий к уполномоченному государственному органу, другим госу-дарственным органам Кыргызской Республики,  профессиональным участникамрынка ценных бумаг, в случае не выполнения иностранным эмитентом обяза-тельств по своим ценным бумагам.     8.5. Проспект эмиссии ценных бумаг иностранного эмитента  подписы-вается  должностным  лицом  эмитента  уполномоченным на такие действия,агентом эмитента в Кыргызской Республике, скрепляется печатями эмитентаи агента.     8.6. Проспект эмиссии ценных бумаг составляется в  трех  экземпля-рах.  Один  экземпляр хранится в уполномоченном государственном органе,второй - у эмитента (агента),  третий экземпляр передается на  хранениерегистратору или депозитарию,  ведущему учет прав владельцев ценных бу-маг эмитента.     В случае расхождений в тексте экземпляров проспекта эмиссии ценныхбумаг истинным считается текст документа,  хранящегося в уполномоченномгосударственном органе.     8.7. Эмитент (его агент) обязан обеспечить  доступ  к  информации,содержащейся в проспекте эмиссии.     8.8. Порядок оформления проспекта эмиссии ценных бумаг иностранно-го  эмитента,  а  также порядок внесения в него изменений и дополнений,такой же, как и для проспекта эмиссии ценных бумаг эмитентов КыргызскойРеспублики.                                                    Приложение N 1                                               к Положению о допуске                                             ценных бумаг, выпущенных                                           эмитентами других государств                                             к обращению на территории                                               Кыргызской Республики                          РАЗРЕШЕНИЕ N ________        к обращению на территории Кыргызской Республики ценных            бумаг, выпущенных эмитентом другого государства                  от "___" ____________________ года      Уполномоченный государственный орган Кыргызской Республики по  ре-гулированию  рынка ценных бумаг допустил к обращению на территории Кыр-гызской Республики следующие ценные бумаги:     вид ценных бумаг;     количество ценных бумаг;     наименование эмитента;     место нахождение эмитента (страна, юридический и почтовый адреса иконтактные телефоны);     форма выпуска ценных бумаг;     вид обращения (размещение, обращение на вторичном рынке);     способ предложения ценных бумаг (неограниченному  кругу  лиц,  дляопределенной категории инвесторов);     дата регистрации проспекта эмиссии и регистрационный номер;     стоимость размещения (номинальная стоимость) при размещении.     Срок допуска к обращению.      Представитель (агент) эмитента в Кыргызской Республике.     Номер лицензии агента, дата выдачи, контактные данные.      Руководитель      М.П.                                                    Приложение N 2                                               к Положению о допуске                                             ценных бумаг, выпущенных                                           эмитентами других государств                                             к обращению на территории                                               Кыргызской Республики                                  БЛАНК                        ознакомления с рисками      Риски, связанные с приобретением ценных бумаг иностранного эмитен-та, обращающихся в Кыргызской Республике:          1. Риски, связанные с государственным регулированием      Государственный орган,  регулирующий рынок ценных бумаг,  не имеетвозможность осуществлять контроль за деятельностью иностранного эмитен-та, в том числе:     - проверить достоверность раскрываемой информации и представляемойотчетности;     - налагать административные санкции за нарушение эмитентом законо-дательства Кыргызской Республики;     - не имеет других рычагов воздействия на эмитента,  кроме приоста-новления и/или прекращения обращения ценных бумаг иностранного эмитентав Кыргызской Республике.                 2. Риски, связанные с реализацией прав                           по ценным бумагам      Механизм предъявления иска к иностранному эмитенту владельцами егоценных бумаг,  в случае не исполнения эмитентом обязательств перед вла-дельцами ценных бумаг сопряжен со значительными затратами.     Другие риски (перечислить иные риски,  связанные  с  приобретениемценных бумаг иностранного эмитента).     Я, _________________________________, подтверждаю, что ознакомился                   (Ф.И.О.)с рисками, связанными с приобретением ценных бумаг иностранного эмитен-та,  и, владея полной информацией об этих рисках, самостоятельно прини-маю решение о приобретении следующих ценных бумаг иностранного  эмитен-та:  вид ценной бумаги,  эмитент,  страна, где зарегистрирован эмитент,количество ценных бумаг.     В случае  допуска ценных бумаг для определенной категории инвесто-ров:     Я, ____________________________________, также о информирован, что                       (Ф.И.О.)ценные бумаги  допущены к обращению среди определенной категории инвес-торов и мне рекомендовано их не приобретать.  Я сознавая риски, связан-ные с приобретением данных ценных бумаг,  принимаю решение о приобрете-нии их и в случае не выполнения иностранным эмитентом  обязательств  посвоим  ценным  бумагам  не буду иметь претензий к уполномоченному госу-дарственному органу,  другим государственным органам Кыргызской Респуб-лики, профессиональным участникам рынка ценных бумаг.      Приобретатель ценной бумаги         (Ф.И.О.)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dbcswx_a3-wh1hs0_15">
      <w:r>
        <w:rPr>
          <w:rFonts w:ascii="Arial" w:cs="Arial" w:eastAsia="Arial" w:hAnsi="Arial"/>
          <w:color w:val="132D3F"/>
          <w:sz w:val="16"/>
          <w:szCs w:val="16"/>
          <w:u w:val="single"/>
        </w:rPr>
        <w:t xml:space="preserve">dalil.kg/document/300424</w:t>
      </w:r>
    </w:hyperlink>
  </w:p>
  <w:p>
    <w:pPr>
      <w:spacing w:after="0" w:before="40"/>
      <w:jc w:val="center"/>
    </w:pPr>
    <w:hyperlink w:history="1" r:id="rId-9tafnvwm6rigdqyppc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d2mrio86zlbnu8ztsu0" Type="http://schemas.openxmlformats.org/officeDocument/2006/relationships/hyperlink" Target="https://dalil.kg/document/202591" TargetMode="External"/><Relationship Id="rIdhmpiz6-zjkevbdywccnxw" Type="http://schemas.openxmlformats.org/officeDocument/2006/relationships/hyperlink" Target="https://dalil.kg/document/300423" TargetMode="External"/><Relationship Id="rIdicixlv-ehf9jfjismwy4c" Type="http://schemas.openxmlformats.org/officeDocument/2006/relationships/hyperlink" Target="https://dalil.kg/document/5" TargetMode="External"/><Relationship Id="rIdibsm8z6gzbkonhaibjavf"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dbcswx_a3-wh1hs0_15" Type="http://schemas.openxmlformats.org/officeDocument/2006/relationships/hyperlink" Target="https://dalil.kg/document/300424" TargetMode="External"/><Relationship Id="rId-9tafnvwm6rigdqyppc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2026-09-30T08:54:11.281Z</dcterms:created>
  <dcterms:modified xsi:type="dcterms:W3CDTF">2026-09-30T08:54:11.282Z</dcterms:modified>
</cp:coreProperties>
</file>

<file path=docProps/custom.xml><?xml version="1.0" encoding="utf-8"?>
<Properties xmlns="http://schemas.openxmlformats.org/officeDocument/2006/custom-properties" xmlns:vt="http://schemas.openxmlformats.org/officeDocument/2006/docPropsVTypes"/>
</file>