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Республики11 мая 2006 года. Регистрационный номер 51-06 г.Бишкекот 12 апреля 2006 года № 10/6               ПОСТАНОВЛЕНИЕ ПРАВЛЕНИЯ НАЦИОНАЛЬНОГО БАНКА                         КЫРГЫЗСКОЙ РЕСПУБЛИКИ                      Об утверждении новой редакции        Положения "О классификации кредитов в кредитных союзах"      Рассмотрев проект новой редакции Положения "О классификации креди-тов в кредитных союзах",  руководствуясь статьями 7, 43 Закона Кыргызс-кой  Республики </w:t>
      </w:r>
      <w:hyperlink w:history="1" r:id="rIdv6ydk-wlaxrultdoid062">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статьями 29,  30 Закона Кыргызской Республики </w:t>
      </w:r>
      <w:hyperlink w:history="1" r:id="rIdqmm-md9nx0ofpugi_zos9">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статьей  12 Закона Кыргызской Республики </w:t>
      </w:r>
      <w:hyperlink w:history="1" r:id="rIdzygy5go58ekfhkclnezah">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Правление Национального банка Кыргызской Республики постановляет:     1. Утвердить новую редакцию </w:t>
      </w:r>
      <w:hyperlink w:history="1" r:id="rIdnfhbcumpniwghzbk9owg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кредитов  в кредитных союзах"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     4. С момента введения в действие настоящего постановления признатьутратившим силу:     - постановление Правления Национального банка Кыргызской Республи-ки № 27/10 от 25 июля 2001 года "Об утверждении Положения "О  классифи-кации кредитов в кредитных союзах".     5.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6.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7. Контроль  за  исполнением настоящего постановления возложить наДжаныбекову С.Э., заместителя Председателя Национального банка Кыргызс-кой Республики.      И.о. Председателя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w1uoqs40hglgiytrtsp">
      <w:r>
        <w:rPr>
          <w:rFonts w:ascii="Arial" w:cs="Arial" w:eastAsia="Arial" w:hAnsi="Arial"/>
          <w:color w:val="132D3F"/>
          <w:sz w:val="16"/>
          <w:szCs w:val="16"/>
          <w:u w:val="single"/>
        </w:rPr>
        <w:t xml:space="preserve">dalil.kg/document/300425</w:t>
      </w:r>
    </w:hyperlink>
  </w:p>
  <w:p>
    <w:pPr>
      <w:spacing w:after="0" w:before="40"/>
      <w:jc w:val="center"/>
    </w:pPr>
    <w:hyperlink w:history="1" r:id="rIdrlhzfwhnxwgq1zyzdp4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ydk-wlaxrultdoid062" Type="http://schemas.openxmlformats.org/officeDocument/2006/relationships/hyperlink" Target="https://dalil.kg/document/559" TargetMode="External"/><Relationship Id="rIdqmm-md9nx0ofpugi_zos9" Type="http://schemas.openxmlformats.org/officeDocument/2006/relationships/hyperlink" Target="https://dalil.kg/document/280" TargetMode="External"/><Relationship Id="rIdzygy5go58ekfhkclnezah" Type="http://schemas.openxmlformats.org/officeDocument/2006/relationships/hyperlink" Target="https://dalil.kg/document/560" TargetMode="External"/><Relationship Id="rIdnfhbcumpniwghzbk9owgb" Type="http://schemas.openxmlformats.org/officeDocument/2006/relationships/hyperlink" Target="https://dalil.kg/document/3004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w1uoqs40hglgiytrtsp" Type="http://schemas.openxmlformats.org/officeDocument/2006/relationships/hyperlink" Target="https://dalil.kg/document/300425" TargetMode="External"/><Relationship Id="rIdrlhzfwhnxwgq1zyzdp4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2026-09-24T16:34:24.506Z</dcterms:created>
  <dcterms:modified xsi:type="dcterms:W3CDTF">2026-09-24T16:34:24.506Z</dcterms:modified>
</cp:coreProperties>
</file>

<file path=docProps/custom.xml><?xml version="1.0" encoding="utf-8"?>
<Properties xmlns="http://schemas.openxmlformats.org/officeDocument/2006/custom-properties" xmlns:vt="http://schemas.openxmlformats.org/officeDocument/2006/docPropsVTypes"/>
</file>